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bookmarkStart w:id="0" w:name="Totopofpage"/>
    <w:p w14:paraId="3F12F52F" w14:textId="77777777" w:rsidR="009F108E" w:rsidRDefault="00CF5771" w:rsidP="009F108E">
      <w:r>
        <w:rPr>
          <w:noProof/>
        </w:rPr>
        <mc:AlternateContent>
          <mc:Choice Requires="wps">
            <w:drawing>
              <wp:anchor distT="0" distB="0" distL="114300" distR="114300" simplePos="0" relativeHeight="251649024" behindDoc="0" locked="0" layoutInCell="1" allowOverlap="1" wp14:anchorId="7636EEE1" wp14:editId="3477342A">
                <wp:simplePos x="0" y="0"/>
                <wp:positionH relativeFrom="column">
                  <wp:posOffset>-148590</wp:posOffset>
                </wp:positionH>
                <wp:positionV relativeFrom="paragraph">
                  <wp:posOffset>859790</wp:posOffset>
                </wp:positionV>
                <wp:extent cx="6400800" cy="0"/>
                <wp:effectExtent l="0" t="0" r="0" b="0"/>
                <wp:wrapNone/>
                <wp:docPr id="32" name="Line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6200" cmpd="tri">
                          <a:solidFill>
                            <a:srgbClr val="99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A79BB" id="Line 42"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67.7pt" to="492.3pt,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" strokecolor="#9c0" strokeweight="6pt">
                <v:stroke linestyle="thickBetweenThin"/>
              </v:line>
            </w:pict>
          </mc:Fallback>
        </mc:AlternateContent>
      </w:r>
      <w:r>
        <w:rPr>
          <w:noProof/>
        </w:rPr>
        <mc:AlternateContent>
          <mc:Choice Requires="wps">
            <w:drawing>
              <wp:anchor distT="0" distB="0" distL="114300" distR="114300" simplePos="0" relativeHeight="251646976" behindDoc="0" locked="0" layoutInCell="1" allowOverlap="1" wp14:anchorId="5C18F491" wp14:editId="446B3930">
                <wp:simplePos x="0" y="0"/>
                <wp:positionH relativeFrom="column">
                  <wp:posOffset>2785110</wp:posOffset>
                </wp:positionH>
                <wp:positionV relativeFrom="paragraph">
                  <wp:posOffset>171450</wp:posOffset>
                </wp:positionV>
                <wp:extent cx="2834640" cy="510540"/>
                <wp:effectExtent l="0" t="0" r="0" b="0"/>
                <wp:wrapNone/>
                <wp:docPr id="3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510540"/>
                        </a:xfrm>
                        <a:prstGeom prst="rect">
                          <a:avLst/>
                        </a:prstGeom>
                        <a:solidFill>
                          <a:srgbClr val="FFFFFF"/>
                        </a:solidFill>
                        <a:ln w="9525">
                          <a:solidFill>
                            <a:srgbClr val="FFFFFF"/>
                          </a:solidFill>
                          <a:miter lim="800000"/>
                          <a:headEnd/>
                          <a:tailEnd/>
                        </a:ln>
                      </wps:spPr>
                      <wps:txbx>
                        <w:txbxContent>
                          <w:p w14:paraId="25933AEE" w14:textId="35904AA9" w:rsidR="00E12BB1" w:rsidRDefault="00E12BB1" w:rsidP="009F108E">
                            <w:pPr>
                              <w:jc w:val="right"/>
                              <w:rPr>
                                <w:rFonts w:ascii="Castellar" w:hAnsi="Castellar"/>
                                <w:sz w:val="56"/>
                              </w:rPr>
                            </w:pPr>
                            <w:r>
                              <w:rPr>
                                <w:rFonts w:ascii="Castellar" w:hAnsi="Castellar"/>
                                <w:sz w:val="56"/>
                              </w:rPr>
                              <w:t>20</w:t>
                            </w:r>
                            <w:r w:rsidR="00F3496F">
                              <w:rPr>
                                <w:rFonts w:ascii="Castellar" w:hAnsi="Castellar"/>
                                <w:sz w:val="56"/>
                              </w:rPr>
                              <w:t>2</w:t>
                            </w:r>
                            <w:r w:rsidR="00A27EC5">
                              <w:rPr>
                                <w:rFonts w:ascii="Castellar" w:hAnsi="Castellar"/>
                                <w:sz w:val="56"/>
                              </w:rPr>
                              <w:t>0</w:t>
                            </w:r>
                            <w:r>
                              <w:rPr>
                                <w:rFonts w:ascii="Castellar" w:hAnsi="Castellar"/>
                                <w:sz w:val="56"/>
                              </w:rPr>
                              <w:t>-202</w:t>
                            </w:r>
                            <w:r w:rsidR="00F3496F">
                              <w:rPr>
                                <w:rFonts w:ascii="Castellar" w:hAnsi="Castellar"/>
                                <w:sz w:val="5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18F491" id="_x0000_t202" coordsize="21600,21600" o:spt="202" path="m,l,21600r21600,l21600,xe">
                <v:stroke joinstyle="miter"/>
                <v:path gradientshapeok="t" o:connecttype="rect"/>
              </v:shapetype>
              <v:shape id="Text Box 40" o:spid="_x0000_s1026" type="#_x0000_t202" style="position:absolute;margin-left:219.3pt;margin-top:13.5pt;width:223.2pt;height:40.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" strokecolor="white">
                <v:textbox>
                  <w:txbxContent>
                    <w:p w14:paraId="25933AEE" w14:textId="35904AA9" w:rsidR="00E12BB1" w:rsidRDefault="00E12BB1" w:rsidP="009F108E">
                      <w:pPr>
                        <w:jc w:val="right"/>
                        <w:rPr>
                          <w:rFonts w:ascii="Castellar" w:hAnsi="Castellar"/>
                          <w:sz w:val="56"/>
                        </w:rPr>
                      </w:pPr>
                      <w:r>
                        <w:rPr>
                          <w:rFonts w:ascii="Castellar" w:hAnsi="Castellar"/>
                          <w:sz w:val="56"/>
                        </w:rPr>
                        <w:t>20</w:t>
                      </w:r>
                      <w:r w:rsidR="00F3496F">
                        <w:rPr>
                          <w:rFonts w:ascii="Castellar" w:hAnsi="Castellar"/>
                          <w:sz w:val="56"/>
                        </w:rPr>
                        <w:t>2</w:t>
                      </w:r>
                      <w:r w:rsidR="00A27EC5">
                        <w:rPr>
                          <w:rFonts w:ascii="Castellar" w:hAnsi="Castellar"/>
                          <w:sz w:val="56"/>
                        </w:rPr>
                        <w:t>0</w:t>
                      </w:r>
                      <w:r>
                        <w:rPr>
                          <w:rFonts w:ascii="Castellar" w:hAnsi="Castellar"/>
                          <w:sz w:val="56"/>
                        </w:rPr>
                        <w:t>-202</w:t>
                      </w:r>
                      <w:r w:rsidR="00F3496F">
                        <w:rPr>
                          <w:rFonts w:ascii="Castellar" w:hAnsi="Castellar"/>
                          <w:sz w:val="56"/>
                        </w:rPr>
                        <w:t>1</w:t>
                      </w:r>
                    </w:p>
                  </w:txbxContent>
                </v:textbox>
              </v:shape>
            </w:pict>
          </mc:Fallback>
        </mc:AlternateContent>
      </w:r>
      <w:r>
        <w:rPr>
          <w:noProof/>
        </w:rPr>
        <mc:AlternateContent>
          <mc:Choice Requires="wps">
            <w:drawing>
              <wp:anchor distT="0" distB="0" distL="114300" distR="114300" simplePos="0" relativeHeight="251651072" behindDoc="0" locked="0" layoutInCell="1" allowOverlap="1" wp14:anchorId="607DD076" wp14:editId="55B31988">
                <wp:simplePos x="0" y="0"/>
                <wp:positionH relativeFrom="column">
                  <wp:posOffset>-177165</wp:posOffset>
                </wp:positionH>
                <wp:positionV relativeFrom="paragraph">
                  <wp:posOffset>2540</wp:posOffset>
                </wp:positionV>
                <wp:extent cx="6400800" cy="0"/>
                <wp:effectExtent l="0" t="0" r="0" b="0"/>
                <wp:wrapNone/>
                <wp:docPr id="30" name="Line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6200" cmpd="tri">
                          <a:solidFill>
                            <a:srgbClr val="99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82578" id="Line 44"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2pt" to="490.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" strokecolor="#9c0" strokeweight="6pt">
                <v:stroke linestyle="thickBetweenThin"/>
              </v:line>
            </w:pict>
          </mc:Fallback>
        </mc:AlternateContent>
      </w:r>
      <w:r>
        <w:rPr>
          <w:noProof/>
        </w:rPr>
        <w:drawing>
          <wp:inline distT="0" distB="0" distL="0" distR="0" wp14:anchorId="52E74801" wp14:editId="0DC220CA">
            <wp:extent cx="2181225" cy="742950"/>
            <wp:effectExtent l="0" t="0" r="0" b="0"/>
            <wp:docPr id="1" name="Picture 1" descr="MSUBLK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UBLK_s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1225" cy="742950"/>
                    </a:xfrm>
                    <a:prstGeom prst="rect">
                      <a:avLst/>
                    </a:prstGeom>
                    <a:noFill/>
                    <a:ln>
                      <a:noFill/>
                    </a:ln>
                  </pic:spPr>
                </pic:pic>
              </a:graphicData>
            </a:graphic>
          </wp:inline>
        </w:drawing>
      </w:r>
    </w:p>
    <w:p w14:paraId="5554E59D" w14:textId="0348548A" w:rsidR="009F108E" w:rsidRDefault="009F108E" w:rsidP="009F108E"/>
    <w:p w14:paraId="08DFD1AE" w14:textId="77777777" w:rsidR="00340731" w:rsidRDefault="00340731" w:rsidP="009F108E"/>
    <w:p w14:paraId="6558CE9F" w14:textId="77777777" w:rsidR="00096DEB" w:rsidRPr="00595D00" w:rsidRDefault="00096DEB" w:rsidP="00096DEB">
      <w:pPr>
        <w:jc w:val="center"/>
        <w:rPr>
          <w:b/>
        </w:rPr>
      </w:pPr>
      <w:proofErr w:type="gramStart"/>
      <w:r w:rsidRPr="00595D00">
        <w:rPr>
          <w:rFonts w:cs="Arial"/>
          <w:b/>
          <w:sz w:val="56"/>
          <w:szCs w:val="56"/>
        </w:rPr>
        <w:t>MASTERS IN HEALTH</w:t>
      </w:r>
      <w:proofErr w:type="gramEnd"/>
      <w:r w:rsidRPr="00595D00">
        <w:rPr>
          <w:rFonts w:cs="Arial"/>
          <w:b/>
          <w:sz w:val="56"/>
          <w:szCs w:val="56"/>
        </w:rPr>
        <w:t xml:space="preserve"> &amp; RISK COMMUNICATION HANDBOOK</w:t>
      </w:r>
    </w:p>
    <w:p w14:paraId="78835B84" w14:textId="44FA434A" w:rsidR="00340731" w:rsidRDefault="00340731" w:rsidP="009F108E"/>
    <w:p w14:paraId="4FF449BF" w14:textId="77777777" w:rsidR="00096DEB" w:rsidRDefault="00096DEB" w:rsidP="009F108E">
      <w:pPr>
        <w:sectPr w:rsidR="00096DEB" w:rsidSect="006569FB">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1440" w:footer="1440" w:gutter="0"/>
          <w:pgNumType w:start="0"/>
          <w:cols w:space="720"/>
          <w:noEndnote/>
          <w:titlePg/>
        </w:sectPr>
      </w:pPr>
    </w:p>
    <w:p w14:paraId="34F99433" w14:textId="77777777" w:rsidR="004A7711" w:rsidRDefault="004A7711" w:rsidP="009F108E">
      <w:pPr>
        <w:jc w:val="right"/>
        <w:rPr>
          <w:szCs w:val="20"/>
        </w:rPr>
      </w:pPr>
      <w:bookmarkStart w:id="1" w:name="_top"/>
      <w:bookmarkEnd w:id="1"/>
    </w:p>
    <w:p w14:paraId="65B72C09" w14:textId="3AC67BF2" w:rsidR="009F108E" w:rsidRDefault="00340731" w:rsidP="009F108E">
      <w:pPr>
        <w:jc w:val="right"/>
      </w:pPr>
      <w:r>
        <w:rPr>
          <w:noProof/>
        </w:rPr>
        <w:drawing>
          <wp:inline distT="0" distB="0" distL="0" distR="0" wp14:anchorId="6AB70EE7" wp14:editId="3E0D631F">
            <wp:extent cx="6492240" cy="320738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RCMA Logo.JPG"/>
                    <pic:cNvPicPr/>
                  </pic:nvPicPr>
                  <pic:blipFill>
                    <a:blip r:embed="rId18">
                      <a:extLst>
                        <a:ext uri="{28A0092B-C50C-407E-A947-70E740481C1C}">
                          <a14:useLocalDpi xmlns:a14="http://schemas.microsoft.com/office/drawing/2010/main" val="0"/>
                        </a:ext>
                      </a:extLst>
                    </a:blip>
                    <a:stretch>
                      <a:fillRect/>
                    </a:stretch>
                  </pic:blipFill>
                  <pic:spPr>
                    <a:xfrm>
                      <a:off x="0" y="0"/>
                      <a:ext cx="6492240" cy="3207385"/>
                    </a:xfrm>
                    <a:prstGeom prst="rect">
                      <a:avLst/>
                    </a:prstGeom>
                  </pic:spPr>
                </pic:pic>
              </a:graphicData>
            </a:graphic>
          </wp:inline>
        </w:drawing>
      </w:r>
    </w:p>
    <w:p w14:paraId="5CDF4674" w14:textId="77777777" w:rsidR="00340731" w:rsidRDefault="00340731" w:rsidP="009F108E">
      <w:pPr>
        <w:jc w:val="right"/>
      </w:pPr>
    </w:p>
    <w:p w14:paraId="7AE1CB42" w14:textId="77777777" w:rsidR="009F108E" w:rsidRDefault="00CF5771" w:rsidP="009F108E">
      <w:r>
        <w:rPr>
          <w:noProof/>
        </w:rPr>
        <mc:AlternateContent>
          <mc:Choice Requires="wps">
            <w:drawing>
              <wp:anchor distT="0" distB="0" distL="114300" distR="114300" simplePos="0" relativeHeight="251650048" behindDoc="0" locked="0" layoutInCell="1" allowOverlap="1" wp14:anchorId="16B9A0B2" wp14:editId="6A56835C">
                <wp:simplePos x="0" y="0"/>
                <wp:positionH relativeFrom="column">
                  <wp:posOffset>211455</wp:posOffset>
                </wp:positionH>
                <wp:positionV relativeFrom="paragraph">
                  <wp:posOffset>133985</wp:posOffset>
                </wp:positionV>
                <wp:extent cx="6400800" cy="7620"/>
                <wp:effectExtent l="0" t="0" r="0" b="0"/>
                <wp:wrapNone/>
                <wp:docPr id="28" name="Line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7620"/>
                        </a:xfrm>
                        <a:prstGeom prst="line">
                          <a:avLst/>
                        </a:prstGeom>
                        <a:noFill/>
                        <a:ln w="76200" cmpd="tri">
                          <a:solidFill>
                            <a:srgbClr val="99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906C0" id="Line 43"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pt,10.55pt" to="520.6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" strokecolor="#9c0" strokeweight="6pt">
                <v:stroke linestyle="thickBetweenThin"/>
              </v:line>
            </w:pict>
          </mc:Fallback>
        </mc:AlternateContent>
      </w:r>
    </w:p>
    <w:p w14:paraId="433F9B03" w14:textId="77777777" w:rsidR="00A822F1" w:rsidRDefault="00CF5771" w:rsidP="00EB4DEC">
      <w:pPr>
        <w:jc w:val="right"/>
        <w:rPr>
          <w:rFonts w:cs="Arial"/>
          <w:b/>
        </w:rPr>
      </w:pPr>
      <w:r>
        <w:rPr>
          <w:noProof/>
        </w:rPr>
        <mc:AlternateContent>
          <mc:Choice Requires="wps">
            <w:drawing>
              <wp:anchor distT="0" distB="0" distL="114300" distR="114300" simplePos="0" relativeHeight="251648000" behindDoc="0" locked="0" layoutInCell="1" allowOverlap="1" wp14:anchorId="13FA5131" wp14:editId="05098671">
                <wp:simplePos x="0" y="0"/>
                <wp:positionH relativeFrom="column">
                  <wp:posOffset>51435</wp:posOffset>
                </wp:positionH>
                <wp:positionV relativeFrom="paragraph">
                  <wp:posOffset>23495</wp:posOffset>
                </wp:positionV>
                <wp:extent cx="6446520" cy="1686560"/>
                <wp:effectExtent l="0" t="0" r="0" b="0"/>
                <wp:wrapNone/>
                <wp:docPr id="2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6520" cy="1686560"/>
                        </a:xfrm>
                        <a:prstGeom prst="rect">
                          <a:avLst/>
                        </a:prstGeom>
                        <a:solidFill>
                          <a:srgbClr val="FFFFFF"/>
                        </a:solidFill>
                        <a:ln w="9525">
                          <a:solidFill>
                            <a:srgbClr val="FFFFFF"/>
                          </a:solidFill>
                          <a:miter lim="800000"/>
                          <a:headEnd/>
                          <a:tailEnd/>
                        </a:ln>
                      </wps:spPr>
                      <wps:txbx>
                        <w:txbxContent>
                          <w:p w14:paraId="22E6D142" w14:textId="77777777" w:rsidR="00E12BB1" w:rsidRDefault="00E12BB1" w:rsidP="009F108E">
                            <w:pPr>
                              <w:spacing w:before="0" w:after="0"/>
                              <w:rPr>
                                <w:rFonts w:cs="Arial"/>
                              </w:rPr>
                            </w:pPr>
                          </w:p>
                          <w:p w14:paraId="0BF68B59" w14:textId="77777777" w:rsidR="00E12BB1" w:rsidRPr="004B5300" w:rsidRDefault="00E12BB1" w:rsidP="00BE6C2D">
                            <w:pPr>
                              <w:spacing w:before="0" w:after="0"/>
                              <w:ind w:left="1350"/>
                              <w:rPr>
                                <w:rFonts w:cs="Arial"/>
                                <w:sz w:val="28"/>
                                <w:szCs w:val="28"/>
                              </w:rPr>
                            </w:pPr>
                            <w:r w:rsidRPr="004B5300">
                              <w:rPr>
                                <w:rFonts w:cs="Arial"/>
                                <w:sz w:val="28"/>
                                <w:szCs w:val="28"/>
                              </w:rPr>
                              <w:t>THE MASTER’S OF HEALTH &amp; RISK COMMUNICATION</w:t>
                            </w:r>
                          </w:p>
                          <w:p w14:paraId="0C4C9BEB" w14:textId="77777777" w:rsidR="00E12BB1" w:rsidRPr="004B5300" w:rsidRDefault="00E12BB1" w:rsidP="00BE6C2D">
                            <w:pPr>
                              <w:spacing w:before="0" w:after="0"/>
                              <w:ind w:left="1350"/>
                              <w:rPr>
                                <w:rFonts w:cs="Arial"/>
                                <w:sz w:val="28"/>
                                <w:szCs w:val="28"/>
                              </w:rPr>
                            </w:pPr>
                            <w:r>
                              <w:rPr>
                                <w:rFonts w:cs="Arial"/>
                                <w:sz w:val="28"/>
                                <w:szCs w:val="28"/>
                              </w:rPr>
                              <w:t xml:space="preserve">404 WILSON ROAD, </w:t>
                            </w:r>
                            <w:r w:rsidRPr="004B5300">
                              <w:rPr>
                                <w:rFonts w:cs="Arial"/>
                                <w:sz w:val="28"/>
                                <w:szCs w:val="28"/>
                              </w:rPr>
                              <w:t xml:space="preserve">472 COMMUNICATION ARTS &amp; SCIENCES </w:t>
                            </w:r>
                          </w:p>
                          <w:p w14:paraId="72063DE4" w14:textId="77777777" w:rsidR="00E12BB1" w:rsidRPr="004B5300" w:rsidRDefault="00E12BB1" w:rsidP="00BE6C2D">
                            <w:pPr>
                              <w:spacing w:before="0" w:after="0"/>
                              <w:ind w:left="1350"/>
                              <w:rPr>
                                <w:rFonts w:cs="Arial"/>
                                <w:sz w:val="28"/>
                                <w:szCs w:val="28"/>
                              </w:rPr>
                            </w:pPr>
                            <w:r w:rsidRPr="004B5300">
                              <w:rPr>
                                <w:rFonts w:cs="Arial"/>
                                <w:sz w:val="28"/>
                                <w:szCs w:val="28"/>
                              </w:rPr>
                              <w:t>EAST LANSING, MI 48824-1212</w:t>
                            </w:r>
                            <w:r w:rsidRPr="004B5300">
                              <w:rPr>
                                <w:rFonts w:cs="Arial"/>
                                <w:sz w:val="28"/>
                                <w:szCs w:val="28"/>
                              </w:rPr>
                              <w:tab/>
                            </w:r>
                          </w:p>
                          <w:p w14:paraId="74814484" w14:textId="77777777" w:rsidR="00E12BB1" w:rsidRDefault="00E12BB1" w:rsidP="00BE6C2D">
                            <w:pPr>
                              <w:spacing w:before="0" w:after="0"/>
                              <w:ind w:left="1350"/>
                              <w:rPr>
                                <w:rFonts w:cs="Arial"/>
                                <w:sz w:val="28"/>
                                <w:szCs w:val="28"/>
                              </w:rPr>
                            </w:pPr>
                            <w:r w:rsidRPr="004B5300">
                              <w:rPr>
                                <w:rFonts w:cs="Arial"/>
                                <w:sz w:val="28"/>
                                <w:szCs w:val="28"/>
                              </w:rPr>
                              <w:t>517 355-3471</w:t>
                            </w:r>
                            <w:r w:rsidRPr="004B5300">
                              <w:rPr>
                                <w:rFonts w:cs="Arial"/>
                                <w:sz w:val="28"/>
                                <w:szCs w:val="28"/>
                              </w:rPr>
                              <w:tab/>
                            </w:r>
                            <w:r w:rsidRPr="004B5300">
                              <w:rPr>
                                <w:rFonts w:cs="Arial"/>
                                <w:sz w:val="28"/>
                                <w:szCs w:val="28"/>
                              </w:rPr>
                              <w:tab/>
                              <w:t>FAX 517 432-1192</w:t>
                            </w:r>
                          </w:p>
                          <w:p w14:paraId="1E2E835A" w14:textId="77777777" w:rsidR="00E12BB1" w:rsidRDefault="00D407D3" w:rsidP="00BE6C2D">
                            <w:pPr>
                              <w:spacing w:before="0" w:after="0"/>
                              <w:ind w:left="1350"/>
                              <w:rPr>
                                <w:sz w:val="28"/>
                                <w:szCs w:val="28"/>
                              </w:rPr>
                            </w:pPr>
                            <w:hyperlink r:id="rId19" w:history="1">
                              <w:r w:rsidR="00E12BB1" w:rsidRPr="00480E3F">
                                <w:rPr>
                                  <w:rStyle w:val="Hyperlink"/>
                                  <w:sz w:val="28"/>
                                  <w:szCs w:val="28"/>
                                </w:rPr>
                                <w:t>https://comartsci.msu.edu/hrcma</w:t>
                              </w:r>
                            </w:hyperlink>
                          </w:p>
                          <w:p w14:paraId="7971CFDC" w14:textId="77777777" w:rsidR="00E12BB1" w:rsidRPr="004B5300" w:rsidRDefault="00E12BB1" w:rsidP="009F108E">
                            <w:pPr>
                              <w:rPr>
                                <w:rFonts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A5131" id="Text Box 41" o:spid="_x0000_s1027" type="#_x0000_t202" style="position:absolute;left:0;text-align:left;margin-left:4.05pt;margin-top:1.85pt;width:507.6pt;height:132.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" strokecolor="white">
                <v:textbox>
                  <w:txbxContent>
                    <w:p w14:paraId="22E6D142" w14:textId="77777777" w:rsidR="00E12BB1" w:rsidRDefault="00E12BB1" w:rsidP="009F108E">
                      <w:pPr>
                        <w:spacing w:before="0" w:after="0"/>
                        <w:rPr>
                          <w:rFonts w:cs="Arial"/>
                        </w:rPr>
                      </w:pPr>
                    </w:p>
                    <w:p w14:paraId="0BF68B59" w14:textId="77777777" w:rsidR="00E12BB1" w:rsidRPr="004B5300" w:rsidRDefault="00E12BB1" w:rsidP="00BE6C2D">
                      <w:pPr>
                        <w:spacing w:before="0" w:after="0"/>
                        <w:ind w:left="1350"/>
                        <w:rPr>
                          <w:rFonts w:cs="Arial"/>
                          <w:sz w:val="28"/>
                          <w:szCs w:val="28"/>
                        </w:rPr>
                      </w:pPr>
                      <w:r w:rsidRPr="004B5300">
                        <w:rPr>
                          <w:rFonts w:cs="Arial"/>
                          <w:sz w:val="28"/>
                          <w:szCs w:val="28"/>
                        </w:rPr>
                        <w:t xml:space="preserve">THE </w:t>
                      </w:r>
                      <w:proofErr w:type="gramStart"/>
                      <w:r w:rsidRPr="004B5300">
                        <w:rPr>
                          <w:rFonts w:cs="Arial"/>
                          <w:sz w:val="28"/>
                          <w:szCs w:val="28"/>
                        </w:rPr>
                        <w:t>MASTER’S OF HEALTH</w:t>
                      </w:r>
                      <w:proofErr w:type="gramEnd"/>
                      <w:r w:rsidRPr="004B5300">
                        <w:rPr>
                          <w:rFonts w:cs="Arial"/>
                          <w:sz w:val="28"/>
                          <w:szCs w:val="28"/>
                        </w:rPr>
                        <w:t xml:space="preserve"> &amp; RISK COMMUNICATION</w:t>
                      </w:r>
                    </w:p>
                    <w:p w14:paraId="0C4C9BEB" w14:textId="77777777" w:rsidR="00E12BB1" w:rsidRPr="004B5300" w:rsidRDefault="00E12BB1" w:rsidP="00BE6C2D">
                      <w:pPr>
                        <w:spacing w:before="0" w:after="0"/>
                        <w:ind w:left="1350"/>
                        <w:rPr>
                          <w:rFonts w:cs="Arial"/>
                          <w:sz w:val="28"/>
                          <w:szCs w:val="28"/>
                        </w:rPr>
                      </w:pPr>
                      <w:r>
                        <w:rPr>
                          <w:rFonts w:cs="Arial"/>
                          <w:sz w:val="28"/>
                          <w:szCs w:val="28"/>
                        </w:rPr>
                        <w:t xml:space="preserve">404 WILSON ROAD, </w:t>
                      </w:r>
                      <w:r w:rsidRPr="004B5300">
                        <w:rPr>
                          <w:rFonts w:cs="Arial"/>
                          <w:sz w:val="28"/>
                          <w:szCs w:val="28"/>
                        </w:rPr>
                        <w:t xml:space="preserve">472 COMMUNICATION ARTS &amp; SCIENCES </w:t>
                      </w:r>
                    </w:p>
                    <w:p w14:paraId="72063DE4" w14:textId="77777777" w:rsidR="00E12BB1" w:rsidRPr="004B5300" w:rsidRDefault="00E12BB1" w:rsidP="00BE6C2D">
                      <w:pPr>
                        <w:spacing w:before="0" w:after="0"/>
                        <w:ind w:left="1350"/>
                        <w:rPr>
                          <w:rFonts w:cs="Arial"/>
                          <w:sz w:val="28"/>
                          <w:szCs w:val="28"/>
                        </w:rPr>
                      </w:pPr>
                      <w:r w:rsidRPr="004B5300">
                        <w:rPr>
                          <w:rFonts w:cs="Arial"/>
                          <w:sz w:val="28"/>
                          <w:szCs w:val="28"/>
                        </w:rPr>
                        <w:t>EAST LANSING, MI 48824-1212</w:t>
                      </w:r>
                      <w:r w:rsidRPr="004B5300">
                        <w:rPr>
                          <w:rFonts w:cs="Arial"/>
                          <w:sz w:val="28"/>
                          <w:szCs w:val="28"/>
                        </w:rPr>
                        <w:tab/>
                      </w:r>
                    </w:p>
                    <w:p w14:paraId="74814484" w14:textId="77777777" w:rsidR="00E12BB1" w:rsidRDefault="00E12BB1" w:rsidP="00BE6C2D">
                      <w:pPr>
                        <w:spacing w:before="0" w:after="0"/>
                        <w:ind w:left="1350"/>
                        <w:rPr>
                          <w:rFonts w:cs="Arial"/>
                          <w:sz w:val="28"/>
                          <w:szCs w:val="28"/>
                        </w:rPr>
                      </w:pPr>
                      <w:r w:rsidRPr="004B5300">
                        <w:rPr>
                          <w:rFonts w:cs="Arial"/>
                          <w:sz w:val="28"/>
                          <w:szCs w:val="28"/>
                        </w:rPr>
                        <w:t>517 355-3471</w:t>
                      </w:r>
                      <w:r w:rsidRPr="004B5300">
                        <w:rPr>
                          <w:rFonts w:cs="Arial"/>
                          <w:sz w:val="28"/>
                          <w:szCs w:val="28"/>
                        </w:rPr>
                        <w:tab/>
                      </w:r>
                      <w:r w:rsidRPr="004B5300">
                        <w:rPr>
                          <w:rFonts w:cs="Arial"/>
                          <w:sz w:val="28"/>
                          <w:szCs w:val="28"/>
                        </w:rPr>
                        <w:tab/>
                        <w:t>FAX 517 432-1192</w:t>
                      </w:r>
                    </w:p>
                    <w:p w14:paraId="1E2E835A" w14:textId="77777777" w:rsidR="00E12BB1" w:rsidRDefault="00A15556" w:rsidP="00BE6C2D">
                      <w:pPr>
                        <w:spacing w:before="0" w:after="0"/>
                        <w:ind w:left="1350"/>
                        <w:rPr>
                          <w:sz w:val="28"/>
                          <w:szCs w:val="28"/>
                        </w:rPr>
                      </w:pPr>
                      <w:hyperlink r:id="rId20" w:history="1">
                        <w:r w:rsidR="00E12BB1" w:rsidRPr="00480E3F">
                          <w:rPr>
                            <w:rStyle w:val="Hyperlink"/>
                            <w:sz w:val="28"/>
                            <w:szCs w:val="28"/>
                          </w:rPr>
                          <w:t>https://comartsci.msu.edu/hrcma</w:t>
                        </w:r>
                      </w:hyperlink>
                    </w:p>
                    <w:p w14:paraId="7971CFDC" w14:textId="77777777" w:rsidR="00E12BB1" w:rsidRPr="004B5300" w:rsidRDefault="00E12BB1" w:rsidP="009F108E">
                      <w:pPr>
                        <w:rPr>
                          <w:rFonts w:cs="Arial"/>
                          <w:sz w:val="28"/>
                          <w:szCs w:val="28"/>
                        </w:rPr>
                      </w:pPr>
                    </w:p>
                  </w:txbxContent>
                </v:textbox>
              </v:shape>
            </w:pict>
          </mc:Fallback>
        </mc:AlternateContent>
      </w:r>
      <w:r w:rsidR="009F108E">
        <w:rPr>
          <w:rFonts w:ascii="Algerian" w:hAnsi="Algerian"/>
          <w:sz w:val="36"/>
        </w:rPr>
        <w:tab/>
      </w:r>
      <w:r w:rsidR="009F108E">
        <w:rPr>
          <w:rFonts w:ascii="Algerian" w:hAnsi="Algerian"/>
          <w:sz w:val="36"/>
        </w:rPr>
        <w:tab/>
      </w:r>
      <w:r w:rsidR="009F108E">
        <w:rPr>
          <w:rFonts w:ascii="Algerian" w:hAnsi="Algerian"/>
          <w:sz w:val="36"/>
        </w:rPr>
        <w:tab/>
      </w:r>
      <w:r w:rsidR="009F108E">
        <w:rPr>
          <w:rFonts w:ascii="Algerian" w:hAnsi="Algerian"/>
          <w:sz w:val="36"/>
        </w:rPr>
        <w:tab/>
      </w:r>
      <w:r w:rsidR="009F108E">
        <w:rPr>
          <w:rFonts w:ascii="Algerian" w:hAnsi="Algerian"/>
          <w:sz w:val="36"/>
        </w:rPr>
        <w:tab/>
      </w:r>
      <w:r w:rsidR="009F108E">
        <w:rPr>
          <w:rFonts w:ascii="Algerian" w:hAnsi="Algerian"/>
          <w:sz w:val="36"/>
        </w:rPr>
        <w:tab/>
      </w:r>
      <w:r w:rsidR="009F108E">
        <w:rPr>
          <w:rFonts w:ascii="Algerian" w:hAnsi="Algerian"/>
          <w:sz w:val="36"/>
        </w:rPr>
        <w:tab/>
      </w:r>
      <w:r w:rsidR="009F108E">
        <w:rPr>
          <w:rFonts w:ascii="Algerian" w:hAnsi="Algerian"/>
          <w:sz w:val="36"/>
        </w:rPr>
        <w:tab/>
      </w:r>
    </w:p>
    <w:p w14:paraId="7A2A9BA0" w14:textId="77777777" w:rsidR="00964C38" w:rsidRPr="00290ED8" w:rsidRDefault="009F108E" w:rsidP="00DB2BC7">
      <w:pPr>
        <w:spacing w:before="0" w:after="0"/>
        <w:jc w:val="center"/>
        <w:outlineLvl w:val="0"/>
        <w:rPr>
          <w:rFonts w:cs="Arial"/>
          <w:b/>
          <w:sz w:val="28"/>
          <w:szCs w:val="28"/>
        </w:rPr>
      </w:pPr>
      <w:r>
        <w:rPr>
          <w:rFonts w:cs="Arial"/>
          <w:b/>
        </w:rPr>
        <w:br w:type="page"/>
      </w:r>
      <w:r w:rsidR="00CF125B">
        <w:rPr>
          <w:rFonts w:cs="Arial"/>
          <w:b/>
          <w:sz w:val="28"/>
          <w:szCs w:val="28"/>
        </w:rPr>
        <w:lastRenderedPageBreak/>
        <w:t>MASTER’S</w:t>
      </w:r>
      <w:r w:rsidR="00290ED8" w:rsidRPr="00290ED8">
        <w:rPr>
          <w:rFonts w:cs="Arial"/>
          <w:b/>
          <w:sz w:val="28"/>
          <w:szCs w:val="28"/>
        </w:rPr>
        <w:t xml:space="preserve"> IN HEALTH </w:t>
      </w:r>
      <w:r w:rsidR="00F47381">
        <w:rPr>
          <w:rFonts w:cs="Arial"/>
          <w:b/>
          <w:sz w:val="28"/>
          <w:szCs w:val="28"/>
        </w:rPr>
        <w:t xml:space="preserve">&amp; </w:t>
      </w:r>
      <w:r w:rsidR="00AB18ED">
        <w:rPr>
          <w:rFonts w:cs="Arial"/>
          <w:b/>
          <w:sz w:val="28"/>
          <w:szCs w:val="28"/>
        </w:rPr>
        <w:t xml:space="preserve">RISK </w:t>
      </w:r>
      <w:r w:rsidR="00290ED8" w:rsidRPr="00290ED8">
        <w:rPr>
          <w:rFonts w:cs="Arial"/>
          <w:b/>
          <w:sz w:val="28"/>
          <w:szCs w:val="28"/>
        </w:rPr>
        <w:t>COMMUNICATION HANDBOOK</w:t>
      </w:r>
      <w:bookmarkEnd w:id="0"/>
    </w:p>
    <w:p w14:paraId="4FA14BA6" w14:textId="77777777" w:rsidR="00290ED8" w:rsidRDefault="00290ED8" w:rsidP="00CF5771">
      <w:r>
        <w:tab/>
      </w:r>
    </w:p>
    <w:p w14:paraId="79E00953" w14:textId="4EF876B4" w:rsidR="00824C8A" w:rsidRDefault="00824C8A" w:rsidP="00176573">
      <w:pPr>
        <w:pStyle w:val="Style3"/>
        <w:rPr>
          <w:caps/>
          <w:color w:val="FFFFFF"/>
          <w:sz w:val="28"/>
        </w:rPr>
      </w:pPr>
      <w:bookmarkStart w:id="2" w:name="TableofContents"/>
      <w:r w:rsidRPr="00964C38">
        <w:t>Table of Contents</w:t>
      </w:r>
      <w:bookmarkEnd w:id="2"/>
      <w:r>
        <w:rPr>
          <w:caps/>
          <w:color w:val="FFFFFF"/>
          <w:sz w:val="28"/>
        </w:rPr>
        <w:t xml:space="preserve"> </w:t>
      </w:r>
    </w:p>
    <w:p w14:paraId="2CEEAE3C" w14:textId="77777777" w:rsidR="000A601F" w:rsidRPr="00D007D9" w:rsidRDefault="000A601F" w:rsidP="00E12BB1"/>
    <w:p w14:paraId="22D2B62E" w14:textId="7DD2AB50" w:rsidR="00C84A0D" w:rsidRPr="00C84A0D" w:rsidRDefault="00C84A0D" w:rsidP="00176573">
      <w:pPr>
        <w:pStyle w:val="Style5"/>
      </w:pPr>
      <w:r w:rsidRPr="00C84A0D">
        <w:t>Program Informat</w:t>
      </w:r>
      <w:r w:rsidR="004915DA">
        <w:t>I</w:t>
      </w:r>
      <w:r w:rsidRPr="00C84A0D">
        <w:t>on</w:t>
      </w:r>
    </w:p>
    <w:p w14:paraId="08A3D476" w14:textId="77777777" w:rsidR="00C84A0D" w:rsidRDefault="00C84A0D" w:rsidP="00CF5771"/>
    <w:p w14:paraId="101A6CDD" w14:textId="77777777" w:rsidR="00DB2BC7" w:rsidRDefault="00D407D3" w:rsidP="00176573">
      <w:pPr>
        <w:pStyle w:val="Style4"/>
      </w:pPr>
      <w:hyperlink w:anchor="Program" w:history="1">
        <w:r w:rsidR="00824C8A" w:rsidRPr="00DB2BC7">
          <w:rPr>
            <w:rStyle w:val="Hyperlink"/>
          </w:rPr>
          <w:t>Program</w:t>
        </w:r>
      </w:hyperlink>
      <w:r w:rsidR="00DB2BC7" w:rsidRPr="00DB2BC7">
        <w:tab/>
      </w:r>
      <w:r w:rsidR="00290ED8">
        <w:t>2</w:t>
      </w:r>
    </w:p>
    <w:p w14:paraId="60CF2463" w14:textId="51E85744" w:rsidR="00DB2BC7" w:rsidRDefault="00D407D3" w:rsidP="00176573">
      <w:pPr>
        <w:pStyle w:val="Style4"/>
      </w:pPr>
      <w:hyperlink w:anchor="sample" w:history="1">
        <w:r w:rsidR="00DB2BC7" w:rsidRPr="00DB2BC7">
          <w:rPr>
            <w:rStyle w:val="Hyperlink"/>
            <w:rFonts w:cs="Arial"/>
          </w:rPr>
          <w:t>Sample Program</w:t>
        </w:r>
      </w:hyperlink>
      <w:r w:rsidR="00DB2BC7" w:rsidRPr="00DB2BC7">
        <w:tab/>
      </w:r>
      <w:r w:rsidR="009278E1">
        <w:t>3</w:t>
      </w:r>
    </w:p>
    <w:p w14:paraId="4E1EF806" w14:textId="3F39622D" w:rsidR="0011271F" w:rsidRPr="009727C6" w:rsidRDefault="00D407D3" w:rsidP="0011271F">
      <w:pPr>
        <w:pStyle w:val="Style10"/>
        <w:rPr>
          <w:color w:val="auto"/>
          <w:u w:val="none"/>
        </w:rPr>
      </w:pPr>
      <w:hyperlink w:anchor="Gettingstarted" w:history="1">
        <w:r w:rsidR="0011271F" w:rsidRPr="002A6DA9">
          <w:rPr>
            <w:rStyle w:val="Hyperlink"/>
          </w:rPr>
          <w:t>Getting Started</w:t>
        </w:r>
      </w:hyperlink>
      <w:r w:rsidR="0011271F" w:rsidRPr="002A6DA9">
        <w:t xml:space="preserve"> In the Program</w:t>
      </w:r>
      <w:r w:rsidR="0011271F" w:rsidRPr="009727C6">
        <w:rPr>
          <w:color w:val="auto"/>
          <w:u w:val="none"/>
        </w:rPr>
        <w:tab/>
      </w:r>
      <w:r w:rsidR="009278E1">
        <w:rPr>
          <w:color w:val="auto"/>
          <w:u w:val="none"/>
        </w:rPr>
        <w:t>4</w:t>
      </w:r>
    </w:p>
    <w:p w14:paraId="601D3CF5" w14:textId="3CDE0732" w:rsidR="00C91D85" w:rsidRDefault="00D407D3" w:rsidP="00176573">
      <w:pPr>
        <w:pStyle w:val="Style4"/>
      </w:pPr>
      <w:hyperlink w:anchor="AcademicAdvisorCommittee" w:history="1">
        <w:r w:rsidR="00C91D85" w:rsidRPr="001061C3">
          <w:rPr>
            <w:rStyle w:val="Hyperlink"/>
            <w:rFonts w:cs="Arial"/>
          </w:rPr>
          <w:t>Academic Advisor and Committee</w:t>
        </w:r>
      </w:hyperlink>
      <w:r w:rsidR="009278E1">
        <w:tab/>
        <w:t>5</w:t>
      </w:r>
    </w:p>
    <w:p w14:paraId="5CB875A5" w14:textId="3805EABF" w:rsidR="00290ED8" w:rsidRDefault="00D407D3" w:rsidP="00176573">
      <w:pPr>
        <w:pStyle w:val="Style4"/>
      </w:pPr>
      <w:hyperlink w:anchor="Credittransfer" w:history="1">
        <w:r w:rsidR="00290ED8" w:rsidRPr="00290ED8">
          <w:rPr>
            <w:rStyle w:val="Hyperlink"/>
            <w:rFonts w:cs="Arial"/>
          </w:rPr>
          <w:t>Credit</w:t>
        </w:r>
        <w:r w:rsidR="00290ED8">
          <w:rPr>
            <w:rStyle w:val="Hyperlink"/>
            <w:rFonts w:cs="Arial"/>
          </w:rPr>
          <w:t xml:space="preserve"> T</w:t>
        </w:r>
        <w:r w:rsidR="00290ED8" w:rsidRPr="00290ED8">
          <w:rPr>
            <w:rStyle w:val="Hyperlink"/>
            <w:rFonts w:cs="Arial"/>
          </w:rPr>
          <w:t>ransfer</w:t>
        </w:r>
      </w:hyperlink>
      <w:r w:rsidR="00290ED8" w:rsidRPr="00290ED8">
        <w:tab/>
      </w:r>
      <w:r w:rsidR="009278E1">
        <w:t>5</w:t>
      </w:r>
    </w:p>
    <w:p w14:paraId="2B861156" w14:textId="673BF5FF" w:rsidR="00290ED8" w:rsidRDefault="00D407D3" w:rsidP="00176573">
      <w:pPr>
        <w:pStyle w:val="Style4"/>
      </w:pPr>
      <w:hyperlink w:anchor="Evaluation" w:history="1">
        <w:r w:rsidR="00290ED8" w:rsidRPr="00176573">
          <w:rPr>
            <w:rStyle w:val="Hyperlink"/>
            <w:rFonts w:cs="Arial"/>
          </w:rPr>
          <w:t xml:space="preserve">Evaluation of </w:t>
        </w:r>
        <w:proofErr w:type="gramStart"/>
        <w:r w:rsidR="00CF125B" w:rsidRPr="00176573">
          <w:rPr>
            <w:rStyle w:val="Hyperlink"/>
            <w:rFonts w:cs="Arial"/>
          </w:rPr>
          <w:t>Master’s</w:t>
        </w:r>
        <w:proofErr w:type="gramEnd"/>
        <w:r w:rsidR="00290ED8" w:rsidRPr="00176573">
          <w:rPr>
            <w:rStyle w:val="Hyperlink"/>
            <w:rFonts w:cs="Arial"/>
          </w:rPr>
          <w:t xml:space="preserve"> Students</w:t>
        </w:r>
      </w:hyperlink>
      <w:r w:rsidR="00290ED8">
        <w:tab/>
      </w:r>
      <w:r w:rsidR="009278E1">
        <w:t>5</w:t>
      </w:r>
    </w:p>
    <w:p w14:paraId="640E287E" w14:textId="21479BA0" w:rsidR="00775272" w:rsidRDefault="00775272" w:rsidP="00176573">
      <w:pPr>
        <w:pStyle w:val="Style4"/>
      </w:pPr>
      <w:r w:rsidRPr="000A601F">
        <w:rPr>
          <w:color w:val="008000"/>
          <w:u w:val="single"/>
        </w:rPr>
        <w:t>Final Certifying Examination (Plan B)</w:t>
      </w:r>
      <w:r>
        <w:tab/>
      </w:r>
      <w:r w:rsidR="00E13733">
        <w:t>6</w:t>
      </w:r>
    </w:p>
    <w:p w14:paraId="09EF6DE4" w14:textId="75B7C562" w:rsidR="00775272" w:rsidRDefault="00775272" w:rsidP="00176573">
      <w:pPr>
        <w:pStyle w:val="Style4"/>
      </w:pPr>
      <w:r w:rsidRPr="000A601F">
        <w:rPr>
          <w:color w:val="008000"/>
          <w:u w:val="single"/>
        </w:rPr>
        <w:t>Thesis Proposal (Plan A)</w:t>
      </w:r>
      <w:r w:rsidR="00C15A3A" w:rsidRPr="000A601F">
        <w:rPr>
          <w:color w:val="008000"/>
          <w:u w:val="single"/>
        </w:rPr>
        <w:t xml:space="preserve"> and thesis</w:t>
      </w:r>
      <w:r>
        <w:tab/>
      </w:r>
      <w:r w:rsidR="009278E1">
        <w:t>6</w:t>
      </w:r>
    </w:p>
    <w:p w14:paraId="3166DBBB" w14:textId="107B4734" w:rsidR="00775272" w:rsidRPr="00DB2BC7" w:rsidRDefault="00775272" w:rsidP="00176573">
      <w:pPr>
        <w:pStyle w:val="Style4"/>
      </w:pPr>
      <w:r w:rsidRPr="000A601F">
        <w:rPr>
          <w:color w:val="008000"/>
          <w:u w:val="single"/>
        </w:rPr>
        <w:t>Thesis Defense (Plan A)</w:t>
      </w:r>
      <w:r w:rsidR="00C15A3A" w:rsidRPr="000A601F">
        <w:rPr>
          <w:color w:val="008000"/>
          <w:u w:val="single"/>
        </w:rPr>
        <w:t xml:space="preserve"> and submission requirements</w:t>
      </w:r>
      <w:r w:rsidR="009278E1">
        <w:tab/>
      </w:r>
      <w:r w:rsidR="00E13733">
        <w:t>7</w:t>
      </w:r>
    </w:p>
    <w:p w14:paraId="18037EF0" w14:textId="28675B6B" w:rsidR="00DB2BC7" w:rsidRDefault="00D407D3" w:rsidP="00176573">
      <w:pPr>
        <w:pStyle w:val="Style4"/>
      </w:pPr>
      <w:hyperlink w:anchor="Graduation" w:history="1">
        <w:r w:rsidR="00DB2BC7" w:rsidRPr="00DB2BC7">
          <w:rPr>
            <w:rStyle w:val="Hyperlink"/>
            <w:rFonts w:cs="Arial"/>
          </w:rPr>
          <w:t>Graduation</w:t>
        </w:r>
      </w:hyperlink>
      <w:r w:rsidR="00DB2BC7">
        <w:tab/>
      </w:r>
      <w:r w:rsidR="009278E1">
        <w:t>7</w:t>
      </w:r>
    </w:p>
    <w:p w14:paraId="59297A2E" w14:textId="79D3C808" w:rsidR="00C37673" w:rsidRDefault="00D407D3" w:rsidP="00176573">
      <w:pPr>
        <w:pStyle w:val="Style4"/>
      </w:pPr>
      <w:hyperlink w:anchor="GuidelinesforIntegrityinResearch" w:history="1">
        <w:r w:rsidR="00C37673" w:rsidRPr="001061C3">
          <w:rPr>
            <w:rStyle w:val="Hyperlink"/>
            <w:rFonts w:cs="Arial"/>
          </w:rPr>
          <w:t>Guidelines for Integrity in Research and Creative Activities</w:t>
        </w:r>
      </w:hyperlink>
      <w:r w:rsidR="00C37673">
        <w:tab/>
      </w:r>
      <w:r w:rsidR="000A601F">
        <w:t>8</w:t>
      </w:r>
    </w:p>
    <w:p w14:paraId="05500C78" w14:textId="6860205E" w:rsidR="001A4B82" w:rsidRDefault="001A4B82" w:rsidP="00176573">
      <w:pPr>
        <w:pStyle w:val="Style7"/>
      </w:pPr>
      <w:r w:rsidRPr="001A4B82">
        <w:t>Responsible Conduct of Research and Scholarship</w:t>
      </w:r>
      <w:r w:rsidR="000A601F">
        <w:t xml:space="preserve"> (RCR)</w:t>
      </w:r>
      <w:r w:rsidR="00863BF7" w:rsidRPr="00176573">
        <w:rPr>
          <w:color w:val="auto"/>
          <w:u w:val="none"/>
        </w:rPr>
        <w:tab/>
      </w:r>
      <w:r w:rsidR="000A601F">
        <w:rPr>
          <w:color w:val="auto"/>
          <w:u w:val="none"/>
        </w:rPr>
        <w:t>8</w:t>
      </w:r>
    </w:p>
    <w:p w14:paraId="4372A74A" w14:textId="2A8C6A52" w:rsidR="000A601F" w:rsidRDefault="000A601F" w:rsidP="000A601F">
      <w:pPr>
        <w:pStyle w:val="Style6"/>
        <w:rPr>
          <w:color w:val="auto"/>
        </w:rPr>
      </w:pPr>
      <w:r w:rsidRPr="00C37673">
        <w:t>Guidelines for Integrity of Scholarship and Grades</w:t>
      </w:r>
      <w:r w:rsidRPr="00176573">
        <w:rPr>
          <w:color w:val="auto"/>
          <w:u w:val="none"/>
        </w:rPr>
        <w:tab/>
      </w:r>
      <w:r>
        <w:rPr>
          <w:color w:val="auto"/>
          <w:u w:val="none"/>
        </w:rPr>
        <w:t>8</w:t>
      </w:r>
    </w:p>
    <w:p w14:paraId="3B88875A" w14:textId="31E4B174" w:rsidR="00824C8A" w:rsidRDefault="00D407D3" w:rsidP="00176573">
      <w:pPr>
        <w:pStyle w:val="Style4"/>
        <w:rPr>
          <w:rFonts w:cs="Arial"/>
        </w:rPr>
      </w:pPr>
      <w:hyperlink w:anchor="Potential" w:history="1">
        <w:r w:rsidR="00824C8A" w:rsidRPr="00824C8A">
          <w:rPr>
            <w:rStyle w:val="Hyperlink"/>
          </w:rPr>
          <w:t xml:space="preserve">Potential </w:t>
        </w:r>
        <w:r w:rsidR="00F722C7">
          <w:rPr>
            <w:rStyle w:val="Hyperlink"/>
          </w:rPr>
          <w:t xml:space="preserve">Elective </w:t>
        </w:r>
        <w:r w:rsidR="00824C8A" w:rsidRPr="00824C8A">
          <w:rPr>
            <w:rStyle w:val="Hyperlink"/>
          </w:rPr>
          <w:t xml:space="preserve">Courses for M.A. </w:t>
        </w:r>
        <w:r w:rsidR="00AB18ED">
          <w:rPr>
            <w:rStyle w:val="Hyperlink"/>
          </w:rPr>
          <w:t xml:space="preserve">Health &amp; </w:t>
        </w:r>
        <w:r w:rsidR="00C37673">
          <w:rPr>
            <w:rStyle w:val="Hyperlink"/>
          </w:rPr>
          <w:t>R</w:t>
        </w:r>
        <w:r w:rsidR="00AB18ED">
          <w:rPr>
            <w:rStyle w:val="Hyperlink"/>
          </w:rPr>
          <w:t xml:space="preserve">isk </w:t>
        </w:r>
        <w:r w:rsidR="00C37673">
          <w:rPr>
            <w:rStyle w:val="Hyperlink"/>
          </w:rPr>
          <w:t>C</w:t>
        </w:r>
        <w:r w:rsidR="00AB18ED">
          <w:rPr>
            <w:rStyle w:val="Hyperlink"/>
          </w:rPr>
          <w:t>ommunication</w:t>
        </w:r>
        <w:r w:rsidR="00C37673">
          <w:rPr>
            <w:rStyle w:val="Hyperlink"/>
          </w:rPr>
          <w:t xml:space="preserve"> </w:t>
        </w:r>
        <w:r w:rsidR="00824C8A" w:rsidRPr="00824C8A">
          <w:rPr>
            <w:rStyle w:val="Hyperlink"/>
          </w:rPr>
          <w:t>Students</w:t>
        </w:r>
      </w:hyperlink>
      <w:r w:rsidR="00824C8A">
        <w:rPr>
          <w:rFonts w:cs="Arial"/>
        </w:rPr>
        <w:tab/>
      </w:r>
      <w:r w:rsidR="000A601F">
        <w:rPr>
          <w:rFonts w:cs="Arial"/>
        </w:rPr>
        <w:t>9</w:t>
      </w:r>
    </w:p>
    <w:p w14:paraId="7FBD4BA7" w14:textId="4B863548" w:rsidR="002E0838" w:rsidRDefault="002E0838" w:rsidP="00CF5771"/>
    <w:p w14:paraId="1C0C3C35" w14:textId="77777777" w:rsidR="002E0838" w:rsidRDefault="002E0838" w:rsidP="00176573">
      <w:pPr>
        <w:pStyle w:val="Style9"/>
      </w:pPr>
      <w:r w:rsidRPr="002E0838">
        <w:t>GENERAL INFORMATION</w:t>
      </w:r>
    </w:p>
    <w:p w14:paraId="1C6E7E85" w14:textId="77777777" w:rsidR="002E0838" w:rsidRDefault="002E0838" w:rsidP="00CF5771"/>
    <w:p w14:paraId="55F86FCF" w14:textId="519C86A8" w:rsidR="00740CE6" w:rsidRDefault="00740CE6" w:rsidP="00176573">
      <w:pPr>
        <w:pStyle w:val="Style10"/>
        <w:rPr>
          <w:color w:val="auto"/>
        </w:rPr>
      </w:pPr>
      <w:r w:rsidRPr="00CC56F7">
        <w:t>Academic Records</w:t>
      </w:r>
      <w:r w:rsidRPr="00176573">
        <w:rPr>
          <w:color w:val="auto"/>
          <w:u w:val="none"/>
        </w:rPr>
        <w:tab/>
      </w:r>
      <w:r w:rsidR="001A4B82" w:rsidRPr="00176573">
        <w:rPr>
          <w:color w:val="auto"/>
          <w:u w:val="none"/>
        </w:rPr>
        <w:t>1</w:t>
      </w:r>
      <w:r w:rsidR="000A601F">
        <w:rPr>
          <w:color w:val="auto"/>
          <w:u w:val="none"/>
        </w:rPr>
        <w:t>0</w:t>
      </w:r>
    </w:p>
    <w:p w14:paraId="36E63A95" w14:textId="3D6F2893" w:rsidR="000F3963" w:rsidRPr="00C37673" w:rsidRDefault="000F3963" w:rsidP="00176573">
      <w:pPr>
        <w:pStyle w:val="Style10"/>
        <w:rPr>
          <w:color w:val="auto"/>
        </w:rPr>
      </w:pPr>
      <w:r w:rsidRPr="000F3963">
        <w:t>Academic Standards</w:t>
      </w:r>
      <w:r w:rsidR="003E57E0">
        <w:t xml:space="preserve"> for College of CAS</w:t>
      </w:r>
      <w:r w:rsidR="002A6DA9" w:rsidRPr="00176573">
        <w:rPr>
          <w:color w:val="auto"/>
          <w:u w:val="none"/>
        </w:rPr>
        <w:tab/>
      </w:r>
      <w:r w:rsidR="001A4B82" w:rsidRPr="00176573">
        <w:rPr>
          <w:color w:val="auto"/>
          <w:u w:val="none"/>
        </w:rPr>
        <w:t>1</w:t>
      </w:r>
      <w:r w:rsidR="000A601F">
        <w:rPr>
          <w:color w:val="auto"/>
          <w:u w:val="none"/>
        </w:rPr>
        <w:t>0</w:t>
      </w:r>
    </w:p>
    <w:p w14:paraId="39622C90" w14:textId="6B9C3B35" w:rsidR="00964C38" w:rsidRDefault="00D407D3" w:rsidP="00176573">
      <w:pPr>
        <w:pStyle w:val="Style4"/>
      </w:pPr>
      <w:hyperlink w:anchor="Catalogs" w:history="1">
        <w:r w:rsidR="00964C38" w:rsidRPr="00964C38">
          <w:rPr>
            <w:rStyle w:val="Hyperlink"/>
            <w:rFonts w:cs="Arial"/>
          </w:rPr>
          <w:t>Catalogs</w:t>
        </w:r>
      </w:hyperlink>
      <w:r w:rsidR="002A6DA9">
        <w:tab/>
      </w:r>
      <w:r w:rsidR="001A4B82">
        <w:t>1</w:t>
      </w:r>
      <w:r w:rsidR="000A601F">
        <w:t>1</w:t>
      </w:r>
    </w:p>
    <w:p w14:paraId="65056FE3" w14:textId="05465B09" w:rsidR="008F71C9" w:rsidRPr="00176573" w:rsidRDefault="008F71C9" w:rsidP="008F71C9">
      <w:pPr>
        <w:pStyle w:val="Style8"/>
        <w:rPr>
          <w:color w:val="auto"/>
          <w:u w:val="none"/>
        </w:rPr>
      </w:pPr>
      <w:r w:rsidRPr="001A4B82">
        <w:t>Conflict Resolution &amp; Graduate Student Academic Grievance Hearing Procedures</w:t>
      </w:r>
      <w:r w:rsidRPr="00176573">
        <w:rPr>
          <w:color w:val="auto"/>
          <w:u w:val="none"/>
        </w:rPr>
        <w:tab/>
      </w:r>
      <w:r w:rsidR="000A601F">
        <w:rPr>
          <w:color w:val="auto"/>
          <w:u w:val="none"/>
        </w:rPr>
        <w:t>11</w:t>
      </w:r>
    </w:p>
    <w:p w14:paraId="06546044" w14:textId="245D55AF" w:rsidR="00964C38" w:rsidRPr="009727C6" w:rsidRDefault="00964C38" w:rsidP="009727C6">
      <w:pPr>
        <w:pStyle w:val="Style11"/>
        <w:rPr>
          <w:color w:val="auto"/>
          <w:u w:val="none"/>
        </w:rPr>
      </w:pPr>
      <w:r w:rsidRPr="00C37673">
        <w:t>Registration</w:t>
      </w:r>
      <w:r w:rsidR="00740CE6" w:rsidRPr="00C37673">
        <w:t xml:space="preserve">, Univ. Calendars, Payment &amp; Exam Schedules, Drop &amp; Add Cycles, </w:t>
      </w:r>
      <w:proofErr w:type="spellStart"/>
      <w:r w:rsidR="00740CE6" w:rsidRPr="00C37673">
        <w:t>etc</w:t>
      </w:r>
      <w:proofErr w:type="spellEnd"/>
      <w:r w:rsidR="002A6DA9" w:rsidRPr="009727C6">
        <w:rPr>
          <w:color w:val="auto"/>
          <w:u w:val="none"/>
        </w:rPr>
        <w:tab/>
      </w:r>
      <w:r w:rsidR="001A4B82" w:rsidRPr="009727C6">
        <w:rPr>
          <w:color w:val="auto"/>
          <w:u w:val="none"/>
        </w:rPr>
        <w:t>1</w:t>
      </w:r>
      <w:r w:rsidR="000A601F">
        <w:rPr>
          <w:color w:val="auto"/>
          <w:u w:val="none"/>
        </w:rPr>
        <w:t>5</w:t>
      </w:r>
    </w:p>
    <w:p w14:paraId="6DFDBCE9" w14:textId="77777777" w:rsidR="002A6DA9" w:rsidRPr="009727C6" w:rsidRDefault="002A6DA9" w:rsidP="009727C6">
      <w:pPr>
        <w:pStyle w:val="Style10"/>
        <w:rPr>
          <w:u w:val="none"/>
        </w:rPr>
      </w:pPr>
      <w:r w:rsidRPr="002A6DA9">
        <w:t>Drops and Adds</w:t>
      </w:r>
      <w:r w:rsidRPr="009727C6">
        <w:rPr>
          <w:color w:val="auto"/>
          <w:u w:val="none"/>
        </w:rPr>
        <w:tab/>
      </w:r>
      <w:r w:rsidR="001A4B82" w:rsidRPr="009727C6">
        <w:rPr>
          <w:color w:val="auto"/>
          <w:u w:val="none"/>
        </w:rPr>
        <w:t>15</w:t>
      </w:r>
    </w:p>
    <w:p w14:paraId="3A4516EE" w14:textId="5C87D723" w:rsidR="00740CE6" w:rsidRDefault="00D407D3" w:rsidP="009727C6">
      <w:pPr>
        <w:pStyle w:val="Style4"/>
      </w:pPr>
      <w:hyperlink w:anchor="FacultyDirectory" w:history="1">
        <w:r w:rsidR="00740CE6" w:rsidRPr="002E0838">
          <w:rPr>
            <w:rStyle w:val="Hyperlink"/>
            <w:rFonts w:cs="Arial"/>
          </w:rPr>
          <w:t>Faculty Directory</w:t>
        </w:r>
      </w:hyperlink>
      <w:r w:rsidR="00740CE6">
        <w:tab/>
      </w:r>
      <w:r w:rsidR="001A4B82">
        <w:t>15</w:t>
      </w:r>
    </w:p>
    <w:p w14:paraId="078D6BAD" w14:textId="77777777" w:rsidR="002E0838" w:rsidRPr="002E0838" w:rsidRDefault="00D407D3" w:rsidP="009727C6">
      <w:pPr>
        <w:pStyle w:val="Style4"/>
      </w:pPr>
      <w:hyperlink w:anchor="Questions" w:history="1">
        <w:r w:rsidR="002E0838" w:rsidRPr="000A601F">
          <w:rPr>
            <w:rStyle w:val="Hyperlink"/>
            <w:rFonts w:cs="Arial"/>
            <w:b/>
          </w:rPr>
          <w:t>Frequently Asked Questions</w:t>
        </w:r>
      </w:hyperlink>
      <w:r w:rsidR="0001284C">
        <w:tab/>
      </w:r>
      <w:r w:rsidR="001A4B82">
        <w:t>15</w:t>
      </w:r>
    </w:p>
    <w:p w14:paraId="09D00D2A" w14:textId="29B25A6A" w:rsidR="00775272" w:rsidRDefault="00D407D3" w:rsidP="00775272">
      <w:pPr>
        <w:pStyle w:val="Style4"/>
      </w:pPr>
      <w:hyperlink w:anchor="Funding" w:history="1">
        <w:r w:rsidR="00775272" w:rsidRPr="0074492D">
          <w:rPr>
            <w:rStyle w:val="Hyperlink"/>
            <w:rFonts w:cs="Arial"/>
          </w:rPr>
          <w:t>Funding</w:t>
        </w:r>
      </w:hyperlink>
      <w:r w:rsidR="000A601F">
        <w:tab/>
        <w:t>17</w:t>
      </w:r>
    </w:p>
    <w:p w14:paraId="5E84C959" w14:textId="5AA1699F" w:rsidR="00740CE6" w:rsidRDefault="00740CE6" w:rsidP="009727C6">
      <w:pPr>
        <w:pStyle w:val="Style10"/>
        <w:rPr>
          <w:color w:val="auto"/>
        </w:rPr>
      </w:pPr>
      <w:r w:rsidRPr="00C37673">
        <w:t>Minimum Credit Loads</w:t>
      </w:r>
      <w:r w:rsidRPr="009727C6">
        <w:rPr>
          <w:color w:val="auto"/>
          <w:u w:val="none"/>
        </w:rPr>
        <w:tab/>
      </w:r>
      <w:r w:rsidR="001A4B82" w:rsidRPr="009727C6">
        <w:rPr>
          <w:color w:val="auto"/>
          <w:u w:val="none"/>
        </w:rPr>
        <w:t>1</w:t>
      </w:r>
      <w:r w:rsidR="000A601F">
        <w:rPr>
          <w:color w:val="auto"/>
          <w:u w:val="none"/>
        </w:rPr>
        <w:t>7</w:t>
      </w:r>
    </w:p>
    <w:p w14:paraId="272D51DF" w14:textId="6CD94EEC" w:rsidR="0060063E" w:rsidRDefault="00D407D3" w:rsidP="009727C6">
      <w:pPr>
        <w:pStyle w:val="Style10"/>
      </w:pPr>
      <w:hyperlink w:anchor="SpecialiaztioninFoodSafety" w:history="1">
        <w:r w:rsidR="0060063E" w:rsidRPr="001507CA">
          <w:rPr>
            <w:rStyle w:val="Hyperlink"/>
          </w:rPr>
          <w:t xml:space="preserve">Specialization </w:t>
        </w:r>
      </w:hyperlink>
      <w:r w:rsidR="001507CA" w:rsidRPr="001507CA">
        <w:t>and Certificates</w:t>
      </w:r>
      <w:r w:rsidR="0060063E" w:rsidRPr="009727C6">
        <w:rPr>
          <w:color w:val="auto"/>
          <w:u w:val="none"/>
        </w:rPr>
        <w:tab/>
      </w:r>
      <w:r w:rsidR="001A4B82" w:rsidRPr="009727C6">
        <w:rPr>
          <w:color w:val="auto"/>
          <w:u w:val="none"/>
        </w:rPr>
        <w:t>1</w:t>
      </w:r>
      <w:r w:rsidR="000A601F">
        <w:rPr>
          <w:color w:val="auto"/>
          <w:u w:val="none"/>
        </w:rPr>
        <w:t>8</w:t>
      </w:r>
    </w:p>
    <w:p w14:paraId="7C9EDE96" w14:textId="752EF8BC" w:rsidR="00BE6C2D" w:rsidRPr="002E0838" w:rsidRDefault="00BE6C2D" w:rsidP="009727C6">
      <w:pPr>
        <w:pStyle w:val="Style4"/>
      </w:pPr>
    </w:p>
    <w:p w14:paraId="6F7628A2" w14:textId="77777777" w:rsidR="000A601F" w:rsidRPr="00E6641F" w:rsidRDefault="000A601F" w:rsidP="000A601F">
      <w:pPr>
        <w:rPr>
          <w:b/>
        </w:rPr>
      </w:pPr>
      <w:r w:rsidRPr="00E6641F">
        <w:rPr>
          <w:b/>
        </w:rPr>
        <w:t>PRACTICUM/INTERNSHIP</w:t>
      </w:r>
    </w:p>
    <w:p w14:paraId="2301B68E" w14:textId="77777777" w:rsidR="000A601F" w:rsidRDefault="000A601F" w:rsidP="000A601F">
      <w:pPr>
        <w:pStyle w:val="Style4"/>
      </w:pPr>
    </w:p>
    <w:p w14:paraId="13C5280D" w14:textId="77777777" w:rsidR="000A601F" w:rsidRPr="00A2714F" w:rsidRDefault="00D407D3" w:rsidP="000A601F">
      <w:pPr>
        <w:pStyle w:val="Style4"/>
      </w:pPr>
      <w:hyperlink w:anchor="InSearchofIdealInternship" w:history="1">
        <w:r w:rsidR="000A601F" w:rsidRPr="004D2878">
          <w:rPr>
            <w:rStyle w:val="Hyperlink"/>
            <w:rFonts w:cs="Arial"/>
          </w:rPr>
          <w:t xml:space="preserve">In Search of the Ideal </w:t>
        </w:r>
        <w:r w:rsidR="000A601F">
          <w:rPr>
            <w:rStyle w:val="Hyperlink"/>
            <w:rFonts w:cs="Arial"/>
          </w:rPr>
          <w:t>Practicum/internship</w:t>
        </w:r>
      </w:hyperlink>
      <w:r w:rsidR="000A601F">
        <w:tab/>
        <w:t>19</w:t>
      </w:r>
    </w:p>
    <w:p w14:paraId="0D9E329F" w14:textId="5F448771" w:rsidR="000A601F" w:rsidRDefault="00D407D3" w:rsidP="000A601F">
      <w:pPr>
        <w:pStyle w:val="Style4"/>
      </w:pPr>
      <w:hyperlink w:anchor="HealthCommunicationInternships" w:history="1">
        <w:r w:rsidR="000A601F">
          <w:rPr>
            <w:rStyle w:val="Hyperlink"/>
            <w:rFonts w:cs="Arial"/>
          </w:rPr>
          <w:t>Health &amp; Risk Communication Practicum</w:t>
        </w:r>
        <w:r w:rsidR="000A601F" w:rsidRPr="00C15F19">
          <w:rPr>
            <w:rStyle w:val="Hyperlink"/>
            <w:rFonts w:cs="Arial"/>
          </w:rPr>
          <w:t xml:space="preserve"> Guidelines</w:t>
        </w:r>
      </w:hyperlink>
      <w:r w:rsidR="000A601F" w:rsidRPr="00964C38">
        <w:tab/>
      </w:r>
      <w:r w:rsidR="000A601F">
        <w:t>23</w:t>
      </w:r>
    </w:p>
    <w:p w14:paraId="0908C493" w14:textId="7FDDF801" w:rsidR="000A601F" w:rsidRDefault="00D407D3" w:rsidP="000A601F">
      <w:pPr>
        <w:pStyle w:val="Style4"/>
      </w:pPr>
      <w:hyperlink w:anchor="HealthCommunicationInternshipAppl" w:history="1">
        <w:r w:rsidR="000A601F">
          <w:rPr>
            <w:rStyle w:val="Hyperlink"/>
            <w:rFonts w:cs="Arial"/>
          </w:rPr>
          <w:t>Practicum</w:t>
        </w:r>
        <w:r w:rsidR="000A601F" w:rsidRPr="00C15F19">
          <w:rPr>
            <w:rStyle w:val="Hyperlink"/>
            <w:rFonts w:cs="Arial"/>
          </w:rPr>
          <w:t xml:space="preserve"> Application</w:t>
        </w:r>
      </w:hyperlink>
      <w:r w:rsidR="000A601F">
        <w:tab/>
        <w:t>24</w:t>
      </w:r>
    </w:p>
    <w:p w14:paraId="7A49A36F" w14:textId="77777777" w:rsidR="000A601F" w:rsidRDefault="000A601F" w:rsidP="00CF5771"/>
    <w:p w14:paraId="767FBCA8" w14:textId="77777777" w:rsidR="007C28DD" w:rsidRDefault="007C28DD" w:rsidP="009727C6">
      <w:pPr>
        <w:pStyle w:val="Style5"/>
      </w:pPr>
      <w:r w:rsidRPr="002E0838">
        <w:t>PROGRAM FORMS</w:t>
      </w:r>
    </w:p>
    <w:p w14:paraId="1D757C02" w14:textId="77777777" w:rsidR="007C28DD" w:rsidRPr="002E0838" w:rsidRDefault="007C28DD" w:rsidP="00CF5771"/>
    <w:p w14:paraId="3F231FAF" w14:textId="77777777" w:rsidR="007C28DD" w:rsidRDefault="00D407D3" w:rsidP="009727C6">
      <w:pPr>
        <w:pStyle w:val="Style4"/>
      </w:pPr>
      <w:hyperlink w:anchor="Forms" w:history="1">
        <w:r w:rsidR="007C28DD" w:rsidRPr="00824C8A">
          <w:rPr>
            <w:rStyle w:val="Hyperlink"/>
            <w:rFonts w:cs="Arial"/>
          </w:rPr>
          <w:t>Forms</w:t>
        </w:r>
      </w:hyperlink>
      <w:r w:rsidR="007C28DD">
        <w:tab/>
      </w:r>
      <w:r w:rsidR="002A6DA9">
        <w:t>2</w:t>
      </w:r>
      <w:r w:rsidR="00801434">
        <w:t>6</w:t>
      </w:r>
    </w:p>
    <w:p w14:paraId="418356F0" w14:textId="77777777" w:rsidR="00824C8A" w:rsidRPr="000A62E6" w:rsidRDefault="00824C8A" w:rsidP="000A62E6">
      <w:pPr>
        <w:pStyle w:val="Style14"/>
        <w:rPr>
          <w:color w:val="008000"/>
        </w:rPr>
      </w:pPr>
      <w:r w:rsidRPr="000A62E6">
        <w:rPr>
          <w:color w:val="auto"/>
        </w:rPr>
        <w:br w:type="page"/>
      </w:r>
      <w:r w:rsidR="000A62E6" w:rsidRPr="000A62E6">
        <w:rPr>
          <w:color w:val="008000"/>
        </w:rPr>
        <w:lastRenderedPageBreak/>
        <w:t>Master’s in Health &amp; RISK Communication Program Requirements</w:t>
      </w:r>
    </w:p>
    <w:p w14:paraId="66AB1146" w14:textId="0CD99F94" w:rsidR="00B55F50" w:rsidRPr="00340731" w:rsidRDefault="00B55F50" w:rsidP="00B55F50">
      <w:pPr>
        <w:widowControl/>
        <w:autoSpaceDE/>
        <w:autoSpaceDN/>
        <w:spacing w:before="0" w:after="0"/>
        <w:rPr>
          <w:rFonts w:cs="Arial"/>
          <w:color w:val="auto"/>
          <w:szCs w:val="20"/>
        </w:rPr>
      </w:pPr>
      <w:r w:rsidRPr="00B55F50">
        <w:rPr>
          <w:rFonts w:cs="Arial"/>
          <w:color w:val="auto"/>
          <w:szCs w:val="20"/>
        </w:rPr>
        <w:t>The Master of Arts degree in Health and Risk Communication is an interdisciplinary program administered by the College of Communication Arts and Sciences in cooperation with the College of Human Medicine. The program prepares students to harness the power of communication principles and risk communication strategies to promote positive public health outcomes. The program is designed to help students to gain a broad understanding of health and risk communication theory and principles; to gain practice in creating effective health and risk communication programs and interventions; and to learn how to design, use, and critique relevant research. Graduates may pursue careers with government agencies, hospitals, HMOs, insurance companies, nonprofits, the medical trade press, and other health service-related organizations.</w:t>
      </w:r>
      <w:r w:rsidRPr="00B55F50">
        <w:rPr>
          <w:rFonts w:cs="Arial"/>
          <w:color w:val="auto"/>
          <w:szCs w:val="20"/>
        </w:rPr>
        <w:br/>
      </w:r>
      <w:r w:rsidRPr="00B55F50">
        <w:rPr>
          <w:rFonts w:cs="Arial"/>
          <w:color w:val="auto"/>
          <w:szCs w:val="20"/>
        </w:rPr>
        <w:br/>
        <w:t>Individualized programs of study can be tailored to accommodate a broad range of academic and professional backgrounds. Previously enrolled students have undergraduate degrees in biology, anthropology, communication, public relations, kinesiology, dietetics, pre-medicine, and English as well as other fields.</w:t>
      </w:r>
      <w:r w:rsidR="00FC5F87">
        <w:rPr>
          <w:rFonts w:cs="Arial"/>
          <w:color w:val="auto"/>
          <w:szCs w:val="20"/>
        </w:rPr>
        <w:t xml:space="preserve"> </w:t>
      </w:r>
      <w:r w:rsidRPr="00B55F50">
        <w:rPr>
          <w:rFonts w:cs="Arial"/>
          <w:color w:val="auto"/>
          <w:szCs w:val="20"/>
        </w:rPr>
        <w:t>In addition to completing core courses in health communication, research methods, epidemiology, and a health or risk-related internship with a local, state, national, or international organization, students may choose electives from a broad range of health-related courses offered throughout the university.</w:t>
      </w:r>
      <w:r w:rsidR="00FC5F87">
        <w:rPr>
          <w:rFonts w:cs="Arial"/>
          <w:color w:val="auto"/>
          <w:szCs w:val="20"/>
        </w:rPr>
        <w:t xml:space="preserve"> </w:t>
      </w:r>
      <w:r w:rsidRPr="00B55F50">
        <w:rPr>
          <w:rFonts w:cs="Arial"/>
          <w:color w:val="auto"/>
          <w:szCs w:val="20"/>
        </w:rPr>
        <w:t>Students may select courses that are related to broad areas within health communication such as health communication theory and principles, risk communication, health marketing, designing health and risk messages, policy, sociology of health, science writing, media relations, and other communication-focused areas.</w:t>
      </w:r>
      <w:r w:rsidRPr="00B55F50">
        <w:rPr>
          <w:rFonts w:cs="Arial"/>
          <w:color w:val="auto"/>
          <w:szCs w:val="20"/>
        </w:rPr>
        <w:br/>
      </w:r>
      <w:r w:rsidRPr="00B55F50">
        <w:rPr>
          <w:rFonts w:cs="Arial"/>
          <w:color w:val="auto"/>
          <w:szCs w:val="20"/>
        </w:rPr>
        <w:br/>
        <w:t>In addition to meeting the requirements of the university and of the College of Communication Arts and Sciences, students must meet the requirements specified below.</w:t>
      </w:r>
      <w:r w:rsidRPr="00B55F50">
        <w:rPr>
          <w:rFonts w:cs="Arial"/>
          <w:color w:val="auto"/>
          <w:szCs w:val="20"/>
        </w:rPr>
        <w:br/>
      </w:r>
      <w:r w:rsidRPr="00B55F50">
        <w:rPr>
          <w:rFonts w:cs="Arial"/>
          <w:color w:val="auto"/>
          <w:szCs w:val="20"/>
        </w:rPr>
        <w:br/>
      </w:r>
      <w:r w:rsidRPr="00340731">
        <w:rPr>
          <w:rFonts w:cs="Arial"/>
          <w:b/>
          <w:bCs/>
          <w:color w:val="auto"/>
          <w:szCs w:val="20"/>
        </w:rPr>
        <w:t>Admission</w:t>
      </w:r>
      <w:r w:rsidRPr="00340731">
        <w:rPr>
          <w:rFonts w:cs="Arial"/>
          <w:color w:val="auto"/>
          <w:szCs w:val="20"/>
        </w:rPr>
        <w:br/>
      </w:r>
      <w:r w:rsidRPr="00340731">
        <w:rPr>
          <w:rFonts w:cs="Arial"/>
          <w:color w:val="auto"/>
          <w:szCs w:val="20"/>
        </w:rPr>
        <w:br/>
        <w:t>To be considered for admission to the Master of Arts degree program in health and risk communication, an applicant must have a bachelor's degree from an approved institution and a grade-point average of 3.0 in the last two years of undergraduate study. Students must submit:</w:t>
      </w:r>
    </w:p>
    <w:p w14:paraId="4BC28D56" w14:textId="1B755B2D" w:rsidR="00B55F50" w:rsidRPr="00340731" w:rsidRDefault="008C2697" w:rsidP="00B55F50">
      <w:pPr>
        <w:widowControl/>
        <w:numPr>
          <w:ilvl w:val="0"/>
          <w:numId w:val="34"/>
        </w:numPr>
        <w:autoSpaceDE/>
        <w:autoSpaceDN/>
        <w:spacing w:before="0" w:after="0"/>
        <w:rPr>
          <w:rFonts w:cs="Arial"/>
          <w:color w:val="auto"/>
          <w:szCs w:val="20"/>
        </w:rPr>
      </w:pPr>
      <w:r w:rsidRPr="00340731">
        <w:rPr>
          <w:rFonts w:cs="Arial"/>
          <w:color w:val="auto"/>
          <w:szCs w:val="20"/>
        </w:rPr>
        <w:t>A</w:t>
      </w:r>
      <w:r w:rsidR="00B55F50" w:rsidRPr="00340731">
        <w:rPr>
          <w:rFonts w:cs="Arial"/>
          <w:color w:val="auto"/>
          <w:szCs w:val="20"/>
        </w:rPr>
        <w:t>n academic statement of purpose outlining academic and professional goals.</w:t>
      </w:r>
    </w:p>
    <w:p w14:paraId="01B4ED18" w14:textId="13CB9AE1" w:rsidR="00B55F50" w:rsidRPr="00340731" w:rsidRDefault="008C2697" w:rsidP="00B55F50">
      <w:pPr>
        <w:widowControl/>
        <w:numPr>
          <w:ilvl w:val="0"/>
          <w:numId w:val="34"/>
        </w:numPr>
        <w:autoSpaceDE/>
        <w:autoSpaceDN/>
        <w:spacing w:before="0" w:after="0"/>
        <w:rPr>
          <w:rFonts w:cs="Arial"/>
          <w:color w:val="auto"/>
          <w:szCs w:val="20"/>
        </w:rPr>
      </w:pPr>
      <w:r w:rsidRPr="00340731">
        <w:rPr>
          <w:rFonts w:cs="Arial"/>
          <w:color w:val="auto"/>
          <w:szCs w:val="20"/>
        </w:rPr>
        <w:t xml:space="preserve">A </w:t>
      </w:r>
      <w:r w:rsidR="00B55F50" w:rsidRPr="00340731">
        <w:rPr>
          <w:rFonts w:cs="Arial"/>
          <w:color w:val="auto"/>
          <w:szCs w:val="20"/>
        </w:rPr>
        <w:t>personal statement including background and life experiences, social, economic, cultural, familial, education or other challenge or opportunities that motivated the decision to pursue graduate study.</w:t>
      </w:r>
    </w:p>
    <w:p w14:paraId="14F864D3" w14:textId="0501605D" w:rsidR="00B55F50" w:rsidRPr="00340731" w:rsidRDefault="008C2697" w:rsidP="00B55F50">
      <w:pPr>
        <w:widowControl/>
        <w:numPr>
          <w:ilvl w:val="0"/>
          <w:numId w:val="34"/>
        </w:numPr>
        <w:autoSpaceDE/>
        <w:autoSpaceDN/>
        <w:spacing w:before="0" w:after="0"/>
        <w:rPr>
          <w:rFonts w:cs="Arial"/>
          <w:color w:val="auto"/>
          <w:szCs w:val="20"/>
        </w:rPr>
      </w:pPr>
      <w:r w:rsidRPr="00340731">
        <w:rPr>
          <w:rFonts w:cs="Arial"/>
          <w:color w:val="auto"/>
          <w:szCs w:val="20"/>
        </w:rPr>
        <w:t>T</w:t>
      </w:r>
      <w:r w:rsidR="00B55F50" w:rsidRPr="00340731">
        <w:rPr>
          <w:rFonts w:cs="Arial"/>
          <w:color w:val="auto"/>
          <w:szCs w:val="20"/>
        </w:rPr>
        <w:t>wo letters of reference from persons who are familiar with the applicant’s academic and professional work.</w:t>
      </w:r>
    </w:p>
    <w:p w14:paraId="1840A17D" w14:textId="7C4EB776" w:rsidR="00B55F50" w:rsidRPr="00340731" w:rsidRDefault="00B55F50" w:rsidP="00B55F50">
      <w:pPr>
        <w:widowControl/>
        <w:numPr>
          <w:ilvl w:val="0"/>
          <w:numId w:val="34"/>
        </w:numPr>
        <w:autoSpaceDE/>
        <w:autoSpaceDN/>
        <w:spacing w:before="0" w:after="0"/>
        <w:rPr>
          <w:rFonts w:cs="Arial"/>
          <w:color w:val="auto"/>
          <w:szCs w:val="20"/>
        </w:rPr>
      </w:pPr>
      <w:r w:rsidRPr="00340731">
        <w:rPr>
          <w:rFonts w:cs="Arial"/>
          <w:color w:val="auto"/>
          <w:szCs w:val="20"/>
        </w:rPr>
        <w:t>Graduate Record Examination</w:t>
      </w:r>
      <w:r w:rsidR="008C2697" w:rsidRPr="00340731">
        <w:rPr>
          <w:rFonts w:cs="Arial"/>
          <w:color w:val="auto"/>
          <w:szCs w:val="20"/>
        </w:rPr>
        <w:t xml:space="preserve"> (GRE)</w:t>
      </w:r>
      <w:r w:rsidRPr="00340731">
        <w:rPr>
          <w:rFonts w:cs="Arial"/>
          <w:color w:val="auto"/>
          <w:szCs w:val="20"/>
        </w:rPr>
        <w:t xml:space="preserve"> General Test scores.</w:t>
      </w:r>
    </w:p>
    <w:p w14:paraId="0F7DBF91" w14:textId="5DD56864" w:rsidR="008C2697" w:rsidRPr="00340731" w:rsidRDefault="008C2697" w:rsidP="008C2697">
      <w:pPr>
        <w:widowControl/>
        <w:numPr>
          <w:ilvl w:val="0"/>
          <w:numId w:val="34"/>
        </w:numPr>
        <w:autoSpaceDE/>
        <w:autoSpaceDN/>
        <w:spacing w:before="0" w:after="0"/>
        <w:rPr>
          <w:rFonts w:cs="Arial"/>
          <w:color w:val="auto"/>
          <w:szCs w:val="20"/>
        </w:rPr>
      </w:pPr>
      <w:r w:rsidRPr="00340731">
        <w:rPr>
          <w:rFonts w:cs="Arial"/>
          <w:color w:val="auto"/>
          <w:szCs w:val="20"/>
        </w:rPr>
        <w:t>One transcript from each college and university attended.</w:t>
      </w:r>
    </w:p>
    <w:p w14:paraId="027FF0AF" w14:textId="143C0CC2" w:rsidR="00B55F50" w:rsidRPr="00340731" w:rsidRDefault="008C2697" w:rsidP="00B55F50">
      <w:pPr>
        <w:widowControl/>
        <w:numPr>
          <w:ilvl w:val="0"/>
          <w:numId w:val="34"/>
        </w:numPr>
        <w:autoSpaceDE/>
        <w:autoSpaceDN/>
        <w:spacing w:before="0" w:after="0"/>
        <w:rPr>
          <w:rFonts w:cs="Arial"/>
          <w:color w:val="auto"/>
          <w:szCs w:val="20"/>
        </w:rPr>
      </w:pPr>
      <w:r w:rsidRPr="00340731">
        <w:rPr>
          <w:rFonts w:cs="Arial"/>
          <w:b/>
          <w:color w:val="auto"/>
          <w:szCs w:val="20"/>
        </w:rPr>
        <w:t xml:space="preserve">For </w:t>
      </w:r>
      <w:r w:rsidR="00B55F50" w:rsidRPr="00340731">
        <w:rPr>
          <w:rFonts w:cs="Arial"/>
          <w:b/>
          <w:color w:val="auto"/>
          <w:szCs w:val="20"/>
        </w:rPr>
        <w:t>international applicants only</w:t>
      </w:r>
      <w:r w:rsidRPr="00340731">
        <w:rPr>
          <w:rFonts w:cs="Arial"/>
          <w:color w:val="auto"/>
          <w:szCs w:val="20"/>
        </w:rPr>
        <w:t>:</w:t>
      </w:r>
      <w:r w:rsidR="00FC5F87" w:rsidRPr="00340731">
        <w:rPr>
          <w:rFonts w:cs="Arial"/>
          <w:color w:val="auto"/>
          <w:szCs w:val="20"/>
        </w:rPr>
        <w:t xml:space="preserve"> </w:t>
      </w:r>
      <w:r w:rsidR="00B55F50" w:rsidRPr="00340731">
        <w:rPr>
          <w:rFonts w:cs="Arial"/>
          <w:color w:val="auto"/>
          <w:szCs w:val="20"/>
        </w:rPr>
        <w:t>Test of English Language Fluency (TOEFL)</w:t>
      </w:r>
      <w:r w:rsidRPr="00340731">
        <w:rPr>
          <w:rFonts w:cs="Arial"/>
          <w:color w:val="auto"/>
          <w:szCs w:val="20"/>
        </w:rPr>
        <w:t xml:space="preserve"> scores</w:t>
      </w:r>
      <w:r w:rsidR="00B55F50" w:rsidRPr="00340731">
        <w:rPr>
          <w:rFonts w:cs="Arial"/>
          <w:color w:val="auto"/>
          <w:szCs w:val="20"/>
        </w:rPr>
        <w:t>.</w:t>
      </w:r>
    </w:p>
    <w:p w14:paraId="3C62D21C"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Application materials should be received by April 1.</w:t>
      </w:r>
      <w:r w:rsidRPr="00340731">
        <w:rPr>
          <w:rFonts w:cs="Arial"/>
          <w:color w:val="auto"/>
          <w:szCs w:val="20"/>
        </w:rPr>
        <w:br/>
      </w:r>
      <w:r w:rsidRPr="00340731">
        <w:rPr>
          <w:rFonts w:cs="Arial"/>
          <w:color w:val="auto"/>
          <w:szCs w:val="20"/>
        </w:rPr>
        <w:br/>
        <w:t xml:space="preserve">For additional information please visit our Web site at </w:t>
      </w:r>
      <w:hyperlink r:id="rId21" w:tgtFrame="_new" w:history="1">
        <w:r w:rsidRPr="00340731">
          <w:rPr>
            <w:rFonts w:cs="Arial"/>
            <w:i/>
            <w:iCs/>
            <w:color w:val="auto"/>
            <w:szCs w:val="20"/>
            <w:u w:val="single"/>
          </w:rPr>
          <w:t>https://comartsci.msu.edu/academics/academic-departments/masters-health-risk-communication</w:t>
        </w:r>
      </w:hyperlink>
      <w:r w:rsidRPr="00340731">
        <w:rPr>
          <w:rFonts w:cs="Arial"/>
          <w:color w:val="auto"/>
          <w:szCs w:val="20"/>
        </w:rPr>
        <w:t>.</w:t>
      </w:r>
    </w:p>
    <w:p w14:paraId="36235302" w14:textId="77777777" w:rsidR="00B55F50" w:rsidRPr="00340731" w:rsidRDefault="00B55F50" w:rsidP="00B55F50">
      <w:pPr>
        <w:widowControl/>
        <w:autoSpaceDE/>
        <w:autoSpaceDN/>
        <w:spacing w:beforeAutospacing="1" w:afterAutospacing="1"/>
        <w:rPr>
          <w:rFonts w:cs="Arial"/>
          <w:color w:val="auto"/>
          <w:szCs w:val="20"/>
        </w:rPr>
      </w:pPr>
      <w:r w:rsidRPr="00340731">
        <w:rPr>
          <w:rFonts w:cs="Arial"/>
          <w:b/>
          <w:bCs/>
          <w:color w:val="auto"/>
          <w:szCs w:val="20"/>
        </w:rPr>
        <w:t>Requirements for the Master of Arts Degree in Health and Risk Communication</w:t>
      </w:r>
    </w:p>
    <w:p w14:paraId="04344E78" w14:textId="4490E2A0" w:rsidR="00B55F50" w:rsidRPr="00340731" w:rsidRDefault="00B55F50" w:rsidP="00B55F50">
      <w:pPr>
        <w:widowControl/>
        <w:autoSpaceDE/>
        <w:autoSpaceDN/>
        <w:spacing w:beforeAutospacing="1" w:afterAutospacing="1"/>
        <w:rPr>
          <w:rFonts w:cs="Arial"/>
          <w:color w:val="auto"/>
          <w:szCs w:val="20"/>
        </w:rPr>
      </w:pPr>
      <w:r w:rsidRPr="00340731">
        <w:rPr>
          <w:rFonts w:cs="Arial"/>
          <w:color w:val="auto"/>
          <w:szCs w:val="20"/>
        </w:rPr>
        <w:t>The program is available only under Plan A (with thesis) or Plan B (without thesis), and a total of 33 credits is required for the degree.</w:t>
      </w:r>
      <w:r w:rsidR="00FC5F87" w:rsidRPr="00340731">
        <w:rPr>
          <w:rFonts w:cs="Arial"/>
          <w:color w:val="auto"/>
          <w:szCs w:val="20"/>
        </w:rPr>
        <w:t xml:space="preserve"> </w:t>
      </w:r>
      <w:r w:rsidRPr="00340731">
        <w:rPr>
          <w:rFonts w:cs="Arial"/>
          <w:color w:val="auto"/>
          <w:szCs w:val="20"/>
        </w:rPr>
        <w:t>The student must meet the requirements specified below:</w:t>
      </w:r>
    </w:p>
    <w:tbl>
      <w:tblPr>
        <w:tblW w:w="5000" w:type="pct"/>
        <w:tblCellSpacing w:w="0" w:type="dxa"/>
        <w:tblCellMar>
          <w:left w:w="0" w:type="dxa"/>
          <w:right w:w="0" w:type="dxa"/>
        </w:tblCellMar>
        <w:tblLook w:val="04A0" w:firstRow="1" w:lastRow="0" w:firstColumn="1" w:lastColumn="0" w:noHBand="0" w:noVBand="1"/>
      </w:tblPr>
      <w:tblGrid>
        <w:gridCol w:w="507"/>
        <w:gridCol w:w="679"/>
        <w:gridCol w:w="599"/>
        <w:gridCol w:w="504"/>
        <w:gridCol w:w="536"/>
        <w:gridCol w:w="592"/>
        <w:gridCol w:w="624"/>
        <w:gridCol w:w="621"/>
        <w:gridCol w:w="619"/>
        <w:gridCol w:w="4485"/>
        <w:gridCol w:w="458"/>
      </w:tblGrid>
      <w:tr w:rsidR="00340731" w:rsidRPr="00340731" w14:paraId="49609EDE" w14:textId="77777777" w:rsidTr="00B55F50">
        <w:trPr>
          <w:trHeight w:val="90"/>
          <w:tblCellSpacing w:w="0" w:type="dxa"/>
        </w:trPr>
        <w:tc>
          <w:tcPr>
            <w:tcW w:w="660" w:type="dxa"/>
            <w:hideMark/>
          </w:tcPr>
          <w:p w14:paraId="65B303CB" w14:textId="77777777" w:rsidR="00B55F50" w:rsidRPr="00340731" w:rsidRDefault="00B55F50" w:rsidP="00B55F50">
            <w:pPr>
              <w:widowControl/>
              <w:autoSpaceDE/>
              <w:autoSpaceDN/>
              <w:spacing w:before="0" w:after="0"/>
              <w:rPr>
                <w:rFonts w:cs="Arial"/>
                <w:color w:val="auto"/>
                <w:szCs w:val="20"/>
              </w:rPr>
            </w:pPr>
          </w:p>
        </w:tc>
        <w:tc>
          <w:tcPr>
            <w:tcW w:w="705" w:type="dxa"/>
            <w:hideMark/>
          </w:tcPr>
          <w:p w14:paraId="1FA57769" w14:textId="77777777" w:rsidR="00B55F50" w:rsidRPr="00340731" w:rsidRDefault="00B55F50" w:rsidP="00B55F50">
            <w:pPr>
              <w:widowControl/>
              <w:autoSpaceDE/>
              <w:autoSpaceDN/>
              <w:spacing w:before="0" w:after="0"/>
              <w:rPr>
                <w:rFonts w:cs="Arial"/>
                <w:color w:val="auto"/>
                <w:szCs w:val="20"/>
              </w:rPr>
            </w:pPr>
          </w:p>
        </w:tc>
        <w:tc>
          <w:tcPr>
            <w:tcW w:w="660" w:type="dxa"/>
            <w:hideMark/>
          </w:tcPr>
          <w:p w14:paraId="29E2C9DE" w14:textId="77777777" w:rsidR="00B55F50" w:rsidRPr="00340731" w:rsidRDefault="00B55F50" w:rsidP="00B55F50">
            <w:pPr>
              <w:widowControl/>
              <w:autoSpaceDE/>
              <w:autoSpaceDN/>
              <w:spacing w:before="0" w:after="0"/>
              <w:rPr>
                <w:rFonts w:cs="Arial"/>
                <w:color w:val="auto"/>
                <w:szCs w:val="20"/>
              </w:rPr>
            </w:pPr>
          </w:p>
        </w:tc>
        <w:tc>
          <w:tcPr>
            <w:tcW w:w="630" w:type="dxa"/>
            <w:hideMark/>
          </w:tcPr>
          <w:p w14:paraId="7C671180" w14:textId="77777777" w:rsidR="00B55F50" w:rsidRPr="00340731" w:rsidRDefault="00B55F50" w:rsidP="00B55F50">
            <w:pPr>
              <w:widowControl/>
              <w:autoSpaceDE/>
              <w:autoSpaceDN/>
              <w:spacing w:before="0" w:after="0"/>
              <w:rPr>
                <w:rFonts w:cs="Arial"/>
                <w:color w:val="auto"/>
                <w:szCs w:val="20"/>
              </w:rPr>
            </w:pPr>
          </w:p>
        </w:tc>
        <w:tc>
          <w:tcPr>
            <w:tcW w:w="675" w:type="dxa"/>
            <w:hideMark/>
          </w:tcPr>
          <w:p w14:paraId="1917631F" w14:textId="77777777" w:rsidR="00B55F50" w:rsidRPr="00340731" w:rsidRDefault="00B55F50" w:rsidP="00B55F50">
            <w:pPr>
              <w:widowControl/>
              <w:autoSpaceDE/>
              <w:autoSpaceDN/>
              <w:spacing w:before="0" w:after="0"/>
              <w:rPr>
                <w:rFonts w:cs="Arial"/>
                <w:color w:val="auto"/>
                <w:szCs w:val="20"/>
              </w:rPr>
            </w:pPr>
          </w:p>
        </w:tc>
        <w:tc>
          <w:tcPr>
            <w:tcW w:w="750" w:type="dxa"/>
            <w:hideMark/>
          </w:tcPr>
          <w:p w14:paraId="31426D69" w14:textId="77777777" w:rsidR="00B55F50" w:rsidRPr="00340731" w:rsidRDefault="00B55F50" w:rsidP="00B55F50">
            <w:pPr>
              <w:widowControl/>
              <w:autoSpaceDE/>
              <w:autoSpaceDN/>
              <w:spacing w:before="0" w:after="0"/>
              <w:rPr>
                <w:rFonts w:cs="Arial"/>
                <w:color w:val="auto"/>
                <w:szCs w:val="20"/>
              </w:rPr>
            </w:pPr>
          </w:p>
        </w:tc>
        <w:tc>
          <w:tcPr>
            <w:tcW w:w="795" w:type="dxa"/>
            <w:hideMark/>
          </w:tcPr>
          <w:p w14:paraId="5C6C241E" w14:textId="77777777" w:rsidR="00B55F50" w:rsidRPr="00340731" w:rsidRDefault="00B55F50" w:rsidP="00B55F50">
            <w:pPr>
              <w:widowControl/>
              <w:autoSpaceDE/>
              <w:autoSpaceDN/>
              <w:spacing w:before="0" w:after="0"/>
              <w:rPr>
                <w:rFonts w:cs="Arial"/>
                <w:color w:val="auto"/>
                <w:szCs w:val="20"/>
              </w:rPr>
            </w:pPr>
          </w:p>
        </w:tc>
        <w:tc>
          <w:tcPr>
            <w:tcW w:w="795" w:type="dxa"/>
            <w:hideMark/>
          </w:tcPr>
          <w:p w14:paraId="3BB27DF9" w14:textId="77777777" w:rsidR="00B55F50" w:rsidRPr="00340731" w:rsidRDefault="00B55F50" w:rsidP="00B55F50">
            <w:pPr>
              <w:widowControl/>
              <w:autoSpaceDE/>
              <w:autoSpaceDN/>
              <w:spacing w:before="0" w:after="0"/>
              <w:rPr>
                <w:rFonts w:cs="Arial"/>
                <w:color w:val="auto"/>
                <w:szCs w:val="20"/>
              </w:rPr>
            </w:pPr>
          </w:p>
        </w:tc>
        <w:tc>
          <w:tcPr>
            <w:tcW w:w="795" w:type="dxa"/>
            <w:hideMark/>
          </w:tcPr>
          <w:p w14:paraId="49978296" w14:textId="77777777" w:rsidR="00B55F50" w:rsidRPr="00340731" w:rsidRDefault="00B55F50" w:rsidP="00B55F50">
            <w:pPr>
              <w:widowControl/>
              <w:autoSpaceDE/>
              <w:autoSpaceDN/>
              <w:spacing w:before="0" w:after="0"/>
              <w:rPr>
                <w:rFonts w:cs="Arial"/>
                <w:color w:val="auto"/>
                <w:szCs w:val="20"/>
              </w:rPr>
            </w:pPr>
          </w:p>
        </w:tc>
        <w:tc>
          <w:tcPr>
            <w:tcW w:w="5940" w:type="dxa"/>
            <w:hideMark/>
          </w:tcPr>
          <w:p w14:paraId="5479991F" w14:textId="77777777" w:rsidR="00B55F50" w:rsidRPr="00340731" w:rsidRDefault="00B55F50" w:rsidP="00B55F50">
            <w:pPr>
              <w:widowControl/>
              <w:autoSpaceDE/>
              <w:autoSpaceDN/>
              <w:spacing w:before="0" w:after="0"/>
              <w:rPr>
                <w:rFonts w:cs="Arial"/>
                <w:color w:val="auto"/>
                <w:szCs w:val="20"/>
              </w:rPr>
            </w:pPr>
          </w:p>
        </w:tc>
        <w:tc>
          <w:tcPr>
            <w:tcW w:w="630" w:type="dxa"/>
            <w:hideMark/>
          </w:tcPr>
          <w:p w14:paraId="57F411ED" w14:textId="77777777" w:rsidR="00B55F50" w:rsidRPr="00340731" w:rsidRDefault="00B55F50" w:rsidP="00B55F50">
            <w:pPr>
              <w:widowControl/>
              <w:autoSpaceDE/>
              <w:autoSpaceDN/>
              <w:spacing w:before="0" w:after="0"/>
              <w:rPr>
                <w:rFonts w:cs="Arial"/>
                <w:color w:val="auto"/>
                <w:szCs w:val="20"/>
              </w:rPr>
            </w:pPr>
          </w:p>
        </w:tc>
      </w:tr>
      <w:tr w:rsidR="00340731" w:rsidRPr="00340731" w14:paraId="62B6C839" w14:textId="77777777" w:rsidTr="00B55F50">
        <w:trPr>
          <w:trHeight w:val="300"/>
          <w:tblCellSpacing w:w="0" w:type="dxa"/>
        </w:trPr>
        <w:tc>
          <w:tcPr>
            <w:tcW w:w="0" w:type="auto"/>
            <w:gridSpan w:val="10"/>
            <w:hideMark/>
          </w:tcPr>
          <w:p w14:paraId="1ABB8876" w14:textId="77777777" w:rsidR="00B55F50" w:rsidRPr="00340731" w:rsidRDefault="00B55F50" w:rsidP="00B55F50">
            <w:pPr>
              <w:widowControl/>
              <w:autoSpaceDE/>
              <w:autoSpaceDN/>
              <w:spacing w:before="0" w:after="0"/>
              <w:rPr>
                <w:rFonts w:cs="Arial"/>
                <w:color w:val="auto"/>
                <w:szCs w:val="20"/>
              </w:rPr>
            </w:pPr>
            <w:r w:rsidRPr="00340731">
              <w:rPr>
                <w:rFonts w:cs="Arial"/>
                <w:b/>
                <w:bCs/>
                <w:i/>
                <w:iCs/>
                <w:color w:val="auto"/>
                <w:szCs w:val="20"/>
              </w:rPr>
              <w:t>Requirements for Both Plan A and Plan B</w:t>
            </w:r>
          </w:p>
        </w:tc>
        <w:tc>
          <w:tcPr>
            <w:tcW w:w="0" w:type="auto"/>
            <w:hideMark/>
          </w:tcPr>
          <w:p w14:paraId="276EDA3B" w14:textId="77777777" w:rsidR="00B55F50" w:rsidRPr="00340731" w:rsidRDefault="00B55F50" w:rsidP="00B55F50">
            <w:pPr>
              <w:widowControl/>
              <w:autoSpaceDE/>
              <w:autoSpaceDN/>
              <w:spacing w:before="0" w:after="0"/>
              <w:rPr>
                <w:rFonts w:cs="Arial"/>
                <w:color w:val="auto"/>
                <w:szCs w:val="20"/>
              </w:rPr>
            </w:pPr>
          </w:p>
        </w:tc>
      </w:tr>
      <w:tr w:rsidR="00340731" w:rsidRPr="00340731" w14:paraId="100550A4" w14:textId="77777777" w:rsidTr="00B55F50">
        <w:trPr>
          <w:trHeight w:val="300"/>
          <w:tblCellSpacing w:w="0" w:type="dxa"/>
        </w:trPr>
        <w:tc>
          <w:tcPr>
            <w:tcW w:w="0" w:type="auto"/>
            <w:hideMark/>
          </w:tcPr>
          <w:p w14:paraId="192C14CA"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1.</w:t>
            </w:r>
          </w:p>
        </w:tc>
        <w:tc>
          <w:tcPr>
            <w:tcW w:w="0" w:type="auto"/>
            <w:gridSpan w:val="9"/>
            <w:hideMark/>
          </w:tcPr>
          <w:p w14:paraId="4B265A4E"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All of the following courses (9 credits):</w:t>
            </w:r>
          </w:p>
        </w:tc>
        <w:tc>
          <w:tcPr>
            <w:tcW w:w="0" w:type="auto"/>
            <w:hideMark/>
          </w:tcPr>
          <w:p w14:paraId="196342C5" w14:textId="77777777" w:rsidR="00B55F50" w:rsidRPr="00340731" w:rsidRDefault="00B55F50" w:rsidP="00B55F50">
            <w:pPr>
              <w:widowControl/>
              <w:autoSpaceDE/>
              <w:autoSpaceDN/>
              <w:spacing w:before="0" w:after="0"/>
              <w:rPr>
                <w:rFonts w:cs="Arial"/>
                <w:color w:val="auto"/>
                <w:szCs w:val="20"/>
              </w:rPr>
            </w:pPr>
          </w:p>
        </w:tc>
      </w:tr>
      <w:tr w:rsidR="00340731" w:rsidRPr="00340731" w14:paraId="27897168" w14:textId="77777777" w:rsidTr="00B55F50">
        <w:trPr>
          <w:trHeight w:val="300"/>
          <w:tblCellSpacing w:w="0" w:type="dxa"/>
        </w:trPr>
        <w:tc>
          <w:tcPr>
            <w:tcW w:w="0" w:type="auto"/>
            <w:hideMark/>
          </w:tcPr>
          <w:p w14:paraId="36F36B96" w14:textId="77777777" w:rsidR="00B55F50" w:rsidRPr="00340731" w:rsidRDefault="00B55F50" w:rsidP="00B55F50">
            <w:pPr>
              <w:widowControl/>
              <w:autoSpaceDE/>
              <w:autoSpaceDN/>
              <w:spacing w:before="0" w:after="0"/>
              <w:rPr>
                <w:rFonts w:cs="Arial"/>
                <w:color w:val="auto"/>
                <w:szCs w:val="20"/>
              </w:rPr>
            </w:pPr>
          </w:p>
        </w:tc>
        <w:tc>
          <w:tcPr>
            <w:tcW w:w="0" w:type="auto"/>
            <w:hideMark/>
          </w:tcPr>
          <w:p w14:paraId="33732253"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CAS</w:t>
            </w:r>
          </w:p>
        </w:tc>
        <w:tc>
          <w:tcPr>
            <w:tcW w:w="0" w:type="auto"/>
            <w:hideMark/>
          </w:tcPr>
          <w:p w14:paraId="62F892E8"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825</w:t>
            </w:r>
          </w:p>
        </w:tc>
        <w:tc>
          <w:tcPr>
            <w:tcW w:w="0" w:type="auto"/>
            <w:gridSpan w:val="7"/>
            <w:hideMark/>
          </w:tcPr>
          <w:p w14:paraId="7528B66E"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Mass Communication and Public Health</w:t>
            </w:r>
          </w:p>
        </w:tc>
        <w:tc>
          <w:tcPr>
            <w:tcW w:w="0" w:type="auto"/>
            <w:hideMark/>
          </w:tcPr>
          <w:p w14:paraId="35EB863C"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3</w:t>
            </w:r>
          </w:p>
        </w:tc>
      </w:tr>
      <w:tr w:rsidR="00340731" w:rsidRPr="00340731" w14:paraId="232EAF3E" w14:textId="77777777" w:rsidTr="00B55F50">
        <w:trPr>
          <w:trHeight w:val="300"/>
          <w:tblCellSpacing w:w="0" w:type="dxa"/>
        </w:trPr>
        <w:tc>
          <w:tcPr>
            <w:tcW w:w="0" w:type="auto"/>
            <w:hideMark/>
          </w:tcPr>
          <w:p w14:paraId="5ED072CE" w14:textId="77777777" w:rsidR="00B55F50" w:rsidRPr="00340731" w:rsidRDefault="00B55F50" w:rsidP="00B55F50">
            <w:pPr>
              <w:widowControl/>
              <w:autoSpaceDE/>
              <w:autoSpaceDN/>
              <w:spacing w:before="0" w:after="0"/>
              <w:rPr>
                <w:rFonts w:cs="Arial"/>
                <w:color w:val="auto"/>
                <w:szCs w:val="20"/>
              </w:rPr>
            </w:pPr>
          </w:p>
        </w:tc>
        <w:tc>
          <w:tcPr>
            <w:tcW w:w="0" w:type="auto"/>
            <w:hideMark/>
          </w:tcPr>
          <w:p w14:paraId="7DD1225F"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CAS</w:t>
            </w:r>
          </w:p>
        </w:tc>
        <w:tc>
          <w:tcPr>
            <w:tcW w:w="0" w:type="auto"/>
            <w:hideMark/>
          </w:tcPr>
          <w:p w14:paraId="5B209909"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826</w:t>
            </w:r>
          </w:p>
        </w:tc>
        <w:tc>
          <w:tcPr>
            <w:tcW w:w="0" w:type="auto"/>
            <w:gridSpan w:val="7"/>
            <w:hideMark/>
          </w:tcPr>
          <w:p w14:paraId="0C9BD84C"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Health Communication for Diverse Populations</w:t>
            </w:r>
          </w:p>
        </w:tc>
        <w:tc>
          <w:tcPr>
            <w:tcW w:w="0" w:type="auto"/>
            <w:hideMark/>
          </w:tcPr>
          <w:p w14:paraId="51C58FE9"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3</w:t>
            </w:r>
          </w:p>
        </w:tc>
      </w:tr>
      <w:tr w:rsidR="00340731" w:rsidRPr="00340731" w14:paraId="50F9225D" w14:textId="77777777" w:rsidTr="00B55F50">
        <w:trPr>
          <w:trHeight w:val="300"/>
          <w:tblCellSpacing w:w="0" w:type="dxa"/>
        </w:trPr>
        <w:tc>
          <w:tcPr>
            <w:tcW w:w="0" w:type="auto"/>
            <w:hideMark/>
          </w:tcPr>
          <w:p w14:paraId="5105AFF2" w14:textId="77777777" w:rsidR="00B55F50" w:rsidRPr="00340731" w:rsidRDefault="00B55F50" w:rsidP="00B55F50">
            <w:pPr>
              <w:widowControl/>
              <w:autoSpaceDE/>
              <w:autoSpaceDN/>
              <w:spacing w:before="0" w:after="0"/>
              <w:rPr>
                <w:rFonts w:cs="Arial"/>
                <w:color w:val="auto"/>
                <w:szCs w:val="20"/>
              </w:rPr>
            </w:pPr>
          </w:p>
        </w:tc>
        <w:tc>
          <w:tcPr>
            <w:tcW w:w="0" w:type="auto"/>
            <w:hideMark/>
          </w:tcPr>
          <w:p w14:paraId="623BA942"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EPI</w:t>
            </w:r>
          </w:p>
        </w:tc>
        <w:tc>
          <w:tcPr>
            <w:tcW w:w="0" w:type="auto"/>
            <w:hideMark/>
          </w:tcPr>
          <w:p w14:paraId="25D93AB8"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810</w:t>
            </w:r>
          </w:p>
        </w:tc>
        <w:tc>
          <w:tcPr>
            <w:tcW w:w="0" w:type="auto"/>
            <w:gridSpan w:val="7"/>
            <w:hideMark/>
          </w:tcPr>
          <w:p w14:paraId="19AE7458"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Introductory Epidemiology</w:t>
            </w:r>
          </w:p>
        </w:tc>
        <w:tc>
          <w:tcPr>
            <w:tcW w:w="0" w:type="auto"/>
            <w:hideMark/>
          </w:tcPr>
          <w:p w14:paraId="54B22318"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3</w:t>
            </w:r>
          </w:p>
        </w:tc>
      </w:tr>
      <w:tr w:rsidR="00340731" w:rsidRPr="00340731" w14:paraId="60870D7C" w14:textId="77777777" w:rsidTr="00B55F50">
        <w:trPr>
          <w:trHeight w:val="300"/>
          <w:tblCellSpacing w:w="0" w:type="dxa"/>
        </w:trPr>
        <w:tc>
          <w:tcPr>
            <w:tcW w:w="0" w:type="auto"/>
            <w:hideMark/>
          </w:tcPr>
          <w:p w14:paraId="00A8310A"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2.</w:t>
            </w:r>
          </w:p>
        </w:tc>
        <w:tc>
          <w:tcPr>
            <w:tcW w:w="0" w:type="auto"/>
            <w:gridSpan w:val="9"/>
            <w:hideMark/>
          </w:tcPr>
          <w:p w14:paraId="4F6E0BA6"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The following course (3 credits):</w:t>
            </w:r>
          </w:p>
        </w:tc>
        <w:tc>
          <w:tcPr>
            <w:tcW w:w="0" w:type="auto"/>
            <w:hideMark/>
          </w:tcPr>
          <w:p w14:paraId="4BC1AFEE" w14:textId="77777777" w:rsidR="00B55F50" w:rsidRPr="00340731" w:rsidRDefault="00B55F50" w:rsidP="00B55F50">
            <w:pPr>
              <w:widowControl/>
              <w:autoSpaceDE/>
              <w:autoSpaceDN/>
              <w:spacing w:before="0" w:after="0"/>
              <w:rPr>
                <w:rFonts w:cs="Arial"/>
                <w:color w:val="auto"/>
                <w:szCs w:val="20"/>
              </w:rPr>
            </w:pPr>
          </w:p>
        </w:tc>
      </w:tr>
      <w:tr w:rsidR="00340731" w:rsidRPr="00340731" w14:paraId="57558A88" w14:textId="77777777" w:rsidTr="00B55F50">
        <w:trPr>
          <w:trHeight w:val="300"/>
          <w:tblCellSpacing w:w="0" w:type="dxa"/>
        </w:trPr>
        <w:tc>
          <w:tcPr>
            <w:tcW w:w="0" w:type="auto"/>
            <w:hideMark/>
          </w:tcPr>
          <w:p w14:paraId="381D2796" w14:textId="77777777" w:rsidR="00B55F50" w:rsidRPr="00340731" w:rsidRDefault="00B55F50" w:rsidP="00B55F50">
            <w:pPr>
              <w:widowControl/>
              <w:autoSpaceDE/>
              <w:autoSpaceDN/>
              <w:spacing w:before="0" w:after="0"/>
              <w:rPr>
                <w:rFonts w:cs="Arial"/>
                <w:color w:val="auto"/>
                <w:szCs w:val="20"/>
              </w:rPr>
            </w:pPr>
          </w:p>
        </w:tc>
        <w:tc>
          <w:tcPr>
            <w:tcW w:w="0" w:type="auto"/>
            <w:hideMark/>
          </w:tcPr>
          <w:p w14:paraId="518481A7"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COM</w:t>
            </w:r>
          </w:p>
        </w:tc>
        <w:tc>
          <w:tcPr>
            <w:tcW w:w="0" w:type="auto"/>
            <w:hideMark/>
          </w:tcPr>
          <w:p w14:paraId="636ECD8A"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803</w:t>
            </w:r>
          </w:p>
        </w:tc>
        <w:tc>
          <w:tcPr>
            <w:tcW w:w="0" w:type="auto"/>
            <w:gridSpan w:val="7"/>
            <w:hideMark/>
          </w:tcPr>
          <w:p w14:paraId="2CD01A39"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Introduction to Quantitative Research Methods</w:t>
            </w:r>
          </w:p>
        </w:tc>
        <w:tc>
          <w:tcPr>
            <w:tcW w:w="0" w:type="auto"/>
            <w:hideMark/>
          </w:tcPr>
          <w:p w14:paraId="468AD68C"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3</w:t>
            </w:r>
          </w:p>
        </w:tc>
      </w:tr>
      <w:tr w:rsidR="00340731" w:rsidRPr="00340731" w14:paraId="009B649E" w14:textId="77777777" w:rsidTr="00B55F50">
        <w:trPr>
          <w:trHeight w:val="300"/>
          <w:tblCellSpacing w:w="0" w:type="dxa"/>
        </w:trPr>
        <w:tc>
          <w:tcPr>
            <w:tcW w:w="0" w:type="auto"/>
            <w:hideMark/>
          </w:tcPr>
          <w:p w14:paraId="07B05CCD"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lastRenderedPageBreak/>
              <w:t>3.</w:t>
            </w:r>
          </w:p>
        </w:tc>
        <w:tc>
          <w:tcPr>
            <w:tcW w:w="0" w:type="auto"/>
            <w:gridSpan w:val="9"/>
            <w:hideMark/>
          </w:tcPr>
          <w:p w14:paraId="13E4CC56"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One of the following courses (3 credits):</w:t>
            </w:r>
          </w:p>
        </w:tc>
        <w:tc>
          <w:tcPr>
            <w:tcW w:w="0" w:type="auto"/>
            <w:hideMark/>
          </w:tcPr>
          <w:p w14:paraId="4B7FCAFF" w14:textId="77777777" w:rsidR="00B55F50" w:rsidRPr="00340731" w:rsidRDefault="00B55F50" w:rsidP="00B55F50">
            <w:pPr>
              <w:widowControl/>
              <w:autoSpaceDE/>
              <w:autoSpaceDN/>
              <w:spacing w:before="0" w:after="0"/>
              <w:rPr>
                <w:rFonts w:cs="Arial"/>
                <w:color w:val="auto"/>
                <w:szCs w:val="20"/>
              </w:rPr>
            </w:pPr>
          </w:p>
        </w:tc>
      </w:tr>
      <w:tr w:rsidR="00340731" w:rsidRPr="00340731" w14:paraId="4006487B" w14:textId="77777777" w:rsidTr="00B55F50">
        <w:trPr>
          <w:trHeight w:val="300"/>
          <w:tblCellSpacing w:w="0" w:type="dxa"/>
        </w:trPr>
        <w:tc>
          <w:tcPr>
            <w:tcW w:w="0" w:type="auto"/>
            <w:hideMark/>
          </w:tcPr>
          <w:p w14:paraId="646FBBEA" w14:textId="77777777" w:rsidR="00B55F50" w:rsidRPr="00340731" w:rsidRDefault="00B55F50" w:rsidP="00B55F50">
            <w:pPr>
              <w:widowControl/>
              <w:autoSpaceDE/>
              <w:autoSpaceDN/>
              <w:spacing w:before="0" w:after="0"/>
              <w:rPr>
                <w:rFonts w:cs="Arial"/>
                <w:color w:val="auto"/>
                <w:szCs w:val="20"/>
              </w:rPr>
            </w:pPr>
          </w:p>
        </w:tc>
        <w:tc>
          <w:tcPr>
            <w:tcW w:w="0" w:type="auto"/>
            <w:hideMark/>
          </w:tcPr>
          <w:p w14:paraId="2D88FAE5"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ADV</w:t>
            </w:r>
          </w:p>
        </w:tc>
        <w:tc>
          <w:tcPr>
            <w:tcW w:w="0" w:type="auto"/>
            <w:hideMark/>
          </w:tcPr>
          <w:p w14:paraId="7B0DDDEF"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860</w:t>
            </w:r>
          </w:p>
        </w:tc>
        <w:tc>
          <w:tcPr>
            <w:tcW w:w="0" w:type="auto"/>
            <w:gridSpan w:val="7"/>
            <w:hideMark/>
          </w:tcPr>
          <w:p w14:paraId="5E08033F"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Media Relations</w:t>
            </w:r>
          </w:p>
        </w:tc>
        <w:tc>
          <w:tcPr>
            <w:tcW w:w="0" w:type="auto"/>
            <w:hideMark/>
          </w:tcPr>
          <w:p w14:paraId="7471779A"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3</w:t>
            </w:r>
          </w:p>
        </w:tc>
      </w:tr>
      <w:tr w:rsidR="00340731" w:rsidRPr="00340731" w14:paraId="3A135B06" w14:textId="77777777" w:rsidTr="00B55F50">
        <w:trPr>
          <w:trHeight w:val="300"/>
          <w:tblCellSpacing w:w="0" w:type="dxa"/>
        </w:trPr>
        <w:tc>
          <w:tcPr>
            <w:tcW w:w="0" w:type="auto"/>
            <w:hideMark/>
          </w:tcPr>
          <w:p w14:paraId="4C176223" w14:textId="77777777" w:rsidR="00B55F50" w:rsidRPr="00340731" w:rsidRDefault="00B55F50" w:rsidP="00B55F50">
            <w:pPr>
              <w:widowControl/>
              <w:autoSpaceDE/>
              <w:autoSpaceDN/>
              <w:spacing w:before="0" w:after="0"/>
              <w:rPr>
                <w:rFonts w:cs="Arial"/>
                <w:color w:val="auto"/>
                <w:szCs w:val="20"/>
              </w:rPr>
            </w:pPr>
          </w:p>
        </w:tc>
        <w:tc>
          <w:tcPr>
            <w:tcW w:w="0" w:type="auto"/>
            <w:hideMark/>
          </w:tcPr>
          <w:p w14:paraId="381CAF2F"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JRN</w:t>
            </w:r>
          </w:p>
        </w:tc>
        <w:tc>
          <w:tcPr>
            <w:tcW w:w="0" w:type="auto"/>
            <w:hideMark/>
          </w:tcPr>
          <w:p w14:paraId="3F796914"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873</w:t>
            </w:r>
          </w:p>
        </w:tc>
        <w:tc>
          <w:tcPr>
            <w:tcW w:w="0" w:type="auto"/>
            <w:gridSpan w:val="7"/>
            <w:hideMark/>
          </w:tcPr>
          <w:p w14:paraId="2FC0F74A"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Environment, Science and Health Journalism Seminar</w:t>
            </w:r>
          </w:p>
        </w:tc>
        <w:tc>
          <w:tcPr>
            <w:tcW w:w="0" w:type="auto"/>
            <w:hideMark/>
          </w:tcPr>
          <w:p w14:paraId="18DB8F40"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3</w:t>
            </w:r>
          </w:p>
        </w:tc>
      </w:tr>
      <w:tr w:rsidR="00340731" w:rsidRPr="00340731" w14:paraId="6BC87AD3" w14:textId="77777777" w:rsidTr="00B55F50">
        <w:trPr>
          <w:trHeight w:val="330"/>
          <w:tblCellSpacing w:w="0" w:type="dxa"/>
        </w:trPr>
        <w:tc>
          <w:tcPr>
            <w:tcW w:w="0" w:type="auto"/>
            <w:hideMark/>
          </w:tcPr>
          <w:p w14:paraId="1397C7AE"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4.</w:t>
            </w:r>
          </w:p>
        </w:tc>
        <w:tc>
          <w:tcPr>
            <w:tcW w:w="0" w:type="auto"/>
            <w:gridSpan w:val="9"/>
            <w:hideMark/>
          </w:tcPr>
          <w:p w14:paraId="40D4112A"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The following course (3 credits):</w:t>
            </w:r>
          </w:p>
        </w:tc>
        <w:tc>
          <w:tcPr>
            <w:tcW w:w="0" w:type="auto"/>
            <w:hideMark/>
          </w:tcPr>
          <w:p w14:paraId="22A33F84" w14:textId="77777777" w:rsidR="00B55F50" w:rsidRPr="00340731" w:rsidRDefault="00B55F50" w:rsidP="00B55F50">
            <w:pPr>
              <w:widowControl/>
              <w:autoSpaceDE/>
              <w:autoSpaceDN/>
              <w:spacing w:before="0" w:after="0"/>
              <w:rPr>
                <w:rFonts w:cs="Arial"/>
                <w:color w:val="auto"/>
                <w:szCs w:val="20"/>
              </w:rPr>
            </w:pPr>
          </w:p>
        </w:tc>
      </w:tr>
      <w:tr w:rsidR="00340731" w:rsidRPr="00340731" w14:paraId="749CF2E5" w14:textId="77777777" w:rsidTr="00B55F50">
        <w:trPr>
          <w:trHeight w:val="300"/>
          <w:tblCellSpacing w:w="0" w:type="dxa"/>
        </w:trPr>
        <w:tc>
          <w:tcPr>
            <w:tcW w:w="0" w:type="auto"/>
            <w:hideMark/>
          </w:tcPr>
          <w:p w14:paraId="051CE29F" w14:textId="77777777" w:rsidR="00B55F50" w:rsidRPr="00340731" w:rsidRDefault="00B55F50" w:rsidP="00B55F50">
            <w:pPr>
              <w:widowControl/>
              <w:autoSpaceDE/>
              <w:autoSpaceDN/>
              <w:spacing w:before="0" w:after="0"/>
              <w:rPr>
                <w:rFonts w:cs="Arial"/>
                <w:color w:val="auto"/>
                <w:szCs w:val="20"/>
              </w:rPr>
            </w:pPr>
          </w:p>
        </w:tc>
        <w:tc>
          <w:tcPr>
            <w:tcW w:w="0" w:type="auto"/>
            <w:hideMark/>
          </w:tcPr>
          <w:p w14:paraId="402EABE1"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COM</w:t>
            </w:r>
          </w:p>
        </w:tc>
        <w:tc>
          <w:tcPr>
            <w:tcW w:w="0" w:type="auto"/>
            <w:hideMark/>
          </w:tcPr>
          <w:p w14:paraId="5984A077"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893</w:t>
            </w:r>
          </w:p>
        </w:tc>
        <w:tc>
          <w:tcPr>
            <w:tcW w:w="0" w:type="auto"/>
            <w:gridSpan w:val="7"/>
            <w:hideMark/>
          </w:tcPr>
          <w:p w14:paraId="500CEB3E"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Practicum</w:t>
            </w:r>
          </w:p>
        </w:tc>
        <w:tc>
          <w:tcPr>
            <w:tcW w:w="0" w:type="auto"/>
            <w:hideMark/>
          </w:tcPr>
          <w:p w14:paraId="1AA98696"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3</w:t>
            </w:r>
          </w:p>
        </w:tc>
      </w:tr>
      <w:tr w:rsidR="00340731" w:rsidRPr="00340731" w14:paraId="07B7257F" w14:textId="77777777" w:rsidTr="00B55F50">
        <w:trPr>
          <w:trHeight w:val="300"/>
          <w:tblCellSpacing w:w="0" w:type="dxa"/>
        </w:trPr>
        <w:tc>
          <w:tcPr>
            <w:tcW w:w="0" w:type="auto"/>
            <w:gridSpan w:val="10"/>
            <w:hideMark/>
          </w:tcPr>
          <w:p w14:paraId="441F2331" w14:textId="77777777" w:rsidR="00B55F50" w:rsidRPr="00340731" w:rsidRDefault="00B55F50" w:rsidP="00B55F50">
            <w:pPr>
              <w:widowControl/>
              <w:autoSpaceDE/>
              <w:autoSpaceDN/>
              <w:spacing w:before="0" w:after="0"/>
              <w:rPr>
                <w:rFonts w:cs="Arial"/>
                <w:color w:val="auto"/>
                <w:szCs w:val="20"/>
              </w:rPr>
            </w:pPr>
            <w:r w:rsidRPr="00340731">
              <w:rPr>
                <w:rFonts w:cs="Arial"/>
                <w:b/>
                <w:bCs/>
                <w:i/>
                <w:iCs/>
                <w:color w:val="auto"/>
                <w:szCs w:val="20"/>
              </w:rPr>
              <w:t>Additional Requirements for Plan A</w:t>
            </w:r>
          </w:p>
        </w:tc>
        <w:tc>
          <w:tcPr>
            <w:tcW w:w="0" w:type="auto"/>
            <w:hideMark/>
          </w:tcPr>
          <w:p w14:paraId="7995ED22" w14:textId="77777777" w:rsidR="00B55F50" w:rsidRPr="00340731" w:rsidRDefault="00B55F50" w:rsidP="00B55F50">
            <w:pPr>
              <w:widowControl/>
              <w:autoSpaceDE/>
              <w:autoSpaceDN/>
              <w:spacing w:before="0" w:after="0"/>
              <w:rPr>
                <w:rFonts w:cs="Arial"/>
                <w:color w:val="auto"/>
                <w:szCs w:val="20"/>
              </w:rPr>
            </w:pPr>
          </w:p>
        </w:tc>
      </w:tr>
      <w:tr w:rsidR="00340731" w:rsidRPr="00340731" w14:paraId="460513A0" w14:textId="77777777" w:rsidTr="00B55F50">
        <w:trPr>
          <w:trHeight w:val="300"/>
          <w:tblCellSpacing w:w="0" w:type="dxa"/>
        </w:trPr>
        <w:tc>
          <w:tcPr>
            <w:tcW w:w="0" w:type="auto"/>
            <w:hideMark/>
          </w:tcPr>
          <w:p w14:paraId="18261B3B"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1.</w:t>
            </w:r>
          </w:p>
        </w:tc>
        <w:tc>
          <w:tcPr>
            <w:tcW w:w="0" w:type="auto"/>
            <w:gridSpan w:val="9"/>
            <w:hideMark/>
          </w:tcPr>
          <w:p w14:paraId="08EF72B7"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The following courses (7 credits):</w:t>
            </w:r>
          </w:p>
        </w:tc>
        <w:tc>
          <w:tcPr>
            <w:tcW w:w="0" w:type="auto"/>
            <w:hideMark/>
          </w:tcPr>
          <w:p w14:paraId="65108682" w14:textId="77777777" w:rsidR="00B55F50" w:rsidRPr="00340731" w:rsidRDefault="00B55F50" w:rsidP="00B55F50">
            <w:pPr>
              <w:widowControl/>
              <w:autoSpaceDE/>
              <w:autoSpaceDN/>
              <w:spacing w:before="0" w:after="0"/>
              <w:rPr>
                <w:rFonts w:cs="Arial"/>
                <w:color w:val="auto"/>
                <w:szCs w:val="20"/>
              </w:rPr>
            </w:pPr>
          </w:p>
        </w:tc>
      </w:tr>
      <w:tr w:rsidR="00340731" w:rsidRPr="00340731" w14:paraId="798D070A" w14:textId="77777777" w:rsidTr="00B55F50">
        <w:trPr>
          <w:trHeight w:val="300"/>
          <w:tblCellSpacing w:w="0" w:type="dxa"/>
        </w:trPr>
        <w:tc>
          <w:tcPr>
            <w:tcW w:w="0" w:type="auto"/>
            <w:hideMark/>
          </w:tcPr>
          <w:p w14:paraId="4BCEB844" w14:textId="77777777" w:rsidR="00B55F50" w:rsidRPr="00340731" w:rsidRDefault="00B55F50" w:rsidP="00B55F50">
            <w:pPr>
              <w:widowControl/>
              <w:autoSpaceDE/>
              <w:autoSpaceDN/>
              <w:spacing w:before="0" w:after="0"/>
              <w:rPr>
                <w:rFonts w:cs="Arial"/>
                <w:color w:val="auto"/>
                <w:szCs w:val="20"/>
              </w:rPr>
            </w:pPr>
          </w:p>
        </w:tc>
        <w:tc>
          <w:tcPr>
            <w:tcW w:w="0" w:type="auto"/>
            <w:hideMark/>
          </w:tcPr>
          <w:p w14:paraId="547FEC0F"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CAS</w:t>
            </w:r>
          </w:p>
        </w:tc>
        <w:tc>
          <w:tcPr>
            <w:tcW w:w="0" w:type="auto"/>
            <w:hideMark/>
          </w:tcPr>
          <w:p w14:paraId="4A8FCFBE"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899</w:t>
            </w:r>
          </w:p>
        </w:tc>
        <w:tc>
          <w:tcPr>
            <w:tcW w:w="0" w:type="auto"/>
            <w:gridSpan w:val="7"/>
            <w:hideMark/>
          </w:tcPr>
          <w:p w14:paraId="0A219321"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Master's Thesis Research</w:t>
            </w:r>
          </w:p>
        </w:tc>
        <w:tc>
          <w:tcPr>
            <w:tcW w:w="0" w:type="auto"/>
            <w:hideMark/>
          </w:tcPr>
          <w:p w14:paraId="45160A11"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4</w:t>
            </w:r>
          </w:p>
        </w:tc>
      </w:tr>
      <w:tr w:rsidR="00340731" w:rsidRPr="00340731" w14:paraId="41C325FF" w14:textId="77777777" w:rsidTr="00B55F50">
        <w:trPr>
          <w:trHeight w:val="300"/>
          <w:tblCellSpacing w:w="0" w:type="dxa"/>
        </w:trPr>
        <w:tc>
          <w:tcPr>
            <w:tcW w:w="0" w:type="auto"/>
            <w:hideMark/>
          </w:tcPr>
          <w:p w14:paraId="3253F4CF" w14:textId="77777777" w:rsidR="00B55F50" w:rsidRPr="00340731" w:rsidRDefault="00B55F50" w:rsidP="00B55F50">
            <w:pPr>
              <w:widowControl/>
              <w:autoSpaceDE/>
              <w:autoSpaceDN/>
              <w:spacing w:before="0" w:after="0"/>
              <w:rPr>
                <w:rFonts w:cs="Arial"/>
                <w:color w:val="auto"/>
                <w:szCs w:val="20"/>
              </w:rPr>
            </w:pPr>
          </w:p>
        </w:tc>
        <w:tc>
          <w:tcPr>
            <w:tcW w:w="0" w:type="auto"/>
            <w:hideMark/>
          </w:tcPr>
          <w:p w14:paraId="59E36B82"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COM</w:t>
            </w:r>
          </w:p>
        </w:tc>
        <w:tc>
          <w:tcPr>
            <w:tcW w:w="0" w:type="auto"/>
            <w:hideMark/>
          </w:tcPr>
          <w:p w14:paraId="04A050EB"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830</w:t>
            </w:r>
          </w:p>
        </w:tc>
        <w:tc>
          <w:tcPr>
            <w:tcW w:w="0" w:type="auto"/>
            <w:gridSpan w:val="7"/>
            <w:hideMark/>
          </w:tcPr>
          <w:p w14:paraId="154CF00F"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Applied Communication Research II</w:t>
            </w:r>
          </w:p>
        </w:tc>
        <w:tc>
          <w:tcPr>
            <w:tcW w:w="0" w:type="auto"/>
            <w:hideMark/>
          </w:tcPr>
          <w:p w14:paraId="43A23B20"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3</w:t>
            </w:r>
          </w:p>
        </w:tc>
      </w:tr>
      <w:tr w:rsidR="00340731" w:rsidRPr="00340731" w14:paraId="4F3BA111" w14:textId="77777777" w:rsidTr="00B55F50">
        <w:trPr>
          <w:trHeight w:val="300"/>
          <w:tblCellSpacing w:w="0" w:type="dxa"/>
        </w:trPr>
        <w:tc>
          <w:tcPr>
            <w:tcW w:w="0" w:type="auto"/>
            <w:hideMark/>
          </w:tcPr>
          <w:p w14:paraId="76958CA3"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2.</w:t>
            </w:r>
          </w:p>
        </w:tc>
        <w:tc>
          <w:tcPr>
            <w:tcW w:w="0" w:type="auto"/>
            <w:gridSpan w:val="9"/>
            <w:hideMark/>
          </w:tcPr>
          <w:p w14:paraId="624143B9"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Electives (8 credits). Additional credits in courses related to health communication that have been approved by the student’s academic advisor.</w:t>
            </w:r>
          </w:p>
        </w:tc>
        <w:tc>
          <w:tcPr>
            <w:tcW w:w="0" w:type="auto"/>
            <w:hideMark/>
          </w:tcPr>
          <w:p w14:paraId="7CCFE971" w14:textId="77777777" w:rsidR="00B55F50" w:rsidRPr="00340731" w:rsidRDefault="00B55F50" w:rsidP="00B55F50">
            <w:pPr>
              <w:widowControl/>
              <w:autoSpaceDE/>
              <w:autoSpaceDN/>
              <w:spacing w:before="0" w:after="0"/>
              <w:rPr>
                <w:rFonts w:cs="Arial"/>
                <w:color w:val="auto"/>
                <w:szCs w:val="20"/>
              </w:rPr>
            </w:pPr>
          </w:p>
        </w:tc>
      </w:tr>
      <w:tr w:rsidR="00340731" w:rsidRPr="00340731" w14:paraId="7D46FB44" w14:textId="77777777" w:rsidTr="00B55F50">
        <w:trPr>
          <w:trHeight w:val="300"/>
          <w:tblCellSpacing w:w="0" w:type="dxa"/>
        </w:trPr>
        <w:tc>
          <w:tcPr>
            <w:tcW w:w="0" w:type="auto"/>
            <w:hideMark/>
          </w:tcPr>
          <w:p w14:paraId="3D9EDD52"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3.</w:t>
            </w:r>
          </w:p>
        </w:tc>
        <w:tc>
          <w:tcPr>
            <w:tcW w:w="0" w:type="auto"/>
            <w:gridSpan w:val="9"/>
            <w:hideMark/>
          </w:tcPr>
          <w:p w14:paraId="129D6BF5"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Pass a thesis examination defense during the final semester.</w:t>
            </w:r>
          </w:p>
        </w:tc>
        <w:tc>
          <w:tcPr>
            <w:tcW w:w="0" w:type="auto"/>
            <w:hideMark/>
          </w:tcPr>
          <w:p w14:paraId="3C434F53" w14:textId="77777777" w:rsidR="00B55F50" w:rsidRPr="00340731" w:rsidRDefault="00B55F50" w:rsidP="00B55F50">
            <w:pPr>
              <w:widowControl/>
              <w:autoSpaceDE/>
              <w:autoSpaceDN/>
              <w:spacing w:before="0" w:after="0"/>
              <w:rPr>
                <w:rFonts w:cs="Arial"/>
                <w:color w:val="auto"/>
                <w:szCs w:val="20"/>
              </w:rPr>
            </w:pPr>
          </w:p>
        </w:tc>
      </w:tr>
      <w:tr w:rsidR="00340731" w:rsidRPr="00340731" w14:paraId="5FB847C4" w14:textId="77777777" w:rsidTr="00B55F50">
        <w:trPr>
          <w:trHeight w:val="300"/>
          <w:tblCellSpacing w:w="0" w:type="dxa"/>
        </w:trPr>
        <w:tc>
          <w:tcPr>
            <w:tcW w:w="0" w:type="auto"/>
            <w:gridSpan w:val="10"/>
            <w:hideMark/>
          </w:tcPr>
          <w:p w14:paraId="272250EC" w14:textId="77777777" w:rsidR="00B55F50" w:rsidRPr="00340731" w:rsidRDefault="00B55F50" w:rsidP="00B55F50">
            <w:pPr>
              <w:widowControl/>
              <w:autoSpaceDE/>
              <w:autoSpaceDN/>
              <w:spacing w:before="0" w:after="0"/>
              <w:rPr>
                <w:rFonts w:cs="Arial"/>
                <w:color w:val="auto"/>
                <w:szCs w:val="20"/>
              </w:rPr>
            </w:pPr>
            <w:r w:rsidRPr="00340731">
              <w:rPr>
                <w:rFonts w:cs="Arial"/>
                <w:b/>
                <w:bCs/>
                <w:i/>
                <w:iCs/>
                <w:color w:val="auto"/>
                <w:szCs w:val="20"/>
              </w:rPr>
              <w:t>Additional Requirements for Plan B</w:t>
            </w:r>
          </w:p>
        </w:tc>
        <w:tc>
          <w:tcPr>
            <w:tcW w:w="0" w:type="auto"/>
            <w:hideMark/>
          </w:tcPr>
          <w:p w14:paraId="6A8732E4" w14:textId="77777777" w:rsidR="00B55F50" w:rsidRPr="00340731" w:rsidRDefault="00B55F50" w:rsidP="00B55F50">
            <w:pPr>
              <w:widowControl/>
              <w:autoSpaceDE/>
              <w:autoSpaceDN/>
              <w:spacing w:before="0" w:after="0"/>
              <w:rPr>
                <w:rFonts w:cs="Arial"/>
                <w:color w:val="auto"/>
                <w:szCs w:val="20"/>
              </w:rPr>
            </w:pPr>
          </w:p>
        </w:tc>
      </w:tr>
      <w:tr w:rsidR="00340731" w:rsidRPr="00340731" w14:paraId="3FD309FE" w14:textId="77777777" w:rsidTr="00B55F50">
        <w:trPr>
          <w:trHeight w:val="300"/>
          <w:tblCellSpacing w:w="0" w:type="dxa"/>
        </w:trPr>
        <w:tc>
          <w:tcPr>
            <w:tcW w:w="0" w:type="auto"/>
            <w:hideMark/>
          </w:tcPr>
          <w:p w14:paraId="3BA61C78"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1.</w:t>
            </w:r>
          </w:p>
        </w:tc>
        <w:tc>
          <w:tcPr>
            <w:tcW w:w="0" w:type="auto"/>
            <w:gridSpan w:val="9"/>
            <w:hideMark/>
          </w:tcPr>
          <w:p w14:paraId="6E9F0181"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Electives (15 credits). Additional credits in courses related to health communication that have been approved by the student’s academic advisor.</w:t>
            </w:r>
          </w:p>
        </w:tc>
        <w:tc>
          <w:tcPr>
            <w:tcW w:w="0" w:type="auto"/>
            <w:hideMark/>
          </w:tcPr>
          <w:p w14:paraId="6509B0DD" w14:textId="77777777" w:rsidR="00B55F50" w:rsidRPr="00340731" w:rsidRDefault="00B55F50" w:rsidP="00B55F50">
            <w:pPr>
              <w:widowControl/>
              <w:autoSpaceDE/>
              <w:autoSpaceDN/>
              <w:spacing w:before="0" w:after="0"/>
              <w:rPr>
                <w:rFonts w:cs="Arial"/>
                <w:color w:val="auto"/>
                <w:szCs w:val="20"/>
              </w:rPr>
            </w:pPr>
          </w:p>
        </w:tc>
      </w:tr>
      <w:tr w:rsidR="00B55F50" w:rsidRPr="00340731" w14:paraId="10627C6B" w14:textId="77777777" w:rsidTr="00B55F50">
        <w:trPr>
          <w:trHeight w:val="300"/>
          <w:tblCellSpacing w:w="0" w:type="dxa"/>
        </w:trPr>
        <w:tc>
          <w:tcPr>
            <w:tcW w:w="0" w:type="auto"/>
            <w:hideMark/>
          </w:tcPr>
          <w:p w14:paraId="1E332AD8"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2.</w:t>
            </w:r>
          </w:p>
        </w:tc>
        <w:tc>
          <w:tcPr>
            <w:tcW w:w="0" w:type="auto"/>
            <w:gridSpan w:val="9"/>
            <w:hideMark/>
          </w:tcPr>
          <w:p w14:paraId="2BFF6495" w14:textId="77777777" w:rsidR="00B55F50" w:rsidRPr="00340731" w:rsidRDefault="00B55F50" w:rsidP="00B55F50">
            <w:pPr>
              <w:widowControl/>
              <w:autoSpaceDE/>
              <w:autoSpaceDN/>
              <w:spacing w:before="0" w:after="0"/>
              <w:rPr>
                <w:rFonts w:cs="Arial"/>
                <w:color w:val="auto"/>
                <w:szCs w:val="20"/>
              </w:rPr>
            </w:pPr>
            <w:r w:rsidRPr="00340731">
              <w:rPr>
                <w:rFonts w:cs="Arial"/>
                <w:color w:val="auto"/>
                <w:szCs w:val="20"/>
              </w:rPr>
              <w:t>Pass a written comprehensive examination during the final semester.</w:t>
            </w:r>
          </w:p>
          <w:p w14:paraId="7FC25FDF" w14:textId="77777777" w:rsidR="00B55F50" w:rsidRPr="00340731" w:rsidRDefault="00B55F50" w:rsidP="00B55F50">
            <w:pPr>
              <w:widowControl/>
              <w:autoSpaceDE/>
              <w:autoSpaceDN/>
              <w:spacing w:before="0" w:after="0"/>
              <w:rPr>
                <w:rFonts w:cs="Arial"/>
                <w:color w:val="auto"/>
                <w:szCs w:val="20"/>
              </w:rPr>
            </w:pPr>
          </w:p>
        </w:tc>
        <w:tc>
          <w:tcPr>
            <w:tcW w:w="0" w:type="auto"/>
            <w:vAlign w:val="center"/>
            <w:hideMark/>
          </w:tcPr>
          <w:p w14:paraId="5EE4F39B" w14:textId="77777777" w:rsidR="00B55F50" w:rsidRPr="00340731" w:rsidRDefault="00B55F50" w:rsidP="00B55F50">
            <w:pPr>
              <w:widowControl/>
              <w:autoSpaceDE/>
              <w:autoSpaceDN/>
              <w:spacing w:before="0" w:after="0"/>
              <w:rPr>
                <w:rFonts w:cs="Arial"/>
                <w:color w:val="auto"/>
                <w:szCs w:val="20"/>
              </w:rPr>
            </w:pPr>
          </w:p>
        </w:tc>
      </w:tr>
    </w:tbl>
    <w:p w14:paraId="7B9C5914" w14:textId="77777777" w:rsidR="008C2697" w:rsidRPr="00340731" w:rsidRDefault="008C2697" w:rsidP="00E12BB1"/>
    <w:p w14:paraId="2D4BD90F" w14:textId="11155CF8" w:rsidR="00824C8A" w:rsidRPr="00340731" w:rsidRDefault="00824C8A" w:rsidP="004B4A0C">
      <w:pPr>
        <w:pStyle w:val="Style15"/>
        <w:rPr>
          <w:b/>
          <w:color w:val="auto"/>
        </w:rPr>
      </w:pPr>
      <w:r w:rsidRPr="00340731">
        <w:rPr>
          <w:b/>
          <w:color w:val="auto"/>
        </w:rPr>
        <w:t xml:space="preserve">Non-CAS Electives </w:t>
      </w:r>
    </w:p>
    <w:p w14:paraId="51D2D32A" w14:textId="0552F623" w:rsidR="00824C8A" w:rsidRPr="00340731" w:rsidRDefault="00824C8A">
      <w:pPr>
        <w:spacing w:before="0" w:after="0"/>
        <w:rPr>
          <w:b/>
          <w:color w:val="auto"/>
        </w:rPr>
      </w:pPr>
      <w:r w:rsidRPr="00340731">
        <w:rPr>
          <w:color w:val="auto"/>
        </w:rPr>
        <w:t xml:space="preserve">Outside CAS, there are many courses of potential interest to students in </w:t>
      </w:r>
      <w:r w:rsidR="00AB18ED" w:rsidRPr="00340731">
        <w:rPr>
          <w:color w:val="auto"/>
        </w:rPr>
        <w:t xml:space="preserve">health &amp; risk communication </w:t>
      </w:r>
      <w:r w:rsidRPr="00340731">
        <w:rPr>
          <w:color w:val="auto"/>
        </w:rPr>
        <w:t>including (but again, not limited to)</w:t>
      </w:r>
      <w:r w:rsidR="00CF7BF6" w:rsidRPr="00340731">
        <w:rPr>
          <w:color w:val="auto"/>
        </w:rPr>
        <w:t xml:space="preserve">, </w:t>
      </w:r>
      <w:r w:rsidR="00CF7BF6" w:rsidRPr="00340731">
        <w:rPr>
          <w:b/>
          <w:color w:val="auto"/>
        </w:rPr>
        <w:t xml:space="preserve">Please see section titled, “Potential Courses for M.A. Health </w:t>
      </w:r>
      <w:r w:rsidR="00E520B0" w:rsidRPr="00340731">
        <w:rPr>
          <w:b/>
          <w:color w:val="auto"/>
        </w:rPr>
        <w:t xml:space="preserve">and Risk </w:t>
      </w:r>
      <w:r w:rsidR="00CF7BF6" w:rsidRPr="00340731">
        <w:rPr>
          <w:b/>
          <w:color w:val="auto"/>
        </w:rPr>
        <w:t>Communication Students” for the listing.</w:t>
      </w:r>
      <w:r w:rsidRPr="00340731">
        <w:rPr>
          <w:color w:val="auto"/>
        </w:rPr>
        <w:t xml:space="preserve"> These courses may be critical in providing students with adequate background in public health and medicine, particularly those students who do not have previous professional experience in health settings.</w:t>
      </w:r>
      <w:r w:rsidR="00FC5F87" w:rsidRPr="00340731">
        <w:rPr>
          <w:color w:val="auto"/>
        </w:rPr>
        <w:t xml:space="preserve"> </w:t>
      </w:r>
    </w:p>
    <w:p w14:paraId="1FFBCD5F" w14:textId="77777777" w:rsidR="007F1A28" w:rsidRPr="00340731" w:rsidRDefault="007F1A28" w:rsidP="00E12BB1"/>
    <w:p w14:paraId="1A028A8F" w14:textId="77777777" w:rsidR="007F1A28" w:rsidRPr="00340731" w:rsidRDefault="007F1A28" w:rsidP="007F1A28">
      <w:pPr>
        <w:pStyle w:val="Style15"/>
        <w:rPr>
          <w:rFonts w:ascii="Times New Roman" w:hAnsi="Times New Roman"/>
          <w:b/>
          <w:color w:val="auto"/>
        </w:rPr>
      </w:pPr>
      <w:r w:rsidRPr="00340731">
        <w:rPr>
          <w:b/>
          <w:color w:val="auto"/>
        </w:rPr>
        <w:t>SAMPLE PROGRAM – PLAN A TRACK</w:t>
      </w:r>
    </w:p>
    <w:p w14:paraId="6E8A49A4" w14:textId="77777777" w:rsidR="007F1A28" w:rsidRPr="00340731" w:rsidRDefault="007F1A28" w:rsidP="007F1A28">
      <w:pPr>
        <w:spacing w:before="0" w:after="0"/>
        <w:ind w:left="360"/>
        <w:rPr>
          <w:color w:val="auto"/>
        </w:rPr>
      </w:pPr>
      <w:r w:rsidRPr="00340731">
        <w:rPr>
          <w:color w:val="auto"/>
        </w:rPr>
        <w:t>[</w:t>
      </w:r>
      <w:r w:rsidRPr="00340731">
        <w:rPr>
          <w:b/>
          <w:color w:val="auto"/>
        </w:rPr>
        <w:t>Note</w:t>
      </w:r>
      <w:r w:rsidRPr="00340731">
        <w:rPr>
          <w:color w:val="auto"/>
        </w:rPr>
        <w:t>] For illustrative purposes only; each student’s program will vary depending upon academic/professional background and interests</w:t>
      </w:r>
      <w:r w:rsidR="00E80917" w:rsidRPr="00340731">
        <w:rPr>
          <w:color w:val="auto"/>
        </w:rPr>
        <w:t xml:space="preserve"> and guidance committee recommendations.</w:t>
      </w:r>
    </w:p>
    <w:tbl>
      <w:tblPr>
        <w:tblW w:w="0" w:type="auto"/>
        <w:tblInd w:w="1350" w:type="dxa"/>
        <w:tblLayout w:type="fixed"/>
        <w:tblCellMar>
          <w:left w:w="0" w:type="dxa"/>
          <w:right w:w="0" w:type="dxa"/>
        </w:tblCellMar>
        <w:tblLook w:val="0000" w:firstRow="0" w:lastRow="0" w:firstColumn="0" w:lastColumn="0" w:noHBand="0" w:noVBand="0"/>
      </w:tblPr>
      <w:tblGrid>
        <w:gridCol w:w="1529"/>
        <w:gridCol w:w="6211"/>
      </w:tblGrid>
      <w:tr w:rsidR="00340731" w:rsidRPr="00340731" w14:paraId="3A6A6E5A" w14:textId="77777777" w:rsidTr="00F65B0B">
        <w:trPr>
          <w:trHeight w:val="466"/>
        </w:trPr>
        <w:tc>
          <w:tcPr>
            <w:tcW w:w="1529" w:type="dxa"/>
            <w:tcBorders>
              <w:top w:val="nil"/>
              <w:left w:val="nil"/>
              <w:bottom w:val="nil"/>
              <w:right w:val="nil"/>
            </w:tcBorders>
            <w:vAlign w:val="center"/>
          </w:tcPr>
          <w:p w14:paraId="4A381389" w14:textId="77777777" w:rsidR="007F1A28" w:rsidRPr="00340731" w:rsidRDefault="007F1A28" w:rsidP="00FD1406">
            <w:pPr>
              <w:spacing w:before="0" w:after="0"/>
              <w:rPr>
                <w:b/>
                <w:color w:val="auto"/>
              </w:rPr>
            </w:pPr>
          </w:p>
          <w:p w14:paraId="64524B74" w14:textId="77777777" w:rsidR="007F1A28" w:rsidRPr="00340731" w:rsidRDefault="007F1A28" w:rsidP="00FD1406">
            <w:pPr>
              <w:spacing w:before="0" w:after="0"/>
              <w:rPr>
                <w:color w:val="auto"/>
              </w:rPr>
            </w:pPr>
            <w:r w:rsidRPr="00340731">
              <w:rPr>
                <w:b/>
                <w:color w:val="auto"/>
              </w:rPr>
              <w:t>Fall Semester</w:t>
            </w:r>
          </w:p>
        </w:tc>
        <w:tc>
          <w:tcPr>
            <w:tcW w:w="6211" w:type="dxa"/>
            <w:tcBorders>
              <w:top w:val="nil"/>
              <w:left w:val="nil"/>
              <w:bottom w:val="nil"/>
              <w:right w:val="nil"/>
            </w:tcBorders>
            <w:vAlign w:val="center"/>
          </w:tcPr>
          <w:p w14:paraId="4425956E" w14:textId="77777777" w:rsidR="007F1A28" w:rsidRPr="00340731" w:rsidRDefault="007F1A28" w:rsidP="00FD1406">
            <w:pPr>
              <w:spacing w:before="0" w:after="0"/>
              <w:rPr>
                <w:b/>
                <w:color w:val="auto"/>
              </w:rPr>
            </w:pPr>
          </w:p>
          <w:p w14:paraId="70E27333" w14:textId="77777777" w:rsidR="007F1A28" w:rsidRPr="00340731" w:rsidRDefault="007F1A28" w:rsidP="00FD1406">
            <w:pPr>
              <w:spacing w:before="0" w:after="0"/>
              <w:rPr>
                <w:color w:val="auto"/>
              </w:rPr>
            </w:pPr>
            <w:r w:rsidRPr="00340731">
              <w:rPr>
                <w:b/>
                <w:color w:val="auto"/>
              </w:rPr>
              <w:t>Year 1</w:t>
            </w:r>
          </w:p>
        </w:tc>
      </w:tr>
      <w:tr w:rsidR="00340731" w:rsidRPr="00340731" w14:paraId="7D883921" w14:textId="77777777" w:rsidTr="00F65B0B">
        <w:trPr>
          <w:trHeight w:val="315"/>
        </w:trPr>
        <w:tc>
          <w:tcPr>
            <w:tcW w:w="1529" w:type="dxa"/>
            <w:tcBorders>
              <w:top w:val="nil"/>
              <w:left w:val="nil"/>
              <w:bottom w:val="nil"/>
              <w:right w:val="nil"/>
            </w:tcBorders>
            <w:vAlign w:val="center"/>
          </w:tcPr>
          <w:p w14:paraId="5787DD63" w14:textId="32FFE68E" w:rsidR="008C2697" w:rsidRPr="00340731" w:rsidRDefault="008C2697" w:rsidP="00FD1406">
            <w:pPr>
              <w:spacing w:before="0" w:after="0"/>
              <w:rPr>
                <w:color w:val="auto"/>
              </w:rPr>
            </w:pPr>
            <w:r w:rsidRPr="00340731">
              <w:rPr>
                <w:color w:val="auto"/>
              </w:rPr>
              <w:t>Tasks:</w:t>
            </w:r>
          </w:p>
          <w:p w14:paraId="7F14B0F3" w14:textId="77777777" w:rsidR="008C2697" w:rsidRPr="00340731" w:rsidRDefault="008C2697" w:rsidP="00FD1406">
            <w:pPr>
              <w:spacing w:before="0" w:after="0"/>
              <w:rPr>
                <w:color w:val="auto"/>
              </w:rPr>
            </w:pPr>
          </w:p>
          <w:p w14:paraId="2018523B" w14:textId="124513C9" w:rsidR="007F1A28" w:rsidRPr="00340731" w:rsidRDefault="007F1A28" w:rsidP="00FD1406">
            <w:pPr>
              <w:spacing w:before="0" w:after="0"/>
              <w:rPr>
                <w:color w:val="auto"/>
              </w:rPr>
            </w:pPr>
            <w:r w:rsidRPr="00340731">
              <w:rPr>
                <w:color w:val="auto"/>
              </w:rPr>
              <w:t>CAS 825</w:t>
            </w:r>
          </w:p>
        </w:tc>
        <w:tc>
          <w:tcPr>
            <w:tcW w:w="6211" w:type="dxa"/>
            <w:tcBorders>
              <w:top w:val="nil"/>
              <w:left w:val="nil"/>
              <w:bottom w:val="nil"/>
              <w:right w:val="nil"/>
            </w:tcBorders>
            <w:vAlign w:val="center"/>
          </w:tcPr>
          <w:p w14:paraId="2F72CD0E" w14:textId="35C00E31" w:rsidR="008C2697" w:rsidRPr="00340731" w:rsidRDefault="008C2697" w:rsidP="00FD1406">
            <w:pPr>
              <w:spacing w:before="0" w:after="0"/>
              <w:rPr>
                <w:color w:val="auto"/>
              </w:rPr>
            </w:pPr>
            <w:r w:rsidRPr="00340731">
              <w:rPr>
                <w:color w:val="auto"/>
              </w:rPr>
              <w:t>Meet with enrollment officer before classes begin.</w:t>
            </w:r>
          </w:p>
          <w:p w14:paraId="1AA1F052" w14:textId="77777777" w:rsidR="008C2697" w:rsidRPr="00340731" w:rsidRDefault="008C2697" w:rsidP="00FD1406">
            <w:pPr>
              <w:spacing w:before="0" w:after="0"/>
              <w:rPr>
                <w:color w:val="auto"/>
              </w:rPr>
            </w:pPr>
          </w:p>
          <w:p w14:paraId="60176B9C" w14:textId="62315BF7" w:rsidR="007F1A28" w:rsidRPr="00340731" w:rsidRDefault="007F1A28" w:rsidP="00FD1406">
            <w:pPr>
              <w:spacing w:before="0" w:after="0"/>
              <w:rPr>
                <w:color w:val="auto"/>
              </w:rPr>
            </w:pPr>
            <w:r w:rsidRPr="00340731">
              <w:rPr>
                <w:color w:val="auto"/>
              </w:rPr>
              <w:t>Mass Communication and Public Health</w:t>
            </w:r>
          </w:p>
        </w:tc>
      </w:tr>
      <w:tr w:rsidR="00340731" w:rsidRPr="00340731" w14:paraId="388948CD" w14:textId="77777777" w:rsidTr="00F65B0B">
        <w:trPr>
          <w:trHeight w:val="226"/>
        </w:trPr>
        <w:tc>
          <w:tcPr>
            <w:tcW w:w="1529" w:type="dxa"/>
            <w:tcBorders>
              <w:top w:val="nil"/>
              <w:left w:val="nil"/>
              <w:bottom w:val="nil"/>
              <w:right w:val="nil"/>
            </w:tcBorders>
            <w:vAlign w:val="center"/>
          </w:tcPr>
          <w:p w14:paraId="6E0491AF" w14:textId="77777777" w:rsidR="007F1A28" w:rsidRPr="00340731" w:rsidRDefault="007F1A28" w:rsidP="001E25E1">
            <w:pPr>
              <w:spacing w:before="0" w:after="0"/>
              <w:rPr>
                <w:rFonts w:cs="Arial"/>
                <w:color w:val="auto"/>
              </w:rPr>
            </w:pPr>
            <w:r w:rsidRPr="00340731">
              <w:rPr>
                <w:rFonts w:cs="Arial"/>
                <w:color w:val="auto"/>
              </w:rPr>
              <w:t>COM 803</w:t>
            </w:r>
          </w:p>
        </w:tc>
        <w:tc>
          <w:tcPr>
            <w:tcW w:w="6211" w:type="dxa"/>
            <w:tcBorders>
              <w:top w:val="nil"/>
              <w:left w:val="nil"/>
              <w:bottom w:val="nil"/>
              <w:right w:val="nil"/>
            </w:tcBorders>
            <w:vAlign w:val="center"/>
          </w:tcPr>
          <w:p w14:paraId="4055D997" w14:textId="77777777" w:rsidR="007F1A28" w:rsidRPr="00340731" w:rsidRDefault="007F1A28" w:rsidP="00FD1406">
            <w:pPr>
              <w:spacing w:before="0" w:after="0"/>
              <w:rPr>
                <w:color w:val="auto"/>
              </w:rPr>
            </w:pPr>
            <w:r w:rsidRPr="00340731">
              <w:rPr>
                <w:color w:val="auto"/>
              </w:rPr>
              <w:t>Introduction to Quantitative Research Methods </w:t>
            </w:r>
          </w:p>
        </w:tc>
      </w:tr>
      <w:tr w:rsidR="00340731" w:rsidRPr="00340731" w14:paraId="0F68076D" w14:textId="77777777" w:rsidTr="00F65B0B">
        <w:trPr>
          <w:trHeight w:val="315"/>
        </w:trPr>
        <w:tc>
          <w:tcPr>
            <w:tcW w:w="1529" w:type="dxa"/>
            <w:tcBorders>
              <w:top w:val="nil"/>
              <w:left w:val="nil"/>
              <w:bottom w:val="nil"/>
              <w:right w:val="nil"/>
            </w:tcBorders>
            <w:vAlign w:val="center"/>
          </w:tcPr>
          <w:p w14:paraId="05BABD3D" w14:textId="77777777" w:rsidR="007F1A28" w:rsidRPr="00340731" w:rsidRDefault="00843819" w:rsidP="00FD1406">
            <w:pPr>
              <w:spacing w:before="0" w:after="0"/>
              <w:ind w:right="-90"/>
              <w:rPr>
                <w:color w:val="auto"/>
              </w:rPr>
            </w:pPr>
            <w:r w:rsidRPr="00340731">
              <w:rPr>
                <w:color w:val="auto"/>
              </w:rPr>
              <w:t>Elective</w:t>
            </w:r>
          </w:p>
        </w:tc>
        <w:tc>
          <w:tcPr>
            <w:tcW w:w="6211" w:type="dxa"/>
            <w:tcBorders>
              <w:top w:val="nil"/>
              <w:left w:val="nil"/>
              <w:bottom w:val="nil"/>
              <w:right w:val="nil"/>
            </w:tcBorders>
            <w:vAlign w:val="center"/>
          </w:tcPr>
          <w:p w14:paraId="67FA7BB0" w14:textId="77777777" w:rsidR="007F1A28" w:rsidRPr="00340731" w:rsidRDefault="007F1A28" w:rsidP="00843819">
            <w:pPr>
              <w:spacing w:before="0" w:after="0"/>
              <w:rPr>
                <w:color w:val="auto"/>
              </w:rPr>
            </w:pPr>
          </w:p>
        </w:tc>
      </w:tr>
      <w:tr w:rsidR="00340731" w:rsidRPr="00340731" w14:paraId="4601626B" w14:textId="77777777" w:rsidTr="00F65B0B">
        <w:trPr>
          <w:trHeight w:val="692"/>
        </w:trPr>
        <w:tc>
          <w:tcPr>
            <w:tcW w:w="1529" w:type="dxa"/>
            <w:tcBorders>
              <w:top w:val="nil"/>
              <w:left w:val="nil"/>
              <w:bottom w:val="nil"/>
              <w:right w:val="nil"/>
            </w:tcBorders>
            <w:vAlign w:val="center"/>
          </w:tcPr>
          <w:p w14:paraId="24F19713" w14:textId="77777777" w:rsidR="007F1A28" w:rsidRPr="00340731" w:rsidRDefault="007F1A28" w:rsidP="00FD1406">
            <w:pPr>
              <w:spacing w:before="0" w:after="0"/>
              <w:rPr>
                <w:color w:val="auto"/>
              </w:rPr>
            </w:pPr>
            <w:r w:rsidRPr="00340731">
              <w:rPr>
                <w:b/>
                <w:color w:val="auto"/>
              </w:rPr>
              <w:t>Spring Semester</w:t>
            </w:r>
          </w:p>
        </w:tc>
        <w:tc>
          <w:tcPr>
            <w:tcW w:w="6211" w:type="dxa"/>
            <w:tcBorders>
              <w:top w:val="nil"/>
              <w:left w:val="nil"/>
              <w:bottom w:val="nil"/>
              <w:right w:val="nil"/>
            </w:tcBorders>
            <w:vAlign w:val="center"/>
          </w:tcPr>
          <w:p w14:paraId="633D6966" w14:textId="77777777" w:rsidR="007F1A28" w:rsidRPr="00340731" w:rsidRDefault="007F1A28" w:rsidP="00FD1406">
            <w:pPr>
              <w:spacing w:before="0" w:after="0"/>
              <w:rPr>
                <w:color w:val="auto"/>
              </w:rPr>
            </w:pPr>
            <w:r w:rsidRPr="00340731">
              <w:rPr>
                <w:b/>
                <w:color w:val="auto"/>
              </w:rPr>
              <w:t>Year 1</w:t>
            </w:r>
            <w:r w:rsidRPr="00340731">
              <w:rPr>
                <w:color w:val="auto"/>
              </w:rPr>
              <w:t> </w:t>
            </w:r>
          </w:p>
        </w:tc>
      </w:tr>
      <w:tr w:rsidR="00340731" w:rsidRPr="00340731" w14:paraId="41A472DA" w14:textId="77777777" w:rsidTr="00F65B0B">
        <w:trPr>
          <w:trHeight w:val="692"/>
        </w:trPr>
        <w:tc>
          <w:tcPr>
            <w:tcW w:w="1529" w:type="dxa"/>
            <w:tcBorders>
              <w:top w:val="nil"/>
              <w:left w:val="nil"/>
              <w:bottom w:val="nil"/>
              <w:right w:val="nil"/>
            </w:tcBorders>
            <w:vAlign w:val="center"/>
          </w:tcPr>
          <w:p w14:paraId="3E298015" w14:textId="77255F2A" w:rsidR="007F1A28" w:rsidRPr="00340731" w:rsidRDefault="008C2697" w:rsidP="00FD1406">
            <w:pPr>
              <w:spacing w:before="0" w:after="0"/>
              <w:rPr>
                <w:color w:val="auto"/>
              </w:rPr>
            </w:pPr>
            <w:r w:rsidRPr="00340731">
              <w:rPr>
                <w:color w:val="auto"/>
              </w:rPr>
              <w:t>Tasks:</w:t>
            </w:r>
          </w:p>
        </w:tc>
        <w:tc>
          <w:tcPr>
            <w:tcW w:w="6211" w:type="dxa"/>
            <w:tcBorders>
              <w:top w:val="nil"/>
              <w:left w:val="nil"/>
              <w:bottom w:val="nil"/>
              <w:right w:val="nil"/>
            </w:tcBorders>
            <w:vAlign w:val="center"/>
          </w:tcPr>
          <w:p w14:paraId="59237DF8" w14:textId="0FE4D4E5" w:rsidR="007F1A28" w:rsidRPr="00340731" w:rsidRDefault="008C2697" w:rsidP="00FD1406">
            <w:pPr>
              <w:spacing w:before="0" w:after="0"/>
              <w:rPr>
                <w:color w:val="auto"/>
              </w:rPr>
            </w:pPr>
            <w:r w:rsidRPr="00340731">
              <w:rPr>
                <w:color w:val="auto"/>
              </w:rPr>
              <w:t xml:space="preserve">1) </w:t>
            </w:r>
            <w:r w:rsidR="007F1A28" w:rsidRPr="00340731">
              <w:rPr>
                <w:color w:val="auto"/>
              </w:rPr>
              <w:t xml:space="preserve">Select an Advisor, </w:t>
            </w:r>
            <w:r w:rsidRPr="00340731">
              <w:rPr>
                <w:color w:val="auto"/>
              </w:rPr>
              <w:t xml:space="preserve">2) </w:t>
            </w:r>
            <w:r w:rsidR="007F1A28" w:rsidRPr="00340731">
              <w:rPr>
                <w:color w:val="auto"/>
              </w:rPr>
              <w:t xml:space="preserve">Committee, and </w:t>
            </w:r>
            <w:r w:rsidRPr="00340731">
              <w:rPr>
                <w:color w:val="auto"/>
              </w:rPr>
              <w:t xml:space="preserve">3) turn in your </w:t>
            </w:r>
            <w:r w:rsidR="007F1A28" w:rsidRPr="00340731">
              <w:rPr>
                <w:color w:val="auto"/>
              </w:rPr>
              <w:t xml:space="preserve">Program of Study </w:t>
            </w:r>
            <w:r w:rsidRPr="00340731">
              <w:rPr>
                <w:color w:val="auto"/>
              </w:rPr>
              <w:t>(</w:t>
            </w:r>
            <w:r w:rsidR="007F1A28" w:rsidRPr="00340731">
              <w:rPr>
                <w:color w:val="auto"/>
              </w:rPr>
              <w:t>no later than the completion of 10 program credits</w:t>
            </w:r>
            <w:r w:rsidRPr="00340731">
              <w:rPr>
                <w:color w:val="auto"/>
              </w:rPr>
              <w:t>)</w:t>
            </w:r>
            <w:r w:rsidR="007F1A28" w:rsidRPr="00340731">
              <w:rPr>
                <w:color w:val="auto"/>
              </w:rPr>
              <w:t>.</w:t>
            </w:r>
            <w:r w:rsidR="00FC5F87" w:rsidRPr="00340731">
              <w:rPr>
                <w:color w:val="auto"/>
              </w:rPr>
              <w:t xml:space="preserve"> </w:t>
            </w:r>
          </w:p>
        </w:tc>
      </w:tr>
      <w:tr w:rsidR="00340731" w:rsidRPr="00340731" w14:paraId="1507D44A" w14:textId="77777777" w:rsidTr="00F65B0B">
        <w:trPr>
          <w:trHeight w:val="226"/>
        </w:trPr>
        <w:tc>
          <w:tcPr>
            <w:tcW w:w="1529" w:type="dxa"/>
            <w:tcBorders>
              <w:top w:val="nil"/>
              <w:left w:val="nil"/>
              <w:bottom w:val="nil"/>
              <w:right w:val="nil"/>
            </w:tcBorders>
            <w:vAlign w:val="center"/>
          </w:tcPr>
          <w:p w14:paraId="5CD6F447" w14:textId="77777777" w:rsidR="007F1A28" w:rsidRPr="00340731" w:rsidRDefault="007F1A28" w:rsidP="00FD1406">
            <w:pPr>
              <w:spacing w:before="0" w:after="0"/>
              <w:rPr>
                <w:color w:val="auto"/>
              </w:rPr>
            </w:pPr>
            <w:r w:rsidRPr="00340731">
              <w:rPr>
                <w:color w:val="auto"/>
              </w:rPr>
              <w:t>CAS 826</w:t>
            </w:r>
          </w:p>
        </w:tc>
        <w:tc>
          <w:tcPr>
            <w:tcW w:w="6211" w:type="dxa"/>
            <w:tcBorders>
              <w:top w:val="nil"/>
              <w:left w:val="nil"/>
              <w:bottom w:val="nil"/>
              <w:right w:val="nil"/>
            </w:tcBorders>
            <w:vAlign w:val="center"/>
          </w:tcPr>
          <w:p w14:paraId="3D6634E4" w14:textId="77777777" w:rsidR="007F1A28" w:rsidRPr="00340731" w:rsidRDefault="007F1A28" w:rsidP="00FD1406">
            <w:pPr>
              <w:spacing w:before="0" w:after="0"/>
              <w:rPr>
                <w:color w:val="auto"/>
              </w:rPr>
            </w:pPr>
            <w:r w:rsidRPr="00340731">
              <w:rPr>
                <w:color w:val="auto"/>
              </w:rPr>
              <w:t>Health Communication for Diverse Populations</w:t>
            </w:r>
          </w:p>
        </w:tc>
      </w:tr>
      <w:tr w:rsidR="00340731" w:rsidRPr="00340731" w14:paraId="34F627CA" w14:textId="77777777" w:rsidTr="00F65B0B">
        <w:trPr>
          <w:trHeight w:val="226"/>
        </w:trPr>
        <w:tc>
          <w:tcPr>
            <w:tcW w:w="1529" w:type="dxa"/>
            <w:tcBorders>
              <w:top w:val="nil"/>
              <w:left w:val="nil"/>
              <w:bottom w:val="nil"/>
              <w:right w:val="nil"/>
            </w:tcBorders>
            <w:vAlign w:val="center"/>
          </w:tcPr>
          <w:p w14:paraId="6867DCF8" w14:textId="77777777" w:rsidR="000F1C7A" w:rsidRPr="00340731" w:rsidRDefault="000F1C7A" w:rsidP="000F1C7A">
            <w:pPr>
              <w:spacing w:before="0" w:after="0"/>
              <w:rPr>
                <w:color w:val="auto"/>
              </w:rPr>
            </w:pPr>
            <w:r w:rsidRPr="00340731">
              <w:rPr>
                <w:color w:val="auto"/>
              </w:rPr>
              <w:t>COM 830</w:t>
            </w:r>
          </w:p>
        </w:tc>
        <w:tc>
          <w:tcPr>
            <w:tcW w:w="6211" w:type="dxa"/>
            <w:tcBorders>
              <w:top w:val="nil"/>
              <w:left w:val="nil"/>
              <w:bottom w:val="nil"/>
              <w:right w:val="nil"/>
            </w:tcBorders>
            <w:vAlign w:val="center"/>
          </w:tcPr>
          <w:p w14:paraId="7394F7DF" w14:textId="77777777" w:rsidR="000F1C7A" w:rsidRPr="00340731" w:rsidRDefault="000F1C7A" w:rsidP="00FD1406">
            <w:pPr>
              <w:spacing w:before="0" w:after="0"/>
              <w:rPr>
                <w:color w:val="auto"/>
              </w:rPr>
            </w:pPr>
            <w:r w:rsidRPr="00340731">
              <w:rPr>
                <w:color w:val="auto"/>
              </w:rPr>
              <w:t>Applied Communication Research II</w:t>
            </w:r>
          </w:p>
        </w:tc>
      </w:tr>
      <w:tr w:rsidR="00340731" w:rsidRPr="00340731" w14:paraId="056E86F0" w14:textId="77777777" w:rsidTr="00F65B0B">
        <w:trPr>
          <w:trHeight w:val="226"/>
        </w:trPr>
        <w:tc>
          <w:tcPr>
            <w:tcW w:w="1529" w:type="dxa"/>
            <w:tcBorders>
              <w:top w:val="nil"/>
              <w:left w:val="nil"/>
              <w:bottom w:val="nil"/>
              <w:right w:val="nil"/>
            </w:tcBorders>
            <w:vAlign w:val="center"/>
          </w:tcPr>
          <w:p w14:paraId="62613AEF" w14:textId="77777777" w:rsidR="008F6459" w:rsidRPr="00340731" w:rsidRDefault="008F6459" w:rsidP="000F1C7A">
            <w:pPr>
              <w:spacing w:before="0" w:after="0"/>
              <w:rPr>
                <w:color w:val="auto"/>
              </w:rPr>
            </w:pPr>
            <w:r w:rsidRPr="00340731">
              <w:rPr>
                <w:color w:val="auto"/>
              </w:rPr>
              <w:t>Elective</w:t>
            </w:r>
          </w:p>
        </w:tc>
        <w:tc>
          <w:tcPr>
            <w:tcW w:w="6211" w:type="dxa"/>
            <w:tcBorders>
              <w:top w:val="nil"/>
              <w:left w:val="nil"/>
              <w:bottom w:val="nil"/>
              <w:right w:val="nil"/>
            </w:tcBorders>
            <w:vAlign w:val="center"/>
          </w:tcPr>
          <w:p w14:paraId="471ED8C3" w14:textId="77777777" w:rsidR="008F6459" w:rsidRPr="00340731" w:rsidRDefault="008F6459" w:rsidP="00FD1406">
            <w:pPr>
              <w:spacing w:before="0" w:after="0"/>
              <w:rPr>
                <w:color w:val="auto"/>
              </w:rPr>
            </w:pPr>
          </w:p>
        </w:tc>
      </w:tr>
      <w:tr w:rsidR="00340731" w:rsidRPr="00340731" w14:paraId="3AB8582D" w14:textId="77777777" w:rsidTr="00F65B0B">
        <w:trPr>
          <w:trHeight w:val="692"/>
        </w:trPr>
        <w:tc>
          <w:tcPr>
            <w:tcW w:w="1529" w:type="dxa"/>
            <w:tcBorders>
              <w:top w:val="nil"/>
              <w:left w:val="nil"/>
              <w:bottom w:val="nil"/>
              <w:right w:val="nil"/>
            </w:tcBorders>
            <w:vAlign w:val="center"/>
          </w:tcPr>
          <w:p w14:paraId="7C3B4D59" w14:textId="77777777" w:rsidR="007F1A28" w:rsidRPr="00340731" w:rsidRDefault="007F1A28" w:rsidP="00FD1406">
            <w:pPr>
              <w:spacing w:before="0" w:after="0"/>
              <w:rPr>
                <w:b/>
                <w:color w:val="auto"/>
              </w:rPr>
            </w:pPr>
          </w:p>
          <w:p w14:paraId="0A1336F6" w14:textId="77777777" w:rsidR="007F1A28" w:rsidRPr="00340731" w:rsidRDefault="007F1A28" w:rsidP="00FD1406">
            <w:pPr>
              <w:spacing w:before="0" w:after="0"/>
              <w:rPr>
                <w:color w:val="auto"/>
              </w:rPr>
            </w:pPr>
            <w:r w:rsidRPr="00340731">
              <w:rPr>
                <w:b/>
                <w:color w:val="auto"/>
              </w:rPr>
              <w:t>Summer Semester</w:t>
            </w:r>
          </w:p>
        </w:tc>
        <w:tc>
          <w:tcPr>
            <w:tcW w:w="6211" w:type="dxa"/>
            <w:tcBorders>
              <w:top w:val="nil"/>
              <w:left w:val="nil"/>
              <w:bottom w:val="nil"/>
              <w:right w:val="nil"/>
            </w:tcBorders>
            <w:vAlign w:val="center"/>
          </w:tcPr>
          <w:p w14:paraId="1E3036F0" w14:textId="77777777" w:rsidR="007F1A28" w:rsidRPr="00340731" w:rsidRDefault="007F1A28" w:rsidP="00FD1406">
            <w:pPr>
              <w:spacing w:before="0" w:after="0"/>
              <w:rPr>
                <w:color w:val="auto"/>
              </w:rPr>
            </w:pPr>
            <w:r w:rsidRPr="00340731">
              <w:rPr>
                <w:b/>
                <w:color w:val="auto"/>
              </w:rPr>
              <w:t>Year 2</w:t>
            </w:r>
            <w:r w:rsidRPr="00340731">
              <w:rPr>
                <w:color w:val="auto"/>
              </w:rPr>
              <w:t> </w:t>
            </w:r>
          </w:p>
        </w:tc>
      </w:tr>
      <w:tr w:rsidR="00340731" w:rsidRPr="00340731" w14:paraId="7B5E50E4" w14:textId="77777777" w:rsidTr="00F65B0B">
        <w:trPr>
          <w:trHeight w:val="466"/>
        </w:trPr>
        <w:tc>
          <w:tcPr>
            <w:tcW w:w="1529" w:type="dxa"/>
            <w:tcBorders>
              <w:top w:val="nil"/>
              <w:left w:val="nil"/>
              <w:bottom w:val="nil"/>
              <w:right w:val="nil"/>
            </w:tcBorders>
            <w:vAlign w:val="center"/>
          </w:tcPr>
          <w:p w14:paraId="4D1B78A9" w14:textId="77777777" w:rsidR="007F1A28" w:rsidRPr="00340731" w:rsidRDefault="007F1A28" w:rsidP="00FD1406">
            <w:pPr>
              <w:spacing w:before="0" w:after="0"/>
              <w:rPr>
                <w:color w:val="auto"/>
              </w:rPr>
            </w:pPr>
            <w:r w:rsidRPr="00340731">
              <w:rPr>
                <w:color w:val="auto"/>
              </w:rPr>
              <w:t>COM 893</w:t>
            </w:r>
          </w:p>
        </w:tc>
        <w:tc>
          <w:tcPr>
            <w:tcW w:w="6211" w:type="dxa"/>
            <w:tcBorders>
              <w:top w:val="nil"/>
              <w:left w:val="nil"/>
              <w:bottom w:val="nil"/>
              <w:right w:val="nil"/>
            </w:tcBorders>
            <w:vAlign w:val="center"/>
          </w:tcPr>
          <w:p w14:paraId="31F0BBB8" w14:textId="77777777" w:rsidR="007F1A28" w:rsidRPr="00340731" w:rsidRDefault="007F1A28" w:rsidP="00FD1406">
            <w:pPr>
              <w:spacing w:before="0" w:after="0"/>
              <w:rPr>
                <w:color w:val="auto"/>
              </w:rPr>
            </w:pPr>
            <w:r w:rsidRPr="00340731">
              <w:rPr>
                <w:color w:val="auto"/>
              </w:rPr>
              <w:t>Practicum</w:t>
            </w:r>
          </w:p>
        </w:tc>
      </w:tr>
      <w:tr w:rsidR="00340731" w:rsidRPr="00340731" w14:paraId="5A56C1C9" w14:textId="77777777" w:rsidTr="00F65B0B">
        <w:trPr>
          <w:trHeight w:val="451"/>
        </w:trPr>
        <w:tc>
          <w:tcPr>
            <w:tcW w:w="1529" w:type="dxa"/>
            <w:tcBorders>
              <w:top w:val="nil"/>
              <w:left w:val="nil"/>
              <w:bottom w:val="nil"/>
              <w:right w:val="nil"/>
            </w:tcBorders>
            <w:vAlign w:val="center"/>
          </w:tcPr>
          <w:p w14:paraId="6C522CDE" w14:textId="77777777" w:rsidR="007F1A28" w:rsidRPr="00340731" w:rsidRDefault="007F1A28" w:rsidP="00FD1406">
            <w:pPr>
              <w:spacing w:before="0" w:after="0"/>
              <w:rPr>
                <w:b/>
                <w:color w:val="auto"/>
              </w:rPr>
            </w:pPr>
          </w:p>
          <w:p w14:paraId="27902C2C" w14:textId="77777777" w:rsidR="007F1A28" w:rsidRPr="00340731" w:rsidRDefault="007F1A28" w:rsidP="00FD1406">
            <w:pPr>
              <w:spacing w:before="0" w:after="0"/>
              <w:rPr>
                <w:color w:val="auto"/>
              </w:rPr>
            </w:pPr>
            <w:r w:rsidRPr="00340731">
              <w:rPr>
                <w:b/>
                <w:color w:val="auto"/>
              </w:rPr>
              <w:t>Fall Semester</w:t>
            </w:r>
          </w:p>
        </w:tc>
        <w:tc>
          <w:tcPr>
            <w:tcW w:w="6211" w:type="dxa"/>
            <w:tcBorders>
              <w:top w:val="nil"/>
              <w:left w:val="nil"/>
              <w:bottom w:val="nil"/>
              <w:right w:val="nil"/>
            </w:tcBorders>
            <w:vAlign w:val="center"/>
          </w:tcPr>
          <w:p w14:paraId="60FB60A2" w14:textId="77777777" w:rsidR="007F1A28" w:rsidRPr="00340731" w:rsidRDefault="007F1A28" w:rsidP="00FD1406">
            <w:pPr>
              <w:spacing w:before="0" w:after="0"/>
              <w:rPr>
                <w:b/>
                <w:color w:val="auto"/>
              </w:rPr>
            </w:pPr>
          </w:p>
          <w:p w14:paraId="26B72016" w14:textId="77777777" w:rsidR="007F1A28" w:rsidRPr="00340731" w:rsidRDefault="007F1A28" w:rsidP="00FD1406">
            <w:pPr>
              <w:spacing w:before="0" w:after="0"/>
              <w:rPr>
                <w:color w:val="auto"/>
              </w:rPr>
            </w:pPr>
            <w:r w:rsidRPr="00340731">
              <w:rPr>
                <w:b/>
                <w:color w:val="auto"/>
              </w:rPr>
              <w:t>Year 2</w:t>
            </w:r>
            <w:r w:rsidRPr="00340731">
              <w:rPr>
                <w:color w:val="auto"/>
              </w:rPr>
              <w:t> </w:t>
            </w:r>
          </w:p>
        </w:tc>
      </w:tr>
      <w:tr w:rsidR="00340731" w:rsidRPr="00340731" w14:paraId="3CE395D0" w14:textId="77777777" w:rsidTr="00F65B0B">
        <w:trPr>
          <w:trHeight w:val="241"/>
        </w:trPr>
        <w:tc>
          <w:tcPr>
            <w:tcW w:w="1529" w:type="dxa"/>
            <w:tcBorders>
              <w:top w:val="nil"/>
              <w:left w:val="nil"/>
              <w:bottom w:val="nil"/>
              <w:right w:val="nil"/>
            </w:tcBorders>
            <w:vAlign w:val="center"/>
          </w:tcPr>
          <w:p w14:paraId="4D551509" w14:textId="77777777" w:rsidR="007F1A28" w:rsidRPr="00340731" w:rsidRDefault="007F1A28" w:rsidP="00FD1406">
            <w:pPr>
              <w:spacing w:before="0" w:after="0"/>
              <w:rPr>
                <w:color w:val="auto"/>
              </w:rPr>
            </w:pPr>
            <w:r w:rsidRPr="00340731">
              <w:rPr>
                <w:color w:val="auto"/>
              </w:rPr>
              <w:t>EPI 810</w:t>
            </w:r>
          </w:p>
        </w:tc>
        <w:tc>
          <w:tcPr>
            <w:tcW w:w="6211" w:type="dxa"/>
            <w:tcBorders>
              <w:top w:val="nil"/>
              <w:left w:val="nil"/>
              <w:bottom w:val="nil"/>
              <w:right w:val="nil"/>
            </w:tcBorders>
            <w:vAlign w:val="center"/>
          </w:tcPr>
          <w:p w14:paraId="5414CC04" w14:textId="77777777" w:rsidR="007F1A28" w:rsidRPr="00340731" w:rsidRDefault="007F1A28" w:rsidP="00FD1406">
            <w:pPr>
              <w:spacing w:before="0" w:after="0"/>
              <w:rPr>
                <w:color w:val="auto"/>
              </w:rPr>
            </w:pPr>
            <w:r w:rsidRPr="00340731">
              <w:rPr>
                <w:color w:val="auto"/>
              </w:rPr>
              <w:t>Introduction to Descriptive and Analytic Epidemiology</w:t>
            </w:r>
          </w:p>
        </w:tc>
      </w:tr>
      <w:tr w:rsidR="00340731" w:rsidRPr="00340731" w14:paraId="0C51E1B6" w14:textId="77777777" w:rsidTr="00F65B0B">
        <w:trPr>
          <w:trHeight w:val="226"/>
        </w:trPr>
        <w:tc>
          <w:tcPr>
            <w:tcW w:w="1529" w:type="dxa"/>
            <w:tcBorders>
              <w:top w:val="nil"/>
              <w:left w:val="nil"/>
              <w:bottom w:val="nil"/>
              <w:right w:val="nil"/>
            </w:tcBorders>
            <w:vAlign w:val="center"/>
          </w:tcPr>
          <w:p w14:paraId="01F716AC" w14:textId="77777777" w:rsidR="007F1A28" w:rsidRPr="00340731" w:rsidRDefault="007F1A28" w:rsidP="00FD1406">
            <w:pPr>
              <w:spacing w:before="0" w:after="0"/>
              <w:rPr>
                <w:color w:val="auto"/>
              </w:rPr>
            </w:pPr>
            <w:r w:rsidRPr="00340731">
              <w:rPr>
                <w:color w:val="auto"/>
              </w:rPr>
              <w:t>Elective Credits</w:t>
            </w:r>
          </w:p>
        </w:tc>
        <w:tc>
          <w:tcPr>
            <w:tcW w:w="6211" w:type="dxa"/>
            <w:tcBorders>
              <w:top w:val="nil"/>
              <w:left w:val="nil"/>
              <w:bottom w:val="nil"/>
              <w:right w:val="nil"/>
            </w:tcBorders>
            <w:vAlign w:val="center"/>
          </w:tcPr>
          <w:p w14:paraId="7F2D6A3F" w14:textId="77777777" w:rsidR="007F1A28" w:rsidRPr="00340731" w:rsidRDefault="007F1A28" w:rsidP="00FD1406">
            <w:pPr>
              <w:spacing w:before="0" w:after="0"/>
              <w:rPr>
                <w:color w:val="auto"/>
              </w:rPr>
            </w:pPr>
          </w:p>
        </w:tc>
      </w:tr>
      <w:tr w:rsidR="00340731" w:rsidRPr="00340731" w14:paraId="4AEE4071" w14:textId="77777777" w:rsidTr="00F65B0B">
        <w:trPr>
          <w:trHeight w:val="226"/>
        </w:trPr>
        <w:tc>
          <w:tcPr>
            <w:tcW w:w="1529" w:type="dxa"/>
            <w:tcBorders>
              <w:top w:val="nil"/>
              <w:left w:val="nil"/>
              <w:bottom w:val="nil"/>
              <w:right w:val="nil"/>
            </w:tcBorders>
            <w:vAlign w:val="center"/>
          </w:tcPr>
          <w:p w14:paraId="3C4CC009" w14:textId="77777777" w:rsidR="007F1A28" w:rsidRPr="00340731" w:rsidRDefault="000F1C7A" w:rsidP="00FD1406">
            <w:pPr>
              <w:spacing w:before="0" w:after="0"/>
              <w:rPr>
                <w:color w:val="auto"/>
              </w:rPr>
            </w:pPr>
            <w:r w:rsidRPr="00340731">
              <w:rPr>
                <w:color w:val="auto"/>
              </w:rPr>
              <w:t>CAS 899</w:t>
            </w:r>
          </w:p>
        </w:tc>
        <w:tc>
          <w:tcPr>
            <w:tcW w:w="6211" w:type="dxa"/>
            <w:tcBorders>
              <w:top w:val="nil"/>
              <w:left w:val="nil"/>
              <w:bottom w:val="nil"/>
              <w:right w:val="nil"/>
            </w:tcBorders>
            <w:vAlign w:val="center"/>
          </w:tcPr>
          <w:p w14:paraId="676FE698" w14:textId="77777777" w:rsidR="007F1A28" w:rsidRPr="00340731" w:rsidRDefault="000F1C7A" w:rsidP="00FD1406">
            <w:pPr>
              <w:spacing w:before="0" w:after="0"/>
              <w:rPr>
                <w:color w:val="auto"/>
              </w:rPr>
            </w:pPr>
            <w:r w:rsidRPr="00340731">
              <w:rPr>
                <w:color w:val="auto"/>
              </w:rPr>
              <w:t>Thesis (2 credits of 4 required)</w:t>
            </w:r>
          </w:p>
        </w:tc>
      </w:tr>
      <w:tr w:rsidR="00340731" w:rsidRPr="00340731" w14:paraId="5C1D8DEF" w14:textId="77777777" w:rsidTr="00F65B0B">
        <w:trPr>
          <w:trHeight w:val="226"/>
        </w:trPr>
        <w:tc>
          <w:tcPr>
            <w:tcW w:w="1529" w:type="dxa"/>
            <w:tcBorders>
              <w:top w:val="nil"/>
              <w:left w:val="nil"/>
              <w:bottom w:val="nil"/>
              <w:right w:val="nil"/>
            </w:tcBorders>
            <w:vAlign w:val="center"/>
          </w:tcPr>
          <w:p w14:paraId="312B061E" w14:textId="77777777" w:rsidR="008F6459" w:rsidRPr="00340731" w:rsidRDefault="008F6459" w:rsidP="00FD1406">
            <w:pPr>
              <w:spacing w:before="0" w:after="0"/>
              <w:rPr>
                <w:color w:val="auto"/>
              </w:rPr>
            </w:pPr>
          </w:p>
        </w:tc>
        <w:tc>
          <w:tcPr>
            <w:tcW w:w="6211" w:type="dxa"/>
            <w:tcBorders>
              <w:top w:val="nil"/>
              <w:left w:val="nil"/>
              <w:bottom w:val="nil"/>
              <w:right w:val="nil"/>
            </w:tcBorders>
            <w:vAlign w:val="center"/>
          </w:tcPr>
          <w:p w14:paraId="5A968949" w14:textId="58C7FF86" w:rsidR="008F6459" w:rsidRPr="00340731" w:rsidRDefault="008F6459" w:rsidP="00FD1406">
            <w:pPr>
              <w:spacing w:before="0" w:after="0"/>
              <w:rPr>
                <w:b/>
                <w:color w:val="auto"/>
              </w:rPr>
            </w:pPr>
            <w:r w:rsidRPr="00340731">
              <w:rPr>
                <w:b/>
                <w:color w:val="auto"/>
              </w:rPr>
              <w:t>Thesis Proposal Defense</w:t>
            </w:r>
            <w:r w:rsidR="00B869B1" w:rsidRPr="00340731">
              <w:rPr>
                <w:b/>
                <w:color w:val="auto"/>
              </w:rPr>
              <w:t xml:space="preserve"> (see </w:t>
            </w:r>
            <w:proofErr w:type="gramStart"/>
            <w:r w:rsidR="00B869B1" w:rsidRPr="00340731">
              <w:rPr>
                <w:b/>
                <w:color w:val="auto"/>
              </w:rPr>
              <w:t>page</w:t>
            </w:r>
            <w:r w:rsidR="00FC5F87" w:rsidRPr="00340731">
              <w:rPr>
                <w:b/>
                <w:color w:val="auto"/>
              </w:rPr>
              <w:t xml:space="preserve"> </w:t>
            </w:r>
            <w:r w:rsidR="00B869B1" w:rsidRPr="00340731">
              <w:rPr>
                <w:b/>
                <w:color w:val="auto"/>
              </w:rPr>
              <w:t xml:space="preserve"> for</w:t>
            </w:r>
            <w:proofErr w:type="gramEnd"/>
            <w:r w:rsidR="00B869B1" w:rsidRPr="00340731">
              <w:rPr>
                <w:b/>
                <w:color w:val="auto"/>
              </w:rPr>
              <w:t xml:space="preserve"> description)</w:t>
            </w:r>
          </w:p>
        </w:tc>
      </w:tr>
      <w:tr w:rsidR="00340731" w:rsidRPr="00340731" w14:paraId="74EAF4B1" w14:textId="77777777" w:rsidTr="00F65B0B">
        <w:trPr>
          <w:trHeight w:val="226"/>
        </w:trPr>
        <w:tc>
          <w:tcPr>
            <w:tcW w:w="1529" w:type="dxa"/>
            <w:tcBorders>
              <w:top w:val="nil"/>
              <w:left w:val="nil"/>
              <w:bottom w:val="nil"/>
              <w:right w:val="nil"/>
            </w:tcBorders>
            <w:vAlign w:val="center"/>
          </w:tcPr>
          <w:p w14:paraId="74DAF08C" w14:textId="77777777" w:rsidR="007F1A28" w:rsidRPr="00340731" w:rsidRDefault="007F1A28" w:rsidP="00FD1406">
            <w:pPr>
              <w:spacing w:before="0" w:after="0"/>
              <w:rPr>
                <w:color w:val="auto"/>
              </w:rPr>
            </w:pPr>
          </w:p>
        </w:tc>
        <w:tc>
          <w:tcPr>
            <w:tcW w:w="6211" w:type="dxa"/>
            <w:tcBorders>
              <w:top w:val="nil"/>
              <w:left w:val="nil"/>
              <w:bottom w:val="nil"/>
              <w:right w:val="nil"/>
            </w:tcBorders>
            <w:vAlign w:val="center"/>
          </w:tcPr>
          <w:p w14:paraId="0E4B2C30" w14:textId="77777777" w:rsidR="007F1A28" w:rsidRPr="00340731" w:rsidRDefault="007F1A28" w:rsidP="00FD1406">
            <w:pPr>
              <w:spacing w:before="0" w:after="0"/>
              <w:rPr>
                <w:rFonts w:cs="Arial"/>
                <w:color w:val="auto"/>
                <w:szCs w:val="20"/>
              </w:rPr>
            </w:pPr>
          </w:p>
        </w:tc>
      </w:tr>
      <w:tr w:rsidR="00340731" w:rsidRPr="00340731" w14:paraId="5E10E584" w14:textId="77777777" w:rsidTr="00F65B0B">
        <w:trPr>
          <w:trHeight w:val="241"/>
        </w:trPr>
        <w:tc>
          <w:tcPr>
            <w:tcW w:w="1529" w:type="dxa"/>
            <w:tcBorders>
              <w:top w:val="nil"/>
              <w:left w:val="nil"/>
              <w:bottom w:val="nil"/>
              <w:right w:val="nil"/>
            </w:tcBorders>
            <w:vAlign w:val="center"/>
          </w:tcPr>
          <w:p w14:paraId="74BA2089" w14:textId="77777777" w:rsidR="007F1A28" w:rsidRPr="00340731" w:rsidRDefault="000F1C7A" w:rsidP="00FD1406">
            <w:pPr>
              <w:spacing w:before="0" w:after="0"/>
              <w:rPr>
                <w:b/>
                <w:color w:val="auto"/>
              </w:rPr>
            </w:pPr>
            <w:r w:rsidRPr="00340731">
              <w:rPr>
                <w:b/>
                <w:color w:val="auto"/>
              </w:rPr>
              <w:t xml:space="preserve">Spring Semester </w:t>
            </w:r>
          </w:p>
        </w:tc>
        <w:tc>
          <w:tcPr>
            <w:tcW w:w="6211" w:type="dxa"/>
            <w:tcBorders>
              <w:top w:val="nil"/>
              <w:left w:val="nil"/>
              <w:bottom w:val="nil"/>
              <w:right w:val="nil"/>
            </w:tcBorders>
            <w:vAlign w:val="center"/>
          </w:tcPr>
          <w:p w14:paraId="237F19E3" w14:textId="77777777" w:rsidR="007F1A28" w:rsidRPr="00340731" w:rsidRDefault="000F1C7A" w:rsidP="00FD1406">
            <w:pPr>
              <w:spacing w:before="0" w:after="0"/>
              <w:rPr>
                <w:rFonts w:cs="Arial"/>
                <w:b/>
                <w:color w:val="auto"/>
              </w:rPr>
            </w:pPr>
            <w:r w:rsidRPr="00340731">
              <w:rPr>
                <w:rFonts w:cs="Arial"/>
                <w:b/>
                <w:color w:val="auto"/>
              </w:rPr>
              <w:t>Year 2</w:t>
            </w:r>
          </w:p>
        </w:tc>
      </w:tr>
      <w:tr w:rsidR="00340731" w:rsidRPr="00340731" w14:paraId="3D0746D1" w14:textId="77777777" w:rsidTr="00F65B0B">
        <w:trPr>
          <w:trHeight w:val="451"/>
        </w:trPr>
        <w:tc>
          <w:tcPr>
            <w:tcW w:w="1529" w:type="dxa"/>
            <w:tcBorders>
              <w:top w:val="nil"/>
              <w:left w:val="nil"/>
              <w:bottom w:val="nil"/>
              <w:right w:val="nil"/>
            </w:tcBorders>
            <w:vAlign w:val="center"/>
          </w:tcPr>
          <w:p w14:paraId="4941E0CE" w14:textId="78528F39" w:rsidR="007F1A28" w:rsidRPr="00340731" w:rsidRDefault="008C2697" w:rsidP="00FD1406">
            <w:pPr>
              <w:spacing w:before="0" w:after="0"/>
              <w:rPr>
                <w:color w:val="auto"/>
              </w:rPr>
            </w:pPr>
            <w:r w:rsidRPr="00340731">
              <w:rPr>
                <w:color w:val="auto"/>
              </w:rPr>
              <w:t xml:space="preserve">Tasks: </w:t>
            </w:r>
          </w:p>
        </w:tc>
        <w:tc>
          <w:tcPr>
            <w:tcW w:w="6211" w:type="dxa"/>
            <w:tcBorders>
              <w:top w:val="nil"/>
              <w:left w:val="nil"/>
              <w:bottom w:val="nil"/>
              <w:right w:val="nil"/>
            </w:tcBorders>
            <w:vAlign w:val="center"/>
          </w:tcPr>
          <w:p w14:paraId="3F7A211F" w14:textId="77777777" w:rsidR="007F1A28" w:rsidRPr="00340731" w:rsidRDefault="008F6459" w:rsidP="001E25E1">
            <w:pPr>
              <w:spacing w:before="0" w:after="0"/>
              <w:rPr>
                <w:color w:val="auto"/>
              </w:rPr>
            </w:pPr>
            <w:r w:rsidRPr="00340731">
              <w:rPr>
                <w:b/>
                <w:color w:val="auto"/>
              </w:rPr>
              <w:t>Thesis Examination Defense</w:t>
            </w:r>
            <w:r w:rsidR="007F1A28" w:rsidRPr="00340731">
              <w:rPr>
                <w:color w:val="auto"/>
              </w:rPr>
              <w:t xml:space="preserve"> – Please see your advisor early in the semester to arrange.</w:t>
            </w:r>
          </w:p>
          <w:p w14:paraId="7F5A0F3B" w14:textId="124D6DCE" w:rsidR="008C2697" w:rsidRPr="00340731" w:rsidRDefault="008C2697" w:rsidP="001E25E1">
            <w:pPr>
              <w:spacing w:before="0" w:after="0"/>
              <w:rPr>
                <w:color w:val="auto"/>
              </w:rPr>
            </w:pPr>
          </w:p>
        </w:tc>
      </w:tr>
      <w:tr w:rsidR="00340731" w:rsidRPr="00340731" w14:paraId="39C60E71" w14:textId="77777777" w:rsidTr="00F65B0B">
        <w:trPr>
          <w:trHeight w:val="180"/>
        </w:trPr>
        <w:tc>
          <w:tcPr>
            <w:tcW w:w="1529" w:type="dxa"/>
            <w:tcBorders>
              <w:top w:val="nil"/>
              <w:left w:val="nil"/>
              <w:bottom w:val="nil"/>
              <w:right w:val="nil"/>
            </w:tcBorders>
            <w:vAlign w:val="center"/>
          </w:tcPr>
          <w:p w14:paraId="5B34877B" w14:textId="77777777" w:rsidR="008F6459" w:rsidRPr="00340731" w:rsidRDefault="008F6459" w:rsidP="00FD1406">
            <w:pPr>
              <w:spacing w:before="0" w:after="0"/>
              <w:rPr>
                <w:color w:val="auto"/>
              </w:rPr>
            </w:pPr>
            <w:r w:rsidRPr="00340731">
              <w:rPr>
                <w:color w:val="auto"/>
              </w:rPr>
              <w:t>CAS 899</w:t>
            </w:r>
          </w:p>
        </w:tc>
        <w:tc>
          <w:tcPr>
            <w:tcW w:w="6211" w:type="dxa"/>
            <w:tcBorders>
              <w:top w:val="nil"/>
              <w:left w:val="nil"/>
              <w:bottom w:val="nil"/>
              <w:right w:val="nil"/>
            </w:tcBorders>
            <w:vAlign w:val="center"/>
          </w:tcPr>
          <w:p w14:paraId="093E656F" w14:textId="77777777" w:rsidR="008F6459" w:rsidRPr="00340731" w:rsidRDefault="008F6459" w:rsidP="00FD1406">
            <w:pPr>
              <w:spacing w:before="0" w:after="0"/>
              <w:rPr>
                <w:b/>
                <w:color w:val="auto"/>
              </w:rPr>
            </w:pPr>
            <w:r w:rsidRPr="00340731">
              <w:rPr>
                <w:color w:val="auto"/>
              </w:rPr>
              <w:t xml:space="preserve">Thesis (2 credits of 4 </w:t>
            </w:r>
            <w:proofErr w:type="gramStart"/>
            <w:r w:rsidRPr="00340731">
              <w:rPr>
                <w:color w:val="auto"/>
              </w:rPr>
              <w:t>total</w:t>
            </w:r>
            <w:proofErr w:type="gramEnd"/>
            <w:r w:rsidRPr="00340731">
              <w:rPr>
                <w:color w:val="auto"/>
              </w:rPr>
              <w:t xml:space="preserve"> required)</w:t>
            </w:r>
          </w:p>
        </w:tc>
      </w:tr>
      <w:tr w:rsidR="00340731" w:rsidRPr="00340731" w14:paraId="3A09DF23" w14:textId="77777777" w:rsidTr="00F65B0B">
        <w:trPr>
          <w:trHeight w:val="270"/>
        </w:trPr>
        <w:tc>
          <w:tcPr>
            <w:tcW w:w="1529" w:type="dxa"/>
            <w:tcBorders>
              <w:top w:val="nil"/>
              <w:left w:val="nil"/>
              <w:bottom w:val="nil"/>
              <w:right w:val="nil"/>
            </w:tcBorders>
            <w:vAlign w:val="center"/>
          </w:tcPr>
          <w:p w14:paraId="7E24EAF3" w14:textId="77777777" w:rsidR="008F6459" w:rsidRPr="00340731" w:rsidRDefault="008F6459" w:rsidP="008F6459">
            <w:pPr>
              <w:spacing w:before="0" w:after="0"/>
              <w:rPr>
                <w:color w:val="auto"/>
              </w:rPr>
            </w:pPr>
            <w:r w:rsidRPr="00340731">
              <w:rPr>
                <w:color w:val="auto"/>
              </w:rPr>
              <w:t>ADV 860</w:t>
            </w:r>
          </w:p>
          <w:p w14:paraId="69566DAD" w14:textId="77777777" w:rsidR="008F6459" w:rsidRPr="00340731" w:rsidRDefault="008F6459" w:rsidP="008F6459">
            <w:pPr>
              <w:spacing w:before="0" w:after="0"/>
              <w:rPr>
                <w:color w:val="auto"/>
              </w:rPr>
            </w:pPr>
            <w:r w:rsidRPr="00340731">
              <w:rPr>
                <w:color w:val="auto"/>
              </w:rPr>
              <w:t>JRN 873</w:t>
            </w:r>
          </w:p>
        </w:tc>
        <w:tc>
          <w:tcPr>
            <w:tcW w:w="6211" w:type="dxa"/>
            <w:tcBorders>
              <w:top w:val="nil"/>
              <w:left w:val="nil"/>
              <w:bottom w:val="nil"/>
              <w:right w:val="nil"/>
            </w:tcBorders>
            <w:vAlign w:val="center"/>
          </w:tcPr>
          <w:p w14:paraId="33BA7A5D" w14:textId="77777777" w:rsidR="008F6459" w:rsidRPr="00340731" w:rsidRDefault="008F6459" w:rsidP="008F6459">
            <w:pPr>
              <w:spacing w:before="0" w:after="0"/>
              <w:rPr>
                <w:b/>
                <w:color w:val="auto"/>
                <w:u w:val="single"/>
              </w:rPr>
            </w:pPr>
            <w:r w:rsidRPr="00340731">
              <w:rPr>
                <w:color w:val="auto"/>
              </w:rPr>
              <w:t xml:space="preserve">Media Relations </w:t>
            </w:r>
            <w:r w:rsidRPr="00340731">
              <w:rPr>
                <w:b/>
                <w:color w:val="auto"/>
                <w:u w:val="single"/>
              </w:rPr>
              <w:t>OR</w:t>
            </w:r>
          </w:p>
          <w:p w14:paraId="13F50693" w14:textId="77777777" w:rsidR="008F6459" w:rsidRPr="00340731" w:rsidRDefault="008F6459" w:rsidP="008F6459">
            <w:pPr>
              <w:spacing w:before="0" w:after="0"/>
              <w:rPr>
                <w:color w:val="auto"/>
              </w:rPr>
            </w:pPr>
            <w:r w:rsidRPr="00340731">
              <w:rPr>
                <w:color w:val="auto"/>
              </w:rPr>
              <w:t>Environment, Science and Health Journalism Seminar</w:t>
            </w:r>
          </w:p>
        </w:tc>
      </w:tr>
      <w:tr w:rsidR="008F6459" w:rsidRPr="00340731" w14:paraId="058DCF79" w14:textId="77777777" w:rsidTr="00F65B0B">
        <w:trPr>
          <w:trHeight w:val="692"/>
        </w:trPr>
        <w:tc>
          <w:tcPr>
            <w:tcW w:w="1529" w:type="dxa"/>
            <w:tcBorders>
              <w:top w:val="nil"/>
              <w:left w:val="nil"/>
              <w:bottom w:val="nil"/>
              <w:right w:val="nil"/>
            </w:tcBorders>
            <w:vAlign w:val="center"/>
          </w:tcPr>
          <w:p w14:paraId="2A025D8F" w14:textId="77777777" w:rsidR="008F6459" w:rsidRPr="00340731" w:rsidRDefault="008F6459" w:rsidP="008F6459">
            <w:pPr>
              <w:spacing w:before="0" w:after="0"/>
              <w:rPr>
                <w:color w:val="auto"/>
              </w:rPr>
            </w:pPr>
          </w:p>
          <w:p w14:paraId="27C22239" w14:textId="784039E4" w:rsidR="008C2697" w:rsidRPr="00340731" w:rsidRDefault="008C2697" w:rsidP="008F6459">
            <w:pPr>
              <w:spacing w:before="0" w:after="0"/>
              <w:rPr>
                <w:color w:val="auto"/>
              </w:rPr>
            </w:pPr>
            <w:r w:rsidRPr="00340731">
              <w:rPr>
                <w:color w:val="auto"/>
              </w:rPr>
              <w:t>Turn in application for graduation?</w:t>
            </w:r>
          </w:p>
        </w:tc>
        <w:tc>
          <w:tcPr>
            <w:tcW w:w="6211" w:type="dxa"/>
            <w:tcBorders>
              <w:top w:val="nil"/>
              <w:left w:val="nil"/>
              <w:bottom w:val="nil"/>
              <w:right w:val="nil"/>
            </w:tcBorders>
            <w:vAlign w:val="center"/>
          </w:tcPr>
          <w:p w14:paraId="5DA7BCBF" w14:textId="77777777" w:rsidR="00F208AA" w:rsidRPr="00340731" w:rsidRDefault="008F6459" w:rsidP="00B869B1">
            <w:pPr>
              <w:spacing w:before="0" w:after="0"/>
              <w:rPr>
                <w:b/>
                <w:color w:val="auto"/>
              </w:rPr>
            </w:pPr>
            <w:r w:rsidRPr="00340731">
              <w:rPr>
                <w:b/>
                <w:color w:val="auto"/>
              </w:rPr>
              <w:t>*Note: 33 credits minimum to fulfill program requirements but additional credits may be required by committee</w:t>
            </w:r>
          </w:p>
          <w:p w14:paraId="0700D5A4" w14:textId="77777777" w:rsidR="00F208AA" w:rsidRPr="00340731" w:rsidRDefault="00F208AA" w:rsidP="00B869B1">
            <w:pPr>
              <w:spacing w:before="0" w:after="0"/>
              <w:rPr>
                <w:b/>
                <w:color w:val="auto"/>
              </w:rPr>
            </w:pPr>
          </w:p>
          <w:p w14:paraId="4610976B" w14:textId="77777777" w:rsidR="008F6459" w:rsidRPr="00340731" w:rsidRDefault="008F6459" w:rsidP="00B869B1">
            <w:pPr>
              <w:spacing w:before="0" w:after="0"/>
              <w:rPr>
                <w:color w:val="auto"/>
              </w:rPr>
            </w:pPr>
          </w:p>
        </w:tc>
      </w:tr>
    </w:tbl>
    <w:p w14:paraId="376034C1" w14:textId="77777777" w:rsidR="008C2697" w:rsidRPr="00340731" w:rsidRDefault="008C2697" w:rsidP="00E12BB1"/>
    <w:p w14:paraId="2C5D0224" w14:textId="6BFBD67C" w:rsidR="00824C8A" w:rsidRPr="00340731" w:rsidRDefault="004B4A0C" w:rsidP="004B4A0C">
      <w:pPr>
        <w:pStyle w:val="Style15"/>
        <w:rPr>
          <w:rFonts w:ascii="Times New Roman" w:hAnsi="Times New Roman"/>
          <w:b/>
          <w:color w:val="auto"/>
        </w:rPr>
      </w:pPr>
      <w:r w:rsidRPr="00340731">
        <w:rPr>
          <w:b/>
          <w:color w:val="auto"/>
        </w:rPr>
        <w:t>SAMPLE PROGRAM</w:t>
      </w:r>
      <w:r w:rsidR="00B55F50" w:rsidRPr="00340731">
        <w:rPr>
          <w:b/>
          <w:color w:val="auto"/>
        </w:rPr>
        <w:t xml:space="preserve"> – PLAN B TRACK</w:t>
      </w:r>
    </w:p>
    <w:p w14:paraId="0727E6DD" w14:textId="77777777" w:rsidR="00824C8A" w:rsidRPr="00340731" w:rsidRDefault="00824C8A">
      <w:pPr>
        <w:spacing w:before="0" w:after="0"/>
        <w:ind w:left="360"/>
        <w:rPr>
          <w:color w:val="auto"/>
        </w:rPr>
      </w:pPr>
      <w:bookmarkStart w:id="3" w:name="sample"/>
      <w:bookmarkEnd w:id="3"/>
      <w:r w:rsidRPr="00340731">
        <w:rPr>
          <w:color w:val="auto"/>
        </w:rPr>
        <w:t>[</w:t>
      </w:r>
      <w:r w:rsidRPr="00340731">
        <w:rPr>
          <w:b/>
          <w:color w:val="auto"/>
        </w:rPr>
        <w:t>Note</w:t>
      </w:r>
      <w:r w:rsidRPr="00340731">
        <w:rPr>
          <w:color w:val="auto"/>
        </w:rPr>
        <w:t>] For illustrative purposes only; each student’s program will vary depending upon academic/professional background and interests</w:t>
      </w:r>
      <w:r w:rsidR="00E80917" w:rsidRPr="00340731">
        <w:rPr>
          <w:color w:val="auto"/>
        </w:rPr>
        <w:t xml:space="preserve"> and guidance committee recommendations.</w:t>
      </w:r>
    </w:p>
    <w:tbl>
      <w:tblPr>
        <w:tblW w:w="0" w:type="auto"/>
        <w:tblInd w:w="1279" w:type="dxa"/>
        <w:tblLayout w:type="fixed"/>
        <w:tblCellMar>
          <w:left w:w="0" w:type="dxa"/>
          <w:right w:w="0" w:type="dxa"/>
        </w:tblCellMar>
        <w:tblLook w:val="0000" w:firstRow="0" w:lastRow="0" w:firstColumn="0" w:lastColumn="0" w:noHBand="0" w:noVBand="0"/>
      </w:tblPr>
      <w:tblGrid>
        <w:gridCol w:w="1600"/>
        <w:gridCol w:w="6076"/>
      </w:tblGrid>
      <w:tr w:rsidR="00340731" w:rsidRPr="00340731" w14:paraId="0AA1DDFC" w14:textId="77777777" w:rsidTr="009E0551">
        <w:trPr>
          <w:trHeight w:val="466"/>
        </w:trPr>
        <w:tc>
          <w:tcPr>
            <w:tcW w:w="1600" w:type="dxa"/>
            <w:tcBorders>
              <w:top w:val="nil"/>
              <w:left w:val="nil"/>
              <w:bottom w:val="nil"/>
              <w:right w:val="nil"/>
            </w:tcBorders>
            <w:vAlign w:val="center"/>
          </w:tcPr>
          <w:p w14:paraId="1050C3E7" w14:textId="77777777" w:rsidR="008C2697" w:rsidRPr="00340731" w:rsidRDefault="008C2697" w:rsidP="008C2697">
            <w:pPr>
              <w:spacing w:before="0" w:after="0"/>
              <w:rPr>
                <w:b/>
                <w:color w:val="auto"/>
              </w:rPr>
            </w:pPr>
          </w:p>
          <w:p w14:paraId="7507CCBC" w14:textId="61598C6F" w:rsidR="008C2697" w:rsidRPr="00340731" w:rsidRDefault="008C2697" w:rsidP="008C2697">
            <w:pPr>
              <w:spacing w:before="0" w:after="0"/>
              <w:rPr>
                <w:color w:val="auto"/>
              </w:rPr>
            </w:pPr>
            <w:r w:rsidRPr="00340731">
              <w:rPr>
                <w:b/>
                <w:color w:val="auto"/>
              </w:rPr>
              <w:t>Fall Semester</w:t>
            </w:r>
          </w:p>
        </w:tc>
        <w:tc>
          <w:tcPr>
            <w:tcW w:w="6076" w:type="dxa"/>
            <w:tcBorders>
              <w:top w:val="nil"/>
              <w:left w:val="nil"/>
              <w:bottom w:val="nil"/>
              <w:right w:val="nil"/>
            </w:tcBorders>
            <w:vAlign w:val="center"/>
          </w:tcPr>
          <w:p w14:paraId="48B58EE7" w14:textId="77777777" w:rsidR="008C2697" w:rsidRPr="00340731" w:rsidRDefault="008C2697" w:rsidP="008C2697">
            <w:pPr>
              <w:spacing w:before="0" w:after="0"/>
              <w:rPr>
                <w:b/>
                <w:color w:val="auto"/>
              </w:rPr>
            </w:pPr>
          </w:p>
          <w:p w14:paraId="6A9253B3" w14:textId="37E3FB93" w:rsidR="008C2697" w:rsidRPr="00340731" w:rsidRDefault="008C2697" w:rsidP="008C2697">
            <w:pPr>
              <w:spacing w:before="0" w:after="0"/>
              <w:rPr>
                <w:color w:val="auto"/>
              </w:rPr>
            </w:pPr>
            <w:r w:rsidRPr="00340731">
              <w:rPr>
                <w:b/>
                <w:color w:val="auto"/>
              </w:rPr>
              <w:t>Year 1</w:t>
            </w:r>
          </w:p>
        </w:tc>
      </w:tr>
      <w:tr w:rsidR="00340731" w:rsidRPr="00340731" w14:paraId="3E141A4F" w14:textId="77777777" w:rsidTr="009E0551">
        <w:trPr>
          <w:trHeight w:val="226"/>
        </w:trPr>
        <w:tc>
          <w:tcPr>
            <w:tcW w:w="1600" w:type="dxa"/>
            <w:tcBorders>
              <w:top w:val="nil"/>
              <w:left w:val="nil"/>
              <w:bottom w:val="nil"/>
              <w:right w:val="nil"/>
            </w:tcBorders>
            <w:vAlign w:val="center"/>
          </w:tcPr>
          <w:p w14:paraId="5529A810" w14:textId="77777777" w:rsidR="008C2697" w:rsidRPr="00340731" w:rsidRDefault="008C2697" w:rsidP="008C2697">
            <w:pPr>
              <w:spacing w:before="0" w:after="0"/>
              <w:rPr>
                <w:color w:val="auto"/>
              </w:rPr>
            </w:pPr>
            <w:r w:rsidRPr="00340731">
              <w:rPr>
                <w:color w:val="auto"/>
              </w:rPr>
              <w:t>Tasks:</w:t>
            </w:r>
          </w:p>
          <w:p w14:paraId="3A215584" w14:textId="77777777" w:rsidR="008C2697" w:rsidRPr="00340731" w:rsidRDefault="008C2697" w:rsidP="008C2697">
            <w:pPr>
              <w:spacing w:before="0" w:after="0"/>
              <w:rPr>
                <w:color w:val="auto"/>
              </w:rPr>
            </w:pPr>
          </w:p>
          <w:p w14:paraId="7ECDCBDC" w14:textId="4037035B" w:rsidR="008C2697" w:rsidRPr="00340731" w:rsidRDefault="008C2697" w:rsidP="008C2697">
            <w:pPr>
              <w:spacing w:before="0" w:after="0"/>
              <w:rPr>
                <w:color w:val="auto"/>
              </w:rPr>
            </w:pPr>
            <w:r w:rsidRPr="00340731">
              <w:rPr>
                <w:color w:val="auto"/>
              </w:rPr>
              <w:t>CAS 825</w:t>
            </w:r>
          </w:p>
        </w:tc>
        <w:tc>
          <w:tcPr>
            <w:tcW w:w="6076" w:type="dxa"/>
            <w:tcBorders>
              <w:top w:val="nil"/>
              <w:left w:val="nil"/>
              <w:bottom w:val="nil"/>
              <w:right w:val="nil"/>
            </w:tcBorders>
            <w:vAlign w:val="center"/>
          </w:tcPr>
          <w:p w14:paraId="3D990F60" w14:textId="77777777" w:rsidR="008C2697" w:rsidRPr="00340731" w:rsidRDefault="008C2697" w:rsidP="008C2697">
            <w:pPr>
              <w:spacing w:before="0" w:after="0"/>
              <w:rPr>
                <w:color w:val="auto"/>
              </w:rPr>
            </w:pPr>
            <w:r w:rsidRPr="00340731">
              <w:rPr>
                <w:color w:val="auto"/>
              </w:rPr>
              <w:t>Meet with enrollment officer before classes begin.</w:t>
            </w:r>
          </w:p>
          <w:p w14:paraId="33EFA261" w14:textId="77777777" w:rsidR="008C2697" w:rsidRPr="00340731" w:rsidRDefault="008C2697" w:rsidP="008C2697">
            <w:pPr>
              <w:spacing w:before="0" w:after="0"/>
              <w:rPr>
                <w:color w:val="auto"/>
              </w:rPr>
            </w:pPr>
          </w:p>
          <w:p w14:paraId="3812A36B" w14:textId="19888271" w:rsidR="008C2697" w:rsidRPr="00340731" w:rsidRDefault="008C2697" w:rsidP="008C2697">
            <w:pPr>
              <w:spacing w:before="0" w:after="0"/>
              <w:rPr>
                <w:color w:val="auto"/>
              </w:rPr>
            </w:pPr>
            <w:r w:rsidRPr="00340731">
              <w:rPr>
                <w:color w:val="auto"/>
              </w:rPr>
              <w:t>Mass Communication and Public Health</w:t>
            </w:r>
          </w:p>
        </w:tc>
      </w:tr>
      <w:tr w:rsidR="00340731" w:rsidRPr="00340731" w14:paraId="140C6DC8" w14:textId="77777777" w:rsidTr="009E0551">
        <w:trPr>
          <w:trHeight w:val="226"/>
        </w:trPr>
        <w:tc>
          <w:tcPr>
            <w:tcW w:w="1600" w:type="dxa"/>
            <w:tcBorders>
              <w:top w:val="nil"/>
              <w:left w:val="nil"/>
              <w:bottom w:val="nil"/>
              <w:right w:val="nil"/>
            </w:tcBorders>
            <w:vAlign w:val="center"/>
          </w:tcPr>
          <w:p w14:paraId="24422BC2" w14:textId="77777777" w:rsidR="00824C8A" w:rsidRPr="00340731" w:rsidRDefault="00755067">
            <w:pPr>
              <w:spacing w:before="0" w:after="0"/>
              <w:rPr>
                <w:rFonts w:cs="Arial"/>
                <w:color w:val="auto"/>
              </w:rPr>
            </w:pPr>
            <w:r w:rsidRPr="00340731">
              <w:rPr>
                <w:rFonts w:cs="Arial"/>
                <w:color w:val="auto"/>
              </w:rPr>
              <w:t>COM 803</w:t>
            </w:r>
          </w:p>
        </w:tc>
        <w:tc>
          <w:tcPr>
            <w:tcW w:w="6076" w:type="dxa"/>
            <w:tcBorders>
              <w:top w:val="nil"/>
              <w:left w:val="nil"/>
              <w:bottom w:val="nil"/>
              <w:right w:val="nil"/>
            </w:tcBorders>
            <w:vAlign w:val="center"/>
          </w:tcPr>
          <w:p w14:paraId="199569E6" w14:textId="77777777" w:rsidR="00824C8A" w:rsidRPr="00340731" w:rsidRDefault="006E5A76">
            <w:pPr>
              <w:spacing w:before="0" w:after="0"/>
              <w:rPr>
                <w:color w:val="auto"/>
              </w:rPr>
            </w:pPr>
            <w:r w:rsidRPr="00340731">
              <w:rPr>
                <w:color w:val="auto"/>
              </w:rPr>
              <w:t>Introduction to Quantitative Research Methods</w:t>
            </w:r>
            <w:r w:rsidR="00824C8A" w:rsidRPr="00340731">
              <w:rPr>
                <w:color w:val="auto"/>
              </w:rPr>
              <w:t> </w:t>
            </w:r>
          </w:p>
        </w:tc>
      </w:tr>
      <w:tr w:rsidR="00340731" w:rsidRPr="00340731" w14:paraId="4CE16C41" w14:textId="77777777" w:rsidTr="00FD1406">
        <w:trPr>
          <w:trHeight w:val="279"/>
        </w:trPr>
        <w:tc>
          <w:tcPr>
            <w:tcW w:w="1600" w:type="dxa"/>
            <w:tcBorders>
              <w:top w:val="nil"/>
              <w:left w:val="nil"/>
              <w:bottom w:val="nil"/>
              <w:right w:val="nil"/>
            </w:tcBorders>
            <w:vAlign w:val="center"/>
          </w:tcPr>
          <w:p w14:paraId="3BDC413C" w14:textId="77777777" w:rsidR="00824C8A" w:rsidRPr="00340731" w:rsidRDefault="00FD1406" w:rsidP="00920898">
            <w:pPr>
              <w:spacing w:before="0" w:after="0"/>
              <w:ind w:right="-90"/>
              <w:rPr>
                <w:color w:val="auto"/>
              </w:rPr>
            </w:pPr>
            <w:r w:rsidRPr="00340731">
              <w:rPr>
                <w:color w:val="auto"/>
              </w:rPr>
              <w:t>Elective(s)</w:t>
            </w:r>
          </w:p>
        </w:tc>
        <w:tc>
          <w:tcPr>
            <w:tcW w:w="6076" w:type="dxa"/>
            <w:tcBorders>
              <w:top w:val="nil"/>
              <w:left w:val="nil"/>
              <w:bottom w:val="nil"/>
              <w:right w:val="nil"/>
            </w:tcBorders>
            <w:vAlign w:val="center"/>
          </w:tcPr>
          <w:p w14:paraId="0BBF81C0" w14:textId="77777777" w:rsidR="00824C8A" w:rsidRPr="00340731" w:rsidRDefault="00824C8A">
            <w:pPr>
              <w:spacing w:before="0" w:after="0"/>
              <w:rPr>
                <w:color w:val="auto"/>
              </w:rPr>
            </w:pPr>
          </w:p>
        </w:tc>
      </w:tr>
      <w:tr w:rsidR="00340731" w:rsidRPr="00340731" w14:paraId="7563566B" w14:textId="77777777" w:rsidTr="00FD1406">
        <w:trPr>
          <w:trHeight w:val="459"/>
        </w:trPr>
        <w:tc>
          <w:tcPr>
            <w:tcW w:w="1600" w:type="dxa"/>
            <w:tcBorders>
              <w:top w:val="nil"/>
              <w:left w:val="nil"/>
              <w:bottom w:val="nil"/>
              <w:right w:val="nil"/>
            </w:tcBorders>
            <w:vAlign w:val="center"/>
          </w:tcPr>
          <w:p w14:paraId="7F02DAB8" w14:textId="77777777" w:rsidR="00824C8A" w:rsidRPr="00340731" w:rsidRDefault="00824C8A">
            <w:pPr>
              <w:spacing w:before="0" w:after="0"/>
              <w:rPr>
                <w:color w:val="auto"/>
              </w:rPr>
            </w:pPr>
            <w:r w:rsidRPr="00340731">
              <w:rPr>
                <w:b/>
                <w:color w:val="auto"/>
              </w:rPr>
              <w:t>Spring Semester</w:t>
            </w:r>
          </w:p>
        </w:tc>
        <w:tc>
          <w:tcPr>
            <w:tcW w:w="6076" w:type="dxa"/>
            <w:tcBorders>
              <w:top w:val="nil"/>
              <w:left w:val="nil"/>
              <w:bottom w:val="nil"/>
              <w:right w:val="nil"/>
            </w:tcBorders>
            <w:vAlign w:val="center"/>
          </w:tcPr>
          <w:p w14:paraId="2B8DAE45" w14:textId="77777777" w:rsidR="00824C8A" w:rsidRPr="00340731" w:rsidRDefault="00824C8A">
            <w:pPr>
              <w:spacing w:before="0" w:after="0"/>
              <w:rPr>
                <w:color w:val="auto"/>
              </w:rPr>
            </w:pPr>
            <w:r w:rsidRPr="00340731">
              <w:rPr>
                <w:b/>
                <w:color w:val="auto"/>
              </w:rPr>
              <w:t>Year 1</w:t>
            </w:r>
          </w:p>
        </w:tc>
      </w:tr>
      <w:tr w:rsidR="00340731" w:rsidRPr="00340731" w14:paraId="252C5157" w14:textId="77777777" w:rsidTr="009E0551">
        <w:trPr>
          <w:trHeight w:val="692"/>
        </w:trPr>
        <w:tc>
          <w:tcPr>
            <w:tcW w:w="1600" w:type="dxa"/>
            <w:tcBorders>
              <w:top w:val="nil"/>
              <w:left w:val="nil"/>
              <w:bottom w:val="nil"/>
              <w:right w:val="nil"/>
            </w:tcBorders>
            <w:vAlign w:val="center"/>
          </w:tcPr>
          <w:p w14:paraId="7EF74067" w14:textId="2EC3C7B0" w:rsidR="00CF7BF6" w:rsidRPr="00340731" w:rsidRDefault="008C2697">
            <w:pPr>
              <w:spacing w:before="0" w:after="0"/>
              <w:rPr>
                <w:color w:val="auto"/>
              </w:rPr>
            </w:pPr>
            <w:r w:rsidRPr="00340731">
              <w:rPr>
                <w:color w:val="auto"/>
              </w:rPr>
              <w:t>Tasks:</w:t>
            </w:r>
          </w:p>
        </w:tc>
        <w:tc>
          <w:tcPr>
            <w:tcW w:w="6076" w:type="dxa"/>
            <w:tcBorders>
              <w:top w:val="nil"/>
              <w:left w:val="nil"/>
              <w:bottom w:val="nil"/>
              <w:right w:val="nil"/>
            </w:tcBorders>
            <w:vAlign w:val="center"/>
          </w:tcPr>
          <w:p w14:paraId="6E6EA13B" w14:textId="2FC519F0" w:rsidR="00CF7BF6" w:rsidRPr="00340731" w:rsidRDefault="008C2697">
            <w:pPr>
              <w:spacing w:before="0" w:after="0"/>
              <w:rPr>
                <w:color w:val="auto"/>
              </w:rPr>
            </w:pPr>
            <w:r w:rsidRPr="00340731">
              <w:rPr>
                <w:color w:val="auto"/>
              </w:rPr>
              <w:t>1) Select an Advisor, 2) Committee, and 3) turn in your Program of Study (no later than the completion of 10 program credits).</w:t>
            </w:r>
            <w:r w:rsidR="00FC5F87" w:rsidRPr="00340731">
              <w:rPr>
                <w:color w:val="auto"/>
              </w:rPr>
              <w:t xml:space="preserve"> </w:t>
            </w:r>
          </w:p>
        </w:tc>
      </w:tr>
      <w:tr w:rsidR="00340731" w:rsidRPr="00340731" w14:paraId="75ABDBC0" w14:textId="77777777" w:rsidTr="009E0551">
        <w:trPr>
          <w:trHeight w:val="226"/>
        </w:trPr>
        <w:tc>
          <w:tcPr>
            <w:tcW w:w="1600" w:type="dxa"/>
            <w:tcBorders>
              <w:top w:val="nil"/>
              <w:left w:val="nil"/>
              <w:bottom w:val="nil"/>
              <w:right w:val="nil"/>
            </w:tcBorders>
            <w:vAlign w:val="center"/>
          </w:tcPr>
          <w:p w14:paraId="303948A7" w14:textId="77777777" w:rsidR="00740CE6" w:rsidRPr="00340731" w:rsidRDefault="00740CE6" w:rsidP="00B800D9">
            <w:pPr>
              <w:spacing w:before="0" w:after="0"/>
              <w:rPr>
                <w:color w:val="auto"/>
              </w:rPr>
            </w:pPr>
            <w:r w:rsidRPr="00340731">
              <w:rPr>
                <w:color w:val="auto"/>
              </w:rPr>
              <w:t>CAS 826</w:t>
            </w:r>
          </w:p>
        </w:tc>
        <w:tc>
          <w:tcPr>
            <w:tcW w:w="6076" w:type="dxa"/>
            <w:tcBorders>
              <w:top w:val="nil"/>
              <w:left w:val="nil"/>
              <w:bottom w:val="nil"/>
              <w:right w:val="nil"/>
            </w:tcBorders>
            <w:vAlign w:val="center"/>
          </w:tcPr>
          <w:p w14:paraId="20A5048A" w14:textId="77777777" w:rsidR="00740CE6" w:rsidRPr="00340731" w:rsidRDefault="00AB18ED" w:rsidP="00AB18ED">
            <w:pPr>
              <w:spacing w:before="0" w:after="0"/>
              <w:rPr>
                <w:color w:val="auto"/>
              </w:rPr>
            </w:pPr>
            <w:r w:rsidRPr="00340731">
              <w:rPr>
                <w:color w:val="auto"/>
              </w:rPr>
              <w:t xml:space="preserve">Health Communication </w:t>
            </w:r>
            <w:r w:rsidR="00740CE6" w:rsidRPr="00340731">
              <w:rPr>
                <w:color w:val="auto"/>
              </w:rPr>
              <w:t>for Diverse Populations</w:t>
            </w:r>
          </w:p>
        </w:tc>
      </w:tr>
      <w:tr w:rsidR="00340731" w:rsidRPr="00340731" w14:paraId="4F6FF846" w14:textId="77777777" w:rsidTr="009E0551">
        <w:trPr>
          <w:trHeight w:val="226"/>
        </w:trPr>
        <w:tc>
          <w:tcPr>
            <w:tcW w:w="1600" w:type="dxa"/>
            <w:tcBorders>
              <w:top w:val="nil"/>
              <w:left w:val="nil"/>
              <w:bottom w:val="nil"/>
              <w:right w:val="nil"/>
            </w:tcBorders>
            <w:vAlign w:val="center"/>
          </w:tcPr>
          <w:p w14:paraId="5D1A48BD" w14:textId="77777777" w:rsidR="00824C8A" w:rsidRPr="00340731" w:rsidRDefault="001E25E1">
            <w:pPr>
              <w:spacing w:before="0" w:after="0"/>
              <w:rPr>
                <w:color w:val="auto"/>
              </w:rPr>
            </w:pPr>
            <w:r w:rsidRPr="00340731">
              <w:rPr>
                <w:color w:val="auto"/>
              </w:rPr>
              <w:t>Elective</w:t>
            </w:r>
            <w:r w:rsidR="00F40392" w:rsidRPr="00340731">
              <w:rPr>
                <w:color w:val="auto"/>
              </w:rPr>
              <w:t>(s)</w:t>
            </w:r>
          </w:p>
        </w:tc>
        <w:tc>
          <w:tcPr>
            <w:tcW w:w="6076" w:type="dxa"/>
            <w:tcBorders>
              <w:top w:val="nil"/>
              <w:left w:val="nil"/>
              <w:bottom w:val="nil"/>
              <w:right w:val="nil"/>
            </w:tcBorders>
            <w:vAlign w:val="center"/>
          </w:tcPr>
          <w:p w14:paraId="54655B64" w14:textId="77777777" w:rsidR="00824C8A" w:rsidRPr="00340731" w:rsidRDefault="00824C8A">
            <w:pPr>
              <w:spacing w:before="0" w:after="0"/>
              <w:rPr>
                <w:color w:val="auto"/>
              </w:rPr>
            </w:pPr>
          </w:p>
        </w:tc>
      </w:tr>
      <w:tr w:rsidR="00340731" w:rsidRPr="00340731" w14:paraId="605836E6" w14:textId="77777777" w:rsidTr="009E0551">
        <w:trPr>
          <w:trHeight w:val="466"/>
        </w:trPr>
        <w:tc>
          <w:tcPr>
            <w:tcW w:w="1600" w:type="dxa"/>
            <w:tcBorders>
              <w:top w:val="nil"/>
              <w:left w:val="nil"/>
              <w:bottom w:val="nil"/>
              <w:right w:val="nil"/>
            </w:tcBorders>
            <w:vAlign w:val="center"/>
          </w:tcPr>
          <w:p w14:paraId="15947351" w14:textId="77777777" w:rsidR="00824C8A" w:rsidRPr="00340731" w:rsidRDefault="001E25E1" w:rsidP="002F58C1">
            <w:pPr>
              <w:spacing w:before="0" w:after="0"/>
              <w:rPr>
                <w:color w:val="auto"/>
              </w:rPr>
            </w:pPr>
            <w:r w:rsidRPr="00340731">
              <w:rPr>
                <w:color w:val="auto"/>
              </w:rPr>
              <w:t>ADV 860</w:t>
            </w:r>
          </w:p>
          <w:p w14:paraId="7B18B4C0" w14:textId="77777777" w:rsidR="001E25E1" w:rsidRPr="00340731" w:rsidRDefault="001E25E1" w:rsidP="002F58C1">
            <w:pPr>
              <w:spacing w:before="0" w:after="0"/>
              <w:rPr>
                <w:color w:val="auto"/>
              </w:rPr>
            </w:pPr>
            <w:r w:rsidRPr="00340731">
              <w:rPr>
                <w:color w:val="auto"/>
              </w:rPr>
              <w:t>JRN 873</w:t>
            </w:r>
          </w:p>
        </w:tc>
        <w:tc>
          <w:tcPr>
            <w:tcW w:w="6076" w:type="dxa"/>
            <w:tcBorders>
              <w:top w:val="nil"/>
              <w:left w:val="nil"/>
              <w:bottom w:val="nil"/>
              <w:right w:val="nil"/>
            </w:tcBorders>
            <w:vAlign w:val="center"/>
          </w:tcPr>
          <w:p w14:paraId="7DDB3124" w14:textId="77777777" w:rsidR="001E25E1" w:rsidRPr="00340731" w:rsidRDefault="001E25E1" w:rsidP="00920898">
            <w:pPr>
              <w:spacing w:before="0" w:after="0"/>
              <w:rPr>
                <w:b/>
                <w:color w:val="auto"/>
              </w:rPr>
            </w:pPr>
            <w:r w:rsidRPr="00340731">
              <w:rPr>
                <w:color w:val="auto"/>
              </w:rPr>
              <w:t xml:space="preserve">Media Relations </w:t>
            </w:r>
            <w:r w:rsidRPr="00340731">
              <w:rPr>
                <w:b/>
                <w:color w:val="auto"/>
              </w:rPr>
              <w:t>OR</w:t>
            </w:r>
          </w:p>
          <w:p w14:paraId="5CF93AF8" w14:textId="77777777" w:rsidR="00824C8A" w:rsidRPr="00340731" w:rsidRDefault="00AD4109" w:rsidP="00920898">
            <w:pPr>
              <w:spacing w:before="0" w:after="0"/>
              <w:rPr>
                <w:color w:val="auto"/>
              </w:rPr>
            </w:pPr>
            <w:r w:rsidRPr="00340731">
              <w:rPr>
                <w:color w:val="auto"/>
              </w:rPr>
              <w:t>Environment, Science and Health Journalism Seminar</w:t>
            </w:r>
          </w:p>
        </w:tc>
      </w:tr>
      <w:tr w:rsidR="00340731" w:rsidRPr="00340731" w14:paraId="7C2F3A7B" w14:textId="77777777" w:rsidTr="009E0551">
        <w:trPr>
          <w:trHeight w:val="226"/>
        </w:trPr>
        <w:tc>
          <w:tcPr>
            <w:tcW w:w="1600" w:type="dxa"/>
            <w:tcBorders>
              <w:top w:val="nil"/>
              <w:left w:val="nil"/>
              <w:bottom w:val="nil"/>
              <w:right w:val="nil"/>
            </w:tcBorders>
            <w:vAlign w:val="center"/>
          </w:tcPr>
          <w:p w14:paraId="333F0A98" w14:textId="77777777" w:rsidR="00824C8A" w:rsidRPr="00340731" w:rsidRDefault="00824C8A">
            <w:pPr>
              <w:spacing w:before="0" w:after="0"/>
              <w:rPr>
                <w:color w:val="auto"/>
              </w:rPr>
            </w:pPr>
          </w:p>
        </w:tc>
        <w:tc>
          <w:tcPr>
            <w:tcW w:w="6076" w:type="dxa"/>
            <w:tcBorders>
              <w:top w:val="nil"/>
              <w:left w:val="nil"/>
              <w:bottom w:val="nil"/>
              <w:right w:val="nil"/>
            </w:tcBorders>
            <w:vAlign w:val="center"/>
          </w:tcPr>
          <w:p w14:paraId="1486386C" w14:textId="77777777" w:rsidR="00824C8A" w:rsidRPr="00340731" w:rsidRDefault="00824C8A">
            <w:pPr>
              <w:spacing w:before="0" w:after="0"/>
              <w:rPr>
                <w:color w:val="auto"/>
              </w:rPr>
            </w:pPr>
          </w:p>
        </w:tc>
      </w:tr>
      <w:tr w:rsidR="00340731" w:rsidRPr="00340731" w14:paraId="1FA65B12" w14:textId="77777777" w:rsidTr="009E0551">
        <w:trPr>
          <w:trHeight w:val="692"/>
        </w:trPr>
        <w:tc>
          <w:tcPr>
            <w:tcW w:w="1600" w:type="dxa"/>
            <w:tcBorders>
              <w:top w:val="nil"/>
              <w:left w:val="nil"/>
              <w:bottom w:val="nil"/>
              <w:right w:val="nil"/>
            </w:tcBorders>
            <w:vAlign w:val="center"/>
          </w:tcPr>
          <w:p w14:paraId="3AE38A2D" w14:textId="77777777" w:rsidR="00824C8A" w:rsidRPr="00340731" w:rsidRDefault="00824C8A">
            <w:pPr>
              <w:spacing w:before="0" w:after="0"/>
              <w:rPr>
                <w:b/>
                <w:color w:val="auto"/>
              </w:rPr>
            </w:pPr>
          </w:p>
          <w:p w14:paraId="4638C62D" w14:textId="77777777" w:rsidR="00824C8A" w:rsidRPr="00340731" w:rsidRDefault="00824C8A">
            <w:pPr>
              <w:spacing w:before="0" w:after="0"/>
              <w:rPr>
                <w:color w:val="auto"/>
              </w:rPr>
            </w:pPr>
            <w:r w:rsidRPr="00340731">
              <w:rPr>
                <w:b/>
                <w:color w:val="auto"/>
              </w:rPr>
              <w:t>Summer Semester</w:t>
            </w:r>
          </w:p>
        </w:tc>
        <w:tc>
          <w:tcPr>
            <w:tcW w:w="6076" w:type="dxa"/>
            <w:tcBorders>
              <w:top w:val="nil"/>
              <w:left w:val="nil"/>
              <w:bottom w:val="nil"/>
              <w:right w:val="nil"/>
            </w:tcBorders>
            <w:vAlign w:val="center"/>
          </w:tcPr>
          <w:p w14:paraId="0B17806C" w14:textId="77777777" w:rsidR="00824C8A" w:rsidRPr="00340731" w:rsidRDefault="00824C8A">
            <w:pPr>
              <w:spacing w:before="0" w:after="0"/>
              <w:rPr>
                <w:color w:val="auto"/>
              </w:rPr>
            </w:pPr>
            <w:r w:rsidRPr="00340731">
              <w:rPr>
                <w:b/>
                <w:color w:val="auto"/>
              </w:rPr>
              <w:t>Year 2</w:t>
            </w:r>
            <w:r w:rsidRPr="00340731">
              <w:rPr>
                <w:color w:val="auto"/>
              </w:rPr>
              <w:t> </w:t>
            </w:r>
          </w:p>
        </w:tc>
      </w:tr>
      <w:tr w:rsidR="00340731" w:rsidRPr="00340731" w14:paraId="0525647A" w14:textId="77777777" w:rsidTr="009E0551">
        <w:trPr>
          <w:trHeight w:val="466"/>
        </w:trPr>
        <w:tc>
          <w:tcPr>
            <w:tcW w:w="1600" w:type="dxa"/>
            <w:tcBorders>
              <w:top w:val="nil"/>
              <w:left w:val="nil"/>
              <w:bottom w:val="nil"/>
              <w:right w:val="nil"/>
            </w:tcBorders>
            <w:vAlign w:val="center"/>
          </w:tcPr>
          <w:p w14:paraId="4C007EFB" w14:textId="77777777" w:rsidR="00824C8A" w:rsidRPr="00340731" w:rsidRDefault="0065742F">
            <w:pPr>
              <w:spacing w:before="0" w:after="0"/>
              <w:rPr>
                <w:color w:val="auto"/>
              </w:rPr>
            </w:pPr>
            <w:r w:rsidRPr="00340731">
              <w:rPr>
                <w:color w:val="auto"/>
              </w:rPr>
              <w:t>COM 893</w:t>
            </w:r>
          </w:p>
        </w:tc>
        <w:tc>
          <w:tcPr>
            <w:tcW w:w="6076" w:type="dxa"/>
            <w:tcBorders>
              <w:top w:val="nil"/>
              <w:left w:val="nil"/>
              <w:bottom w:val="nil"/>
              <w:right w:val="nil"/>
            </w:tcBorders>
            <w:vAlign w:val="center"/>
          </w:tcPr>
          <w:p w14:paraId="4A143AED" w14:textId="77777777" w:rsidR="00824C8A" w:rsidRPr="00340731" w:rsidRDefault="00C74B95" w:rsidP="002F58C1">
            <w:pPr>
              <w:spacing w:before="0" w:after="0"/>
              <w:rPr>
                <w:color w:val="auto"/>
              </w:rPr>
            </w:pPr>
            <w:r w:rsidRPr="00340731">
              <w:rPr>
                <w:color w:val="auto"/>
              </w:rPr>
              <w:t>Practicum</w:t>
            </w:r>
          </w:p>
        </w:tc>
      </w:tr>
      <w:tr w:rsidR="00340731" w:rsidRPr="00340731" w14:paraId="398FFC44" w14:textId="77777777" w:rsidTr="009E0551">
        <w:trPr>
          <w:trHeight w:val="451"/>
        </w:trPr>
        <w:tc>
          <w:tcPr>
            <w:tcW w:w="1600" w:type="dxa"/>
            <w:tcBorders>
              <w:top w:val="nil"/>
              <w:left w:val="nil"/>
              <w:bottom w:val="nil"/>
              <w:right w:val="nil"/>
            </w:tcBorders>
            <w:vAlign w:val="center"/>
          </w:tcPr>
          <w:p w14:paraId="068C4FA6" w14:textId="77777777" w:rsidR="00824C8A" w:rsidRPr="00340731" w:rsidRDefault="00AD4109">
            <w:pPr>
              <w:spacing w:before="0" w:after="0"/>
              <w:rPr>
                <w:color w:val="auto"/>
              </w:rPr>
            </w:pPr>
            <w:r w:rsidRPr="00340731">
              <w:rPr>
                <w:b/>
                <w:color w:val="auto"/>
              </w:rPr>
              <w:t>F</w:t>
            </w:r>
            <w:r w:rsidR="00824C8A" w:rsidRPr="00340731">
              <w:rPr>
                <w:b/>
                <w:color w:val="auto"/>
              </w:rPr>
              <w:t>all Semester</w:t>
            </w:r>
          </w:p>
        </w:tc>
        <w:tc>
          <w:tcPr>
            <w:tcW w:w="6076" w:type="dxa"/>
            <w:tcBorders>
              <w:top w:val="nil"/>
              <w:left w:val="nil"/>
              <w:bottom w:val="nil"/>
              <w:right w:val="nil"/>
            </w:tcBorders>
            <w:vAlign w:val="center"/>
          </w:tcPr>
          <w:p w14:paraId="4FD8570A" w14:textId="77777777" w:rsidR="00824C8A" w:rsidRPr="00340731" w:rsidRDefault="00824C8A">
            <w:pPr>
              <w:spacing w:before="0" w:after="0"/>
              <w:rPr>
                <w:color w:val="auto"/>
              </w:rPr>
            </w:pPr>
            <w:r w:rsidRPr="00340731">
              <w:rPr>
                <w:b/>
                <w:color w:val="auto"/>
              </w:rPr>
              <w:t>Year 2</w:t>
            </w:r>
          </w:p>
        </w:tc>
      </w:tr>
      <w:tr w:rsidR="00340731" w:rsidRPr="00340731" w14:paraId="6FB71F0C" w14:textId="77777777" w:rsidTr="009E0551">
        <w:trPr>
          <w:trHeight w:val="241"/>
        </w:trPr>
        <w:tc>
          <w:tcPr>
            <w:tcW w:w="1600" w:type="dxa"/>
            <w:tcBorders>
              <w:top w:val="nil"/>
              <w:left w:val="nil"/>
              <w:bottom w:val="nil"/>
              <w:right w:val="nil"/>
            </w:tcBorders>
            <w:vAlign w:val="center"/>
          </w:tcPr>
          <w:p w14:paraId="63CD8A2D" w14:textId="77777777" w:rsidR="00824C8A" w:rsidRPr="00340731" w:rsidRDefault="00824C8A">
            <w:pPr>
              <w:spacing w:before="0" w:after="0"/>
              <w:rPr>
                <w:color w:val="auto"/>
              </w:rPr>
            </w:pPr>
            <w:r w:rsidRPr="00340731">
              <w:rPr>
                <w:color w:val="auto"/>
              </w:rPr>
              <w:t>EPI 810</w:t>
            </w:r>
          </w:p>
        </w:tc>
        <w:tc>
          <w:tcPr>
            <w:tcW w:w="6076" w:type="dxa"/>
            <w:tcBorders>
              <w:top w:val="nil"/>
              <w:left w:val="nil"/>
              <w:bottom w:val="nil"/>
              <w:right w:val="nil"/>
            </w:tcBorders>
            <w:vAlign w:val="center"/>
          </w:tcPr>
          <w:p w14:paraId="5F3AD981" w14:textId="77777777" w:rsidR="00824C8A" w:rsidRPr="00340731" w:rsidRDefault="00824C8A">
            <w:pPr>
              <w:spacing w:before="0" w:after="0"/>
              <w:rPr>
                <w:color w:val="auto"/>
              </w:rPr>
            </w:pPr>
            <w:r w:rsidRPr="00340731">
              <w:rPr>
                <w:color w:val="auto"/>
              </w:rPr>
              <w:t>Introduction to Descriptive and Analytic Epidemiology</w:t>
            </w:r>
          </w:p>
        </w:tc>
      </w:tr>
      <w:tr w:rsidR="00340731" w:rsidRPr="00340731" w14:paraId="30D227FF" w14:textId="77777777" w:rsidTr="009E0551">
        <w:trPr>
          <w:trHeight w:val="241"/>
        </w:trPr>
        <w:tc>
          <w:tcPr>
            <w:tcW w:w="1600" w:type="dxa"/>
            <w:tcBorders>
              <w:top w:val="nil"/>
              <w:left w:val="nil"/>
              <w:bottom w:val="nil"/>
              <w:right w:val="nil"/>
            </w:tcBorders>
            <w:vAlign w:val="center"/>
          </w:tcPr>
          <w:p w14:paraId="5F2F12DB" w14:textId="77777777" w:rsidR="00824C8A" w:rsidRPr="00340731" w:rsidRDefault="00AD4109" w:rsidP="00CD218E">
            <w:pPr>
              <w:spacing w:before="0" w:after="0"/>
              <w:rPr>
                <w:color w:val="auto"/>
              </w:rPr>
            </w:pPr>
            <w:r w:rsidRPr="00340731">
              <w:rPr>
                <w:color w:val="auto"/>
              </w:rPr>
              <w:t>Elective(s)</w:t>
            </w:r>
          </w:p>
        </w:tc>
        <w:tc>
          <w:tcPr>
            <w:tcW w:w="6076" w:type="dxa"/>
            <w:tcBorders>
              <w:top w:val="nil"/>
              <w:left w:val="nil"/>
              <w:bottom w:val="nil"/>
              <w:right w:val="nil"/>
            </w:tcBorders>
            <w:vAlign w:val="center"/>
          </w:tcPr>
          <w:p w14:paraId="2BF3535F" w14:textId="77777777" w:rsidR="00824C8A" w:rsidRPr="00340731" w:rsidRDefault="00824C8A">
            <w:pPr>
              <w:spacing w:before="0" w:after="0"/>
              <w:rPr>
                <w:rFonts w:cs="Arial"/>
                <w:color w:val="auto"/>
              </w:rPr>
            </w:pPr>
          </w:p>
        </w:tc>
      </w:tr>
      <w:tr w:rsidR="00340731" w:rsidRPr="00340731" w14:paraId="276F7492" w14:textId="77777777" w:rsidTr="009E0551">
        <w:trPr>
          <w:trHeight w:val="451"/>
        </w:trPr>
        <w:tc>
          <w:tcPr>
            <w:tcW w:w="1600" w:type="dxa"/>
            <w:tcBorders>
              <w:top w:val="nil"/>
              <w:left w:val="nil"/>
              <w:bottom w:val="nil"/>
              <w:right w:val="nil"/>
            </w:tcBorders>
            <w:vAlign w:val="center"/>
          </w:tcPr>
          <w:p w14:paraId="09553C3B" w14:textId="77777777" w:rsidR="00824C8A" w:rsidRPr="00340731" w:rsidRDefault="00824C8A">
            <w:pPr>
              <w:spacing w:before="0" w:after="0"/>
              <w:rPr>
                <w:color w:val="auto"/>
              </w:rPr>
            </w:pPr>
          </w:p>
        </w:tc>
        <w:tc>
          <w:tcPr>
            <w:tcW w:w="6076" w:type="dxa"/>
            <w:tcBorders>
              <w:top w:val="nil"/>
              <w:left w:val="nil"/>
              <w:bottom w:val="nil"/>
              <w:right w:val="nil"/>
            </w:tcBorders>
            <w:vAlign w:val="center"/>
          </w:tcPr>
          <w:p w14:paraId="25F447B3" w14:textId="77777777" w:rsidR="00824C8A" w:rsidRPr="00340731" w:rsidRDefault="00CF125B">
            <w:pPr>
              <w:spacing w:before="0" w:after="0"/>
              <w:rPr>
                <w:color w:val="auto"/>
              </w:rPr>
            </w:pPr>
            <w:r w:rsidRPr="00340731">
              <w:rPr>
                <w:b/>
                <w:color w:val="auto"/>
              </w:rPr>
              <w:t>Certifying</w:t>
            </w:r>
            <w:r w:rsidR="00824C8A" w:rsidRPr="00340731">
              <w:rPr>
                <w:b/>
                <w:color w:val="auto"/>
              </w:rPr>
              <w:t xml:space="preserve"> Final Examination</w:t>
            </w:r>
            <w:r w:rsidR="00824C8A" w:rsidRPr="00340731">
              <w:rPr>
                <w:color w:val="auto"/>
              </w:rPr>
              <w:t xml:space="preserve"> </w:t>
            </w:r>
            <w:r w:rsidR="00F35450" w:rsidRPr="00340731">
              <w:rPr>
                <w:color w:val="auto"/>
              </w:rPr>
              <w:t>–</w:t>
            </w:r>
            <w:r w:rsidR="00824C8A" w:rsidRPr="00340731">
              <w:rPr>
                <w:color w:val="auto"/>
              </w:rPr>
              <w:t xml:space="preserve"> Please see your advisor early in the semester to arrange.</w:t>
            </w:r>
          </w:p>
        </w:tc>
      </w:tr>
      <w:tr w:rsidR="00340731" w:rsidRPr="00340731" w14:paraId="42AD5893" w14:textId="77777777" w:rsidTr="009E0551">
        <w:trPr>
          <w:trHeight w:val="692"/>
        </w:trPr>
        <w:tc>
          <w:tcPr>
            <w:tcW w:w="1600" w:type="dxa"/>
            <w:tcBorders>
              <w:top w:val="nil"/>
              <w:left w:val="nil"/>
              <w:bottom w:val="nil"/>
              <w:right w:val="nil"/>
            </w:tcBorders>
            <w:vAlign w:val="center"/>
          </w:tcPr>
          <w:p w14:paraId="79D7D702" w14:textId="77777777" w:rsidR="00824C8A" w:rsidRPr="00340731" w:rsidRDefault="00824C8A">
            <w:pPr>
              <w:spacing w:before="0" w:after="0"/>
              <w:rPr>
                <w:color w:val="auto"/>
              </w:rPr>
            </w:pPr>
          </w:p>
        </w:tc>
        <w:tc>
          <w:tcPr>
            <w:tcW w:w="6076" w:type="dxa"/>
            <w:tcBorders>
              <w:top w:val="nil"/>
              <w:left w:val="nil"/>
              <w:bottom w:val="nil"/>
              <w:right w:val="nil"/>
            </w:tcBorders>
            <w:vAlign w:val="center"/>
          </w:tcPr>
          <w:p w14:paraId="68605CFD" w14:textId="10EC2D48" w:rsidR="00824C8A" w:rsidRPr="00340731" w:rsidRDefault="00824C8A">
            <w:pPr>
              <w:spacing w:before="0" w:after="0"/>
              <w:rPr>
                <w:b/>
                <w:color w:val="auto"/>
              </w:rPr>
            </w:pPr>
            <w:r w:rsidRPr="00340731">
              <w:rPr>
                <w:color w:val="auto"/>
              </w:rPr>
              <w:t>*</w:t>
            </w:r>
            <w:r w:rsidRPr="00340731">
              <w:rPr>
                <w:b/>
                <w:color w:val="auto"/>
              </w:rPr>
              <w:t>Note: 33 credits minimum to fulfill program requirements but additional credits may be required by committee</w:t>
            </w:r>
          </w:p>
          <w:p w14:paraId="4F91EA30" w14:textId="2BD214C5" w:rsidR="008C2697" w:rsidRPr="00340731" w:rsidRDefault="008C2697">
            <w:pPr>
              <w:spacing w:before="0" w:after="0"/>
              <w:rPr>
                <w:color w:val="auto"/>
              </w:rPr>
            </w:pPr>
          </w:p>
          <w:p w14:paraId="3573A188" w14:textId="284B0C33" w:rsidR="008C2697" w:rsidRPr="00340731" w:rsidRDefault="008C2697">
            <w:pPr>
              <w:spacing w:before="0" w:after="0"/>
              <w:rPr>
                <w:color w:val="auto"/>
              </w:rPr>
            </w:pPr>
            <w:r w:rsidRPr="00340731">
              <w:rPr>
                <w:color w:val="auto"/>
              </w:rPr>
              <w:t>Turn in application for graduation.</w:t>
            </w:r>
          </w:p>
          <w:p w14:paraId="53DC3A17" w14:textId="77777777" w:rsidR="00824C8A" w:rsidRPr="00340731" w:rsidRDefault="00824C8A">
            <w:pPr>
              <w:spacing w:before="0" w:after="0"/>
              <w:rPr>
                <w:color w:val="auto"/>
              </w:rPr>
            </w:pPr>
          </w:p>
        </w:tc>
      </w:tr>
    </w:tbl>
    <w:bookmarkStart w:id="4" w:name="FinalCertifyingExamination"/>
    <w:bookmarkEnd w:id="4"/>
    <w:p w14:paraId="2760CA6A" w14:textId="072D7BFB" w:rsidR="00E53EBB" w:rsidRPr="00340731" w:rsidRDefault="00340731" w:rsidP="00E53EBB">
      <w:pPr>
        <w:pStyle w:val="Style16"/>
      </w:pPr>
      <w:r w:rsidRPr="00340731">
        <w:fldChar w:fldCharType="begin"/>
      </w:r>
      <w:r w:rsidRPr="00340731">
        <w:instrText xml:space="preserve"> HYPERLINK \l "Totopofpage" </w:instrText>
      </w:r>
      <w:r w:rsidRPr="00340731">
        <w:fldChar w:fldCharType="separate"/>
      </w:r>
      <w:r w:rsidR="00E53EBB" w:rsidRPr="00340731">
        <w:rPr>
          <w:rStyle w:val="Hyperlink"/>
        </w:rPr>
        <w:t>Getting Started in the Program</w:t>
      </w:r>
      <w:r w:rsidRPr="00340731">
        <w:rPr>
          <w:rStyle w:val="Hyperlink"/>
        </w:rPr>
        <w:fldChar w:fldCharType="end"/>
      </w:r>
    </w:p>
    <w:p w14:paraId="76FA0FC5" w14:textId="1719B57C" w:rsidR="00E53EBB" w:rsidRPr="00340731" w:rsidRDefault="00E53EBB" w:rsidP="00E12BB1">
      <w:pPr>
        <w:rPr>
          <w:b/>
        </w:rPr>
      </w:pPr>
      <w:r w:rsidRPr="00340731">
        <w:t>Once you’ve been admitted to the program, your next steps should be:</w:t>
      </w:r>
    </w:p>
    <w:p w14:paraId="01E54C89" w14:textId="1F0AB0ED" w:rsidR="00E53EBB" w:rsidRPr="00E12BB1" w:rsidRDefault="00E53EBB" w:rsidP="00E12BB1">
      <w:pPr>
        <w:rPr>
          <w:b/>
          <w:u w:val="single"/>
        </w:rPr>
      </w:pPr>
      <w:r w:rsidRPr="00E12BB1">
        <w:rPr>
          <w:u w:val="single"/>
        </w:rPr>
        <w:t xml:space="preserve">The most important step at this point is to set up your university email account. This account setup is simple and can be done online at: </w:t>
      </w:r>
      <w:hyperlink r:id="rId22" w:history="1">
        <w:r w:rsidRPr="00E12BB1">
          <w:rPr>
            <w:rStyle w:val="Hyperlink"/>
            <w:color w:val="auto"/>
          </w:rPr>
          <w:t>https://mail.msu.edu/locator/</w:t>
        </w:r>
      </w:hyperlink>
      <w:r w:rsidRPr="00E12BB1">
        <w:rPr>
          <w:u w:val="single"/>
        </w:rPr>
        <w:t xml:space="preserve">. You will need your </w:t>
      </w:r>
      <w:proofErr w:type="spellStart"/>
      <w:r w:rsidRPr="00E12BB1">
        <w:rPr>
          <w:u w:val="single"/>
        </w:rPr>
        <w:t>pid</w:t>
      </w:r>
      <w:proofErr w:type="spellEnd"/>
      <w:r w:rsidRPr="00E12BB1">
        <w:rPr>
          <w:u w:val="single"/>
        </w:rPr>
        <w:t xml:space="preserve"> (personal identification number) and pan (personal access number) to create this account. These numbers will be found on your letter of acceptance </w:t>
      </w:r>
      <w:r w:rsidRPr="00E12BB1">
        <w:rPr>
          <w:u w:val="single"/>
        </w:rPr>
        <w:lastRenderedPageBreak/>
        <w:t>from the office of graduate admissions. Once you have completed your email account please email this address to me so we can use it for all MSU contacts. My email is barkman@msu.edu.</w:t>
      </w:r>
    </w:p>
    <w:p w14:paraId="54B5C20A" w14:textId="633B52A8" w:rsidR="00E53EBB" w:rsidRPr="00E12BB1" w:rsidRDefault="00E53EBB" w:rsidP="00E12BB1">
      <w:pPr>
        <w:rPr>
          <w:b/>
          <w:u w:val="single"/>
        </w:rPr>
      </w:pPr>
      <w:r w:rsidRPr="00E12BB1">
        <w:rPr>
          <w:u w:val="single"/>
        </w:rPr>
        <w:t xml:space="preserve">Second, please review the “schedule of courses” website to familiarize yourself with the courses that are available. The website is: </w:t>
      </w:r>
      <w:hyperlink r:id="rId23" w:history="1">
        <w:r w:rsidRPr="00E12BB1">
          <w:rPr>
            <w:rStyle w:val="Hyperlink"/>
            <w:color w:val="auto"/>
          </w:rPr>
          <w:t>https://schedule.msu.edu</w:t>
        </w:r>
      </w:hyperlink>
      <w:r w:rsidRPr="00E12BB1">
        <w:rPr>
          <w:u w:val="single"/>
        </w:rPr>
        <w:t xml:space="preserve">. </w:t>
      </w:r>
    </w:p>
    <w:p w14:paraId="7D989FE7" w14:textId="77777777" w:rsidR="00E53EBB" w:rsidRPr="00340731" w:rsidRDefault="00E53EBB" w:rsidP="00E12BB1"/>
    <w:p w14:paraId="03AE184A" w14:textId="0E6B2BCD" w:rsidR="00E53EBB" w:rsidRPr="00E12BB1" w:rsidRDefault="00E53EBB" w:rsidP="00E12BB1">
      <w:pPr>
        <w:rPr>
          <w:b/>
          <w:u w:val="single"/>
        </w:rPr>
      </w:pPr>
      <w:r w:rsidRPr="00E12BB1">
        <w:rPr>
          <w:u w:val="single"/>
        </w:rPr>
        <w:t xml:space="preserve">Next is registration, please see </w:t>
      </w:r>
      <w:hyperlink r:id="rId24" w:history="1">
        <w:r w:rsidRPr="00E12BB1">
          <w:rPr>
            <w:rStyle w:val="Hyperlink"/>
            <w:color w:val="auto"/>
          </w:rPr>
          <w:t>https://reg.msu.edu/</w:t>
        </w:r>
      </w:hyperlink>
      <w:r w:rsidRPr="00E12BB1">
        <w:rPr>
          <w:u w:val="single"/>
        </w:rPr>
        <w:t xml:space="preserve">. Your MSU email account will also grant you access to registration. Because it is your first semester you do not have to be registered for all your courses prior to orientation but it is highly recommended. In future semesters you will be required to be registered by the university deadline in order to avoid late fees. If you choose to register </w:t>
      </w:r>
      <w:proofErr w:type="gramStart"/>
      <w:r w:rsidRPr="00E12BB1">
        <w:rPr>
          <w:u w:val="single"/>
        </w:rPr>
        <w:t>now</w:t>
      </w:r>
      <w:proofErr w:type="gramEnd"/>
      <w:r w:rsidRPr="00E12BB1">
        <w:rPr>
          <w:u w:val="single"/>
        </w:rPr>
        <w:t xml:space="preserve"> we recommend you contact your enrollment officer (please see your program acceptance letter for this name) prior to registration. Normally, all master’s students are recommended to register for CAS 825 or CAS 826 during their first semester in the program. There are other possible selections but should be made with your enrollment officer’s suggestions. </w:t>
      </w:r>
    </w:p>
    <w:p w14:paraId="48E676BF" w14:textId="77777777" w:rsidR="00E53EBB" w:rsidRPr="00340731" w:rsidRDefault="00E53EBB" w:rsidP="00E12BB1"/>
    <w:p w14:paraId="0F2BDF8A" w14:textId="3418C1B2" w:rsidR="009D5B5B" w:rsidRPr="00340731" w:rsidRDefault="009D5B5B" w:rsidP="009D5B5B">
      <w:pPr>
        <w:pStyle w:val="Style16"/>
      </w:pPr>
      <w:r w:rsidRPr="00340731">
        <w:t>ACADEMIC ADVISOR &amp; COMMITTEe</w:t>
      </w:r>
    </w:p>
    <w:p w14:paraId="6C23A3CC" w14:textId="63B2927E" w:rsidR="008C2697" w:rsidRDefault="009D5B5B" w:rsidP="009D5B5B">
      <w:pPr>
        <w:spacing w:before="0" w:after="0"/>
        <w:rPr>
          <w:rFonts w:cs="Arial"/>
          <w:szCs w:val="20"/>
        </w:rPr>
      </w:pPr>
      <w:r>
        <w:rPr>
          <w:rFonts w:cs="Arial"/>
          <w:szCs w:val="20"/>
        </w:rPr>
        <w:t>Students are assigned a “temporary advisor” or “enrollment officer” upon recommendation of admission.</w:t>
      </w:r>
      <w:r w:rsidR="00FC5F87">
        <w:rPr>
          <w:rFonts w:cs="Arial"/>
          <w:szCs w:val="20"/>
        </w:rPr>
        <w:t xml:space="preserve"> </w:t>
      </w:r>
      <w:r>
        <w:rPr>
          <w:rFonts w:cs="Arial"/>
          <w:szCs w:val="20"/>
        </w:rPr>
        <w:t>This faculty member will act as your advisor during your first semester in the program.</w:t>
      </w:r>
      <w:r w:rsidR="00FC5F87">
        <w:rPr>
          <w:rFonts w:cs="Arial"/>
          <w:szCs w:val="20"/>
        </w:rPr>
        <w:t xml:space="preserve"> </w:t>
      </w:r>
      <w:r>
        <w:rPr>
          <w:rFonts w:cs="Arial"/>
          <w:szCs w:val="20"/>
        </w:rPr>
        <w:t xml:space="preserve">After you have completed no more than </w:t>
      </w:r>
      <w:r w:rsidRPr="00F65B0B">
        <w:rPr>
          <w:rFonts w:cs="Arial"/>
          <w:b/>
          <w:szCs w:val="20"/>
        </w:rPr>
        <w:t>10 credits</w:t>
      </w:r>
      <w:r>
        <w:rPr>
          <w:rFonts w:cs="Arial"/>
          <w:szCs w:val="20"/>
        </w:rPr>
        <w:t xml:space="preserve"> in the program you are required to</w:t>
      </w:r>
      <w:r w:rsidR="008C2697">
        <w:rPr>
          <w:rFonts w:cs="Arial"/>
          <w:szCs w:val="20"/>
        </w:rPr>
        <w:t>:</w:t>
      </w:r>
    </w:p>
    <w:p w14:paraId="3DE9AAF7" w14:textId="3AEF75B8" w:rsidR="008C2697" w:rsidRDefault="008C2697" w:rsidP="008C2697">
      <w:pPr>
        <w:pStyle w:val="ListParagraph"/>
        <w:numPr>
          <w:ilvl w:val="0"/>
          <w:numId w:val="40"/>
        </w:numPr>
        <w:rPr>
          <w:rFonts w:ascii="Arial" w:hAnsi="Arial" w:cs="Arial"/>
        </w:rPr>
      </w:pPr>
      <w:r w:rsidRPr="00F65B0B">
        <w:rPr>
          <w:rFonts w:ascii="Arial" w:hAnsi="Arial" w:cs="Arial"/>
        </w:rPr>
        <w:t>S</w:t>
      </w:r>
      <w:r w:rsidR="009D5B5B" w:rsidRPr="00F65B0B">
        <w:rPr>
          <w:rFonts w:ascii="Arial" w:hAnsi="Arial" w:cs="Arial"/>
        </w:rPr>
        <w:t>elect an advisor</w:t>
      </w:r>
    </w:p>
    <w:p w14:paraId="59AA91BF" w14:textId="48AF27FA" w:rsidR="00FC5F87" w:rsidRDefault="006B006A" w:rsidP="008C2697">
      <w:pPr>
        <w:pStyle w:val="ListParagraph"/>
        <w:numPr>
          <w:ilvl w:val="0"/>
          <w:numId w:val="40"/>
        </w:numPr>
        <w:rPr>
          <w:rFonts w:ascii="Arial" w:hAnsi="Arial" w:cs="Arial"/>
        </w:rPr>
      </w:pPr>
      <w:r>
        <w:rPr>
          <w:rFonts w:ascii="Arial" w:hAnsi="Arial" w:cs="Arial"/>
        </w:rPr>
        <w:t xml:space="preserve">Select the </w:t>
      </w:r>
      <w:r w:rsidR="00FC5F87">
        <w:rPr>
          <w:rFonts w:ascii="Arial" w:hAnsi="Arial" w:cs="Arial"/>
        </w:rPr>
        <w:t>P</w:t>
      </w:r>
      <w:r w:rsidR="009D5B5B" w:rsidRPr="00F65B0B">
        <w:rPr>
          <w:rFonts w:ascii="Arial" w:hAnsi="Arial" w:cs="Arial"/>
        </w:rPr>
        <w:t>rogram track</w:t>
      </w:r>
      <w:r w:rsidR="00FC5F87">
        <w:rPr>
          <w:rFonts w:ascii="Arial" w:hAnsi="Arial" w:cs="Arial"/>
        </w:rPr>
        <w:t xml:space="preserve"> (Track A or B)</w:t>
      </w:r>
    </w:p>
    <w:p w14:paraId="095A9635" w14:textId="1C0CDBE8" w:rsidR="00FC5F87" w:rsidRDefault="006B006A" w:rsidP="008C2697">
      <w:pPr>
        <w:pStyle w:val="ListParagraph"/>
        <w:numPr>
          <w:ilvl w:val="0"/>
          <w:numId w:val="40"/>
        </w:numPr>
        <w:rPr>
          <w:rFonts w:ascii="Arial" w:hAnsi="Arial" w:cs="Arial"/>
        </w:rPr>
      </w:pPr>
      <w:r>
        <w:rPr>
          <w:rFonts w:ascii="Arial" w:hAnsi="Arial" w:cs="Arial"/>
        </w:rPr>
        <w:t xml:space="preserve">Select a </w:t>
      </w:r>
      <w:r w:rsidR="00FC5F87">
        <w:rPr>
          <w:rFonts w:ascii="Arial" w:hAnsi="Arial" w:cs="Arial"/>
        </w:rPr>
        <w:t>C</w:t>
      </w:r>
      <w:r>
        <w:rPr>
          <w:rFonts w:ascii="Arial" w:hAnsi="Arial" w:cs="Arial"/>
        </w:rPr>
        <w:t>ommittee</w:t>
      </w:r>
      <w:r w:rsidR="009D5B5B" w:rsidRPr="00F65B0B">
        <w:rPr>
          <w:rFonts w:ascii="Arial" w:hAnsi="Arial" w:cs="Arial"/>
        </w:rPr>
        <w:t xml:space="preserve"> </w:t>
      </w:r>
    </w:p>
    <w:p w14:paraId="25D1B2FC" w14:textId="06DF43BF" w:rsidR="00FC5F87" w:rsidRDefault="00FC5F87" w:rsidP="008C2697">
      <w:pPr>
        <w:pStyle w:val="ListParagraph"/>
        <w:numPr>
          <w:ilvl w:val="0"/>
          <w:numId w:val="40"/>
        </w:numPr>
        <w:rPr>
          <w:rFonts w:ascii="Arial" w:hAnsi="Arial" w:cs="Arial"/>
        </w:rPr>
      </w:pPr>
      <w:r>
        <w:rPr>
          <w:rFonts w:ascii="Arial" w:hAnsi="Arial" w:cs="Arial"/>
        </w:rPr>
        <w:t>Complete your p</w:t>
      </w:r>
      <w:r w:rsidR="009D5B5B" w:rsidRPr="00F65B0B">
        <w:rPr>
          <w:rFonts w:ascii="Arial" w:hAnsi="Arial" w:cs="Arial"/>
        </w:rPr>
        <w:t>rogram of study</w:t>
      </w:r>
      <w:r>
        <w:rPr>
          <w:rFonts w:ascii="Arial" w:hAnsi="Arial" w:cs="Arial"/>
        </w:rPr>
        <w:t xml:space="preserve"> form</w:t>
      </w:r>
      <w:r w:rsidR="009D5B5B" w:rsidRPr="00F65B0B">
        <w:rPr>
          <w:rFonts w:ascii="Arial" w:hAnsi="Arial" w:cs="Arial"/>
        </w:rPr>
        <w:t>.</w:t>
      </w:r>
      <w:r>
        <w:rPr>
          <w:rFonts w:ascii="Arial" w:hAnsi="Arial" w:cs="Arial"/>
        </w:rPr>
        <w:t xml:space="preserve"> </w:t>
      </w:r>
    </w:p>
    <w:p w14:paraId="3074E81B" w14:textId="77777777" w:rsidR="00FC5F87" w:rsidRDefault="009D5B5B" w:rsidP="00FC5F87">
      <w:pPr>
        <w:rPr>
          <w:rFonts w:cs="Arial"/>
        </w:rPr>
      </w:pPr>
      <w:r w:rsidRPr="00FC5F87">
        <w:rPr>
          <w:rFonts w:cs="Arial"/>
        </w:rPr>
        <w:t xml:space="preserve">Your advisor and committee members must consist of three regular tenure track faculty and should be selected from the Health and Risk Communication Faculty listing (please see Health and Risk Communication Faculty Listings at the end of this document). </w:t>
      </w:r>
    </w:p>
    <w:p w14:paraId="212B6656" w14:textId="3E36A2AB" w:rsidR="009D5B5B" w:rsidRPr="00FC5F87" w:rsidRDefault="009D5B5B" w:rsidP="00F65B0B">
      <w:pPr>
        <w:rPr>
          <w:rFonts w:cs="Arial"/>
        </w:rPr>
      </w:pPr>
      <w:r w:rsidRPr="00F65B0B">
        <w:rPr>
          <w:rFonts w:cs="Arial"/>
          <w:b/>
        </w:rPr>
        <w:t>Note:</w:t>
      </w:r>
      <w:r w:rsidRPr="00FC5F87">
        <w:rPr>
          <w:rFonts w:cs="Arial"/>
        </w:rPr>
        <w:t xml:space="preserve"> Exemptions can be made to this listing by the Director of the Master’s in Health and Risk Communication following university guidelines requiring member be a regular faculty at Michigan State University.</w:t>
      </w:r>
      <w:r w:rsidR="00FC5F87">
        <w:rPr>
          <w:rFonts w:cs="Arial"/>
        </w:rPr>
        <w:t xml:space="preserve"> </w:t>
      </w:r>
      <w:r w:rsidRPr="00FC5F87">
        <w:rPr>
          <w:rFonts w:cs="Arial"/>
        </w:rPr>
        <w:t>Your committee will help in the selection and recommendation of your program of study, and the development and grading of your final certifying examination.</w:t>
      </w:r>
    </w:p>
    <w:p w14:paraId="1901A35F" w14:textId="77777777" w:rsidR="009D5B5B" w:rsidRPr="008C2697" w:rsidRDefault="009D5B5B" w:rsidP="009D5B5B">
      <w:pPr>
        <w:spacing w:before="0" w:after="0"/>
        <w:rPr>
          <w:rFonts w:cs="Arial"/>
          <w:szCs w:val="20"/>
        </w:rPr>
      </w:pPr>
    </w:p>
    <w:p w14:paraId="6EE53AD7" w14:textId="627C2173" w:rsidR="009D5B5B" w:rsidRDefault="009D5B5B" w:rsidP="009D5B5B">
      <w:pPr>
        <w:spacing w:before="0" w:after="0"/>
        <w:rPr>
          <w:rFonts w:cs="Arial"/>
          <w:szCs w:val="20"/>
        </w:rPr>
      </w:pPr>
      <w:r>
        <w:rPr>
          <w:rFonts w:cs="Arial"/>
          <w:szCs w:val="20"/>
        </w:rPr>
        <w:t>If there becomes need to change the advisor or a committee member(s) the student must complete the Form IV, Modification of Program (the form is located later section of this document).</w:t>
      </w:r>
      <w:r w:rsidR="00FC5F87">
        <w:rPr>
          <w:rFonts w:cs="Arial"/>
          <w:szCs w:val="20"/>
        </w:rPr>
        <w:t xml:space="preserve"> </w:t>
      </w:r>
      <w:r>
        <w:rPr>
          <w:rFonts w:cs="Arial"/>
          <w:szCs w:val="20"/>
        </w:rPr>
        <w:t>We request that students notify the faculty member(s) who are being removed from the committee in writing (either email or letter format) of such changes.</w:t>
      </w:r>
      <w:r w:rsidR="00FC5F87">
        <w:rPr>
          <w:rFonts w:cs="Arial"/>
          <w:szCs w:val="20"/>
        </w:rPr>
        <w:t xml:space="preserve"> </w:t>
      </w:r>
      <w:r>
        <w:rPr>
          <w:rFonts w:cs="Arial"/>
          <w:szCs w:val="20"/>
        </w:rPr>
        <w:t>The new faculty member(s) will be required to sign the Form IV, Modification of Program, to show their approval to join your committee.</w:t>
      </w:r>
    </w:p>
    <w:p w14:paraId="7E1B1A37" w14:textId="77777777" w:rsidR="00401EF6" w:rsidRDefault="00401EF6" w:rsidP="00401EF6">
      <w:pPr>
        <w:widowControl/>
        <w:autoSpaceDE/>
        <w:autoSpaceDN/>
        <w:spacing w:before="0" w:after="0"/>
        <w:rPr>
          <w:b/>
          <w:color w:val="008000"/>
          <w:u w:val="single"/>
        </w:rPr>
      </w:pPr>
    </w:p>
    <w:p w14:paraId="442F8F9E" w14:textId="09578878" w:rsidR="00056B2C" w:rsidRPr="00056B2C" w:rsidRDefault="00056B2C" w:rsidP="00401EF6">
      <w:pPr>
        <w:widowControl/>
        <w:autoSpaceDE/>
        <w:autoSpaceDN/>
        <w:spacing w:before="0" w:after="0"/>
        <w:rPr>
          <w:b/>
          <w:color w:val="008000"/>
          <w:u w:val="single"/>
        </w:rPr>
      </w:pPr>
      <w:r w:rsidRPr="00056B2C">
        <w:rPr>
          <w:b/>
          <w:color w:val="008000"/>
          <w:u w:val="single"/>
        </w:rPr>
        <w:t>CREDIT TRANSFER</w:t>
      </w:r>
    </w:p>
    <w:p w14:paraId="6FA58C38" w14:textId="007676EC" w:rsidR="009A40DC" w:rsidRPr="009A40DC" w:rsidRDefault="009A40DC" w:rsidP="009A40DC">
      <w:pPr>
        <w:suppressAutoHyphens/>
        <w:rPr>
          <w:rFonts w:cs="Arial"/>
        </w:rPr>
      </w:pPr>
      <w:r w:rsidRPr="009A40DC">
        <w:rPr>
          <w:rFonts w:cs="Arial"/>
        </w:rPr>
        <w:t>With your committee</w:t>
      </w:r>
      <w:r w:rsidR="00F35450">
        <w:rPr>
          <w:rFonts w:cs="Arial"/>
        </w:rPr>
        <w:t>’</w:t>
      </w:r>
      <w:r w:rsidRPr="009A40DC">
        <w:rPr>
          <w:rFonts w:cs="Arial"/>
        </w:rPr>
        <w:t xml:space="preserve">s approval, up to a combined total of </w:t>
      </w:r>
      <w:r w:rsidR="00A25813">
        <w:rPr>
          <w:rFonts w:cs="Arial"/>
        </w:rPr>
        <w:t>10</w:t>
      </w:r>
      <w:r w:rsidRPr="009A40DC">
        <w:rPr>
          <w:rFonts w:cs="Arial"/>
        </w:rPr>
        <w:t xml:space="preserve"> semester credits can be transferred from another program/status/or Graduate Level Certificate program to the </w:t>
      </w:r>
      <w:proofErr w:type="gramStart"/>
      <w:r w:rsidRPr="009A40DC">
        <w:rPr>
          <w:rFonts w:cs="Arial"/>
        </w:rPr>
        <w:t xml:space="preserve">Masters in </w:t>
      </w:r>
      <w:r w:rsidR="009E0551">
        <w:rPr>
          <w:rFonts w:cs="Arial"/>
        </w:rPr>
        <w:t>Health</w:t>
      </w:r>
      <w:proofErr w:type="gramEnd"/>
      <w:r w:rsidR="009E0551">
        <w:rPr>
          <w:rFonts w:cs="Arial"/>
        </w:rPr>
        <w:t xml:space="preserve"> &amp; Risk </w:t>
      </w:r>
      <w:r w:rsidRPr="009A40DC">
        <w:rPr>
          <w:rFonts w:cs="Arial"/>
        </w:rPr>
        <w:t>Communication.</w:t>
      </w:r>
      <w:r w:rsidR="00FC5F87">
        <w:rPr>
          <w:rFonts w:cs="Arial"/>
        </w:rPr>
        <w:t xml:space="preserve"> </w:t>
      </w:r>
      <w:r w:rsidRPr="009A40DC">
        <w:rPr>
          <w:rFonts w:cs="Arial"/>
        </w:rPr>
        <w:t>An online University Administrative Action form must be processed by our Academic Programs Office to post these courses to your transcript.</w:t>
      </w:r>
      <w:r w:rsidR="00FC5F87">
        <w:rPr>
          <w:rFonts w:cs="Arial"/>
        </w:rPr>
        <w:t xml:space="preserve"> </w:t>
      </w:r>
      <w:r w:rsidRPr="009A40DC">
        <w:rPr>
          <w:rFonts w:cs="Arial"/>
        </w:rPr>
        <w:t>To transfer courses taken at MSU in another graduate program or Lifelong Education status or Graduate Certificate program bring written verification from your committee, such as a letter/email or an approved Program of Study form to the Academic Programs Office, 4</w:t>
      </w:r>
      <w:r w:rsidR="009E0551">
        <w:rPr>
          <w:rFonts w:cs="Arial"/>
        </w:rPr>
        <w:t>72</w:t>
      </w:r>
      <w:r w:rsidRPr="009A40DC">
        <w:rPr>
          <w:rFonts w:cs="Arial"/>
        </w:rPr>
        <w:t xml:space="preserve"> Communication Arts Bldg., and an administrative action form will be processed on your behalf.</w:t>
      </w:r>
      <w:r w:rsidR="00FC5F87">
        <w:rPr>
          <w:rFonts w:cs="Arial"/>
        </w:rPr>
        <w:t xml:space="preserve"> </w:t>
      </w:r>
      <w:r w:rsidRPr="009A40DC">
        <w:rPr>
          <w:rFonts w:cs="Arial"/>
        </w:rPr>
        <w:t>For course work from another university please follow the procedure above PLUS have an official transcript from the other institution sent to the Communication Academic Program Office</w:t>
      </w:r>
      <w:r w:rsidR="00A25813">
        <w:rPr>
          <w:rFonts w:cs="Arial"/>
        </w:rPr>
        <w:t xml:space="preserve"> maybe required</w:t>
      </w:r>
      <w:r w:rsidRPr="009A40DC">
        <w:rPr>
          <w:rFonts w:cs="Arial"/>
        </w:rPr>
        <w:t>.</w:t>
      </w:r>
      <w:r w:rsidR="00FC5F87">
        <w:rPr>
          <w:rFonts w:cs="Arial"/>
        </w:rPr>
        <w:t xml:space="preserve"> </w:t>
      </w:r>
      <w:r w:rsidRPr="009A40DC">
        <w:rPr>
          <w:rFonts w:cs="Arial"/>
        </w:rPr>
        <w:t xml:space="preserve">Note: An official transcript is required by the University for processing of the Administrative Action Transfer request. </w:t>
      </w:r>
      <w:r>
        <w:rPr>
          <w:rFonts w:cs="Arial"/>
        </w:rPr>
        <w:t>And o</w:t>
      </w:r>
      <w:r w:rsidRPr="009A40DC">
        <w:rPr>
          <w:rFonts w:cs="Arial"/>
        </w:rPr>
        <w:t xml:space="preserve">n your Program of Study form you will need to list these transferred courses as </w:t>
      </w:r>
      <w:r w:rsidR="00F35450">
        <w:rPr>
          <w:rFonts w:cs="Arial"/>
        </w:rPr>
        <w:t>“</w:t>
      </w:r>
      <w:proofErr w:type="spellStart"/>
      <w:r w:rsidRPr="009A40DC">
        <w:rPr>
          <w:rFonts w:cs="Arial"/>
        </w:rPr>
        <w:t>trf</w:t>
      </w:r>
      <w:proofErr w:type="spellEnd"/>
      <w:r w:rsidR="00F35450">
        <w:rPr>
          <w:rFonts w:cs="Arial"/>
        </w:rPr>
        <w:t>”</w:t>
      </w:r>
      <w:r w:rsidRPr="009A40DC">
        <w:rPr>
          <w:rFonts w:cs="Arial"/>
        </w:rPr>
        <w:t xml:space="preserve"> (transferred).</w:t>
      </w:r>
    </w:p>
    <w:p w14:paraId="3D0128CB" w14:textId="77777777" w:rsidR="00DF3B5A" w:rsidRDefault="00DF3B5A" w:rsidP="00991132">
      <w:pPr>
        <w:spacing w:before="0" w:after="0"/>
        <w:rPr>
          <w:rFonts w:cs="Arial"/>
        </w:rPr>
      </w:pPr>
    </w:p>
    <w:p w14:paraId="7086D5AD" w14:textId="77777777" w:rsidR="00DF3B5A" w:rsidRPr="004B4A0C" w:rsidRDefault="004B4A0C" w:rsidP="004B4A0C">
      <w:pPr>
        <w:pStyle w:val="Style16"/>
      </w:pPr>
      <w:bookmarkStart w:id="5" w:name="Evaluation"/>
      <w:bookmarkEnd w:id="5"/>
      <w:r w:rsidRPr="004B4A0C">
        <w:t>The Evaluation of Master’s Students</w:t>
      </w:r>
    </w:p>
    <w:p w14:paraId="7FC03731" w14:textId="30161B2C" w:rsidR="00B35D73" w:rsidRDefault="00991132" w:rsidP="00991132">
      <w:pPr>
        <w:spacing w:before="0" w:after="0"/>
        <w:rPr>
          <w:rFonts w:cs="Arial"/>
        </w:rPr>
      </w:pPr>
      <w:r w:rsidRPr="001D6B82">
        <w:rPr>
          <w:rFonts w:cs="Arial"/>
        </w:rPr>
        <w:t xml:space="preserve">Each Spring the </w:t>
      </w:r>
      <w:proofErr w:type="gramStart"/>
      <w:r w:rsidR="00CF125B">
        <w:rPr>
          <w:rFonts w:cs="Arial"/>
        </w:rPr>
        <w:t>Master’s</w:t>
      </w:r>
      <w:proofErr w:type="gramEnd"/>
      <w:r w:rsidRPr="001D6B82">
        <w:rPr>
          <w:rFonts w:cs="Arial"/>
        </w:rPr>
        <w:t xml:space="preserve"> students are evaluated on their academic performance </w:t>
      </w:r>
      <w:r w:rsidR="00740CE6">
        <w:rPr>
          <w:rFonts w:cs="Arial"/>
        </w:rPr>
        <w:t>b</w:t>
      </w:r>
      <w:r w:rsidRPr="001D6B82">
        <w:rPr>
          <w:rFonts w:cs="Arial"/>
        </w:rPr>
        <w:t xml:space="preserve">y the </w:t>
      </w:r>
      <w:r>
        <w:rPr>
          <w:rFonts w:cs="Arial"/>
        </w:rPr>
        <w:t xml:space="preserve">Director </w:t>
      </w:r>
      <w:r w:rsidR="00E520B0">
        <w:rPr>
          <w:rFonts w:cs="Arial"/>
        </w:rPr>
        <w:t xml:space="preserve">the </w:t>
      </w:r>
      <w:r>
        <w:rPr>
          <w:rFonts w:cs="Arial"/>
        </w:rPr>
        <w:t>Health</w:t>
      </w:r>
      <w:r w:rsidR="00E520B0">
        <w:rPr>
          <w:rFonts w:cs="Arial"/>
        </w:rPr>
        <w:t xml:space="preserve"> and Risk</w:t>
      </w:r>
      <w:r>
        <w:rPr>
          <w:rFonts w:cs="Arial"/>
        </w:rPr>
        <w:t xml:space="preserve"> Communication</w:t>
      </w:r>
      <w:r w:rsidR="00E520B0">
        <w:rPr>
          <w:rFonts w:cs="Arial"/>
        </w:rPr>
        <w:t xml:space="preserve"> </w:t>
      </w:r>
      <w:proofErr w:type="spellStart"/>
      <w:r w:rsidR="00E520B0">
        <w:rPr>
          <w:rFonts w:cs="Arial"/>
        </w:rPr>
        <w:t>Masters</w:t>
      </w:r>
      <w:proofErr w:type="spellEnd"/>
      <w:r>
        <w:rPr>
          <w:rFonts w:cs="Arial"/>
        </w:rPr>
        <w:t xml:space="preserve"> Program</w:t>
      </w:r>
      <w:r w:rsidRPr="001D6B82">
        <w:rPr>
          <w:rFonts w:cs="Arial"/>
        </w:rPr>
        <w:t>.</w:t>
      </w:r>
      <w:r w:rsidR="00FC5F87">
        <w:rPr>
          <w:rFonts w:cs="Arial"/>
        </w:rPr>
        <w:t xml:space="preserve"> </w:t>
      </w:r>
      <w:r w:rsidRPr="001D6B82">
        <w:rPr>
          <w:rFonts w:cs="Arial"/>
        </w:rPr>
        <w:t xml:space="preserve">Reviewed </w:t>
      </w:r>
      <w:r w:rsidR="00CF125B">
        <w:rPr>
          <w:rFonts w:cs="Arial"/>
        </w:rPr>
        <w:t>is</w:t>
      </w:r>
      <w:r w:rsidRPr="001D6B82">
        <w:rPr>
          <w:rFonts w:cs="Arial"/>
        </w:rPr>
        <w:t xml:space="preserve"> the student’s coursework</w:t>
      </w:r>
      <w:r w:rsidR="00CF125B">
        <w:rPr>
          <w:rFonts w:cs="Arial"/>
        </w:rPr>
        <w:t>,</w:t>
      </w:r>
      <w:r w:rsidRPr="001D6B82">
        <w:rPr>
          <w:rFonts w:cs="Arial"/>
        </w:rPr>
        <w:t xml:space="preserve"> as well as other aspects (if appropriate) such as research participation.</w:t>
      </w:r>
      <w:r w:rsidR="00FC5F87">
        <w:rPr>
          <w:rFonts w:cs="Arial"/>
        </w:rPr>
        <w:t xml:space="preserve"> </w:t>
      </w:r>
      <w:r w:rsidRPr="001D6B82">
        <w:rPr>
          <w:rFonts w:cs="Arial"/>
        </w:rPr>
        <w:t xml:space="preserve"> Future program expectations are recommended in these evaluations, such as selection of committee, program of study, or degree requirements (</w:t>
      </w:r>
      <w:r w:rsidR="00B36B13">
        <w:rPr>
          <w:rFonts w:cs="Arial"/>
        </w:rPr>
        <w:t>final certifying</w:t>
      </w:r>
      <w:r>
        <w:rPr>
          <w:rFonts w:cs="Arial"/>
        </w:rPr>
        <w:t xml:space="preserve"> examination</w:t>
      </w:r>
      <w:r w:rsidRPr="001D6B82">
        <w:rPr>
          <w:rFonts w:cs="Arial"/>
        </w:rPr>
        <w:t>)</w:t>
      </w:r>
      <w:r w:rsidR="00B36B13">
        <w:rPr>
          <w:rFonts w:cs="Arial"/>
        </w:rPr>
        <w:t xml:space="preserve"> or time limit </w:t>
      </w:r>
      <w:r w:rsidR="00B36B13">
        <w:rPr>
          <w:rFonts w:cs="Arial"/>
        </w:rPr>
        <w:lastRenderedPageBreak/>
        <w:t>being reached for program</w:t>
      </w:r>
      <w:r w:rsidR="00740CE6">
        <w:rPr>
          <w:rFonts w:cs="Arial"/>
        </w:rPr>
        <w:t>.</w:t>
      </w:r>
      <w:r w:rsidR="00FC5F87">
        <w:rPr>
          <w:rFonts w:cs="Arial"/>
        </w:rPr>
        <w:t xml:space="preserve"> </w:t>
      </w:r>
      <w:r w:rsidR="00740CE6">
        <w:rPr>
          <w:rFonts w:cs="Arial"/>
        </w:rPr>
        <w:t>The student receives a</w:t>
      </w:r>
      <w:r w:rsidR="00E520B0">
        <w:rPr>
          <w:rFonts w:cs="Arial"/>
        </w:rPr>
        <w:t>n</w:t>
      </w:r>
      <w:r w:rsidR="00740CE6">
        <w:rPr>
          <w:rFonts w:cs="Arial"/>
        </w:rPr>
        <w:t xml:space="preserve"> email l</w:t>
      </w:r>
      <w:r w:rsidRPr="001D6B82">
        <w:rPr>
          <w:rFonts w:cs="Arial"/>
        </w:rPr>
        <w:t>etter shortly after the completion of Spring semester.</w:t>
      </w:r>
      <w:r w:rsidR="00FC5F87">
        <w:rPr>
          <w:rFonts w:cs="Arial"/>
        </w:rPr>
        <w:t xml:space="preserve"> </w:t>
      </w:r>
      <w:r w:rsidRPr="001D6B82">
        <w:rPr>
          <w:rFonts w:cs="Arial"/>
        </w:rPr>
        <w:t>The student’s advisor or enrollment officer receives a copy of the evaluation and a copy is placed in the student’s academic department file.</w:t>
      </w:r>
      <w:r w:rsidR="00FC5F87">
        <w:rPr>
          <w:rFonts w:cs="Arial"/>
        </w:rPr>
        <w:t xml:space="preserve"> </w:t>
      </w:r>
      <w:r w:rsidR="00B36B13">
        <w:rPr>
          <w:rFonts w:cs="Arial"/>
        </w:rPr>
        <w:t>Students may challenge the evaluation in writing to the Director Health</w:t>
      </w:r>
      <w:r w:rsidR="00E520B0">
        <w:rPr>
          <w:rFonts w:cs="Arial"/>
        </w:rPr>
        <w:t xml:space="preserve"> and Risk </w:t>
      </w:r>
      <w:r w:rsidR="00B36B13">
        <w:rPr>
          <w:rFonts w:cs="Arial"/>
        </w:rPr>
        <w:t>Communicatio</w:t>
      </w:r>
      <w:r w:rsidR="00E520B0">
        <w:rPr>
          <w:rFonts w:cs="Arial"/>
        </w:rPr>
        <w:t xml:space="preserve">n </w:t>
      </w:r>
      <w:proofErr w:type="spellStart"/>
      <w:r w:rsidR="00E520B0">
        <w:rPr>
          <w:rFonts w:cs="Arial"/>
        </w:rPr>
        <w:t>Masters</w:t>
      </w:r>
      <w:proofErr w:type="spellEnd"/>
      <w:r w:rsidR="00E520B0">
        <w:rPr>
          <w:rFonts w:cs="Arial"/>
        </w:rPr>
        <w:t xml:space="preserve"> Program</w:t>
      </w:r>
      <w:r w:rsidR="00B36B13">
        <w:rPr>
          <w:rFonts w:cs="Arial"/>
        </w:rPr>
        <w:t>.</w:t>
      </w:r>
      <w:r w:rsidR="00FC5F87">
        <w:rPr>
          <w:rFonts w:cs="Arial"/>
        </w:rPr>
        <w:t xml:space="preserve"> </w:t>
      </w:r>
      <w:r w:rsidR="00B36B13">
        <w:rPr>
          <w:rFonts w:cs="Arial"/>
        </w:rPr>
        <w:t>A copy of this letter will be kept in the student</w:t>
      </w:r>
      <w:r w:rsidR="00E520B0">
        <w:rPr>
          <w:rFonts w:cs="Arial"/>
        </w:rPr>
        <w:t>’</w:t>
      </w:r>
      <w:r w:rsidR="00B36B13">
        <w:rPr>
          <w:rFonts w:cs="Arial"/>
        </w:rPr>
        <w:t>s academic department file, located in the Academic Programs Office, 4</w:t>
      </w:r>
      <w:r w:rsidR="009E0551">
        <w:rPr>
          <w:rFonts w:cs="Arial"/>
        </w:rPr>
        <w:t>72</w:t>
      </w:r>
      <w:r w:rsidR="00B36B13">
        <w:rPr>
          <w:rFonts w:cs="Arial"/>
        </w:rPr>
        <w:t xml:space="preserve"> Communication Arts Bldg.</w:t>
      </w:r>
    </w:p>
    <w:p w14:paraId="0C1261FE" w14:textId="2359A033" w:rsidR="00B36B13" w:rsidRDefault="00B36B13" w:rsidP="00991132">
      <w:pPr>
        <w:spacing w:before="0" w:after="0"/>
        <w:rPr>
          <w:rFonts w:cs="Arial"/>
        </w:rPr>
      </w:pPr>
    </w:p>
    <w:p w14:paraId="406394C7" w14:textId="77777777" w:rsidR="00775272" w:rsidRDefault="00775272" w:rsidP="00991132">
      <w:pPr>
        <w:spacing w:before="0" w:after="0"/>
        <w:rPr>
          <w:rFonts w:cs="Arial"/>
        </w:rPr>
      </w:pPr>
    </w:p>
    <w:p w14:paraId="67E51F0D" w14:textId="77777777" w:rsidR="00401EF6" w:rsidRPr="00340731" w:rsidRDefault="00401EF6" w:rsidP="00401EF6">
      <w:pPr>
        <w:pStyle w:val="Style16"/>
      </w:pPr>
      <w:r w:rsidRPr="00340731">
        <w:t>FINAL CERTIFYING EXAMINATION For PLAN B Track</w:t>
      </w:r>
    </w:p>
    <w:p w14:paraId="5BE52823" w14:textId="77777777" w:rsidR="00401EF6" w:rsidRPr="00340731" w:rsidRDefault="00401EF6" w:rsidP="00401EF6">
      <w:pPr>
        <w:spacing w:before="0" w:after="0"/>
      </w:pPr>
      <w:r w:rsidRPr="00340731">
        <w:t>The final certifying examination will be held during the student’s last semester in the program, normally Fall semester of the 2</w:t>
      </w:r>
      <w:r w:rsidRPr="00340731">
        <w:rPr>
          <w:vertAlign w:val="superscript"/>
        </w:rPr>
        <w:t>nd</w:t>
      </w:r>
      <w:r w:rsidRPr="00340731">
        <w:t xml:space="preserve"> year. The examination will consist of a three-part examination, with questions based on the core courses of the program, CAS 825 and CAS 826 and your area of interest in Health Communication. It is highly recommended that you meet with your committee members about the examination beforehand (2-3 weeks). The student is recommended to prepare an outline before writing the responses to the questions. Resources used must be included in the form of a bibliography. The exam is designed to be written in ten (10) days. It will be sent out via email and should be returned in email form (preferably as a Microsoft Word attachment) no later than 5pm on the tenth (10</w:t>
      </w:r>
      <w:r w:rsidRPr="00340731">
        <w:rPr>
          <w:vertAlign w:val="superscript"/>
        </w:rPr>
        <w:t>th</w:t>
      </w:r>
      <w:r w:rsidRPr="00340731">
        <w:t>) day. The examination is graded by the student’s faculty committee. The faculty members have two weeks to grade the examination. Results are sent to the student via email from the Academic Programs Office.</w:t>
      </w:r>
    </w:p>
    <w:p w14:paraId="0141AE92" w14:textId="77777777" w:rsidR="00401EF6" w:rsidRPr="00340731" w:rsidRDefault="00401EF6" w:rsidP="00401EF6">
      <w:pPr>
        <w:spacing w:before="0" w:after="0"/>
      </w:pPr>
    </w:p>
    <w:p w14:paraId="4FD2C113" w14:textId="77777777" w:rsidR="00401EF6" w:rsidRPr="00340731" w:rsidRDefault="00401EF6" w:rsidP="00401EF6">
      <w:pPr>
        <w:spacing w:before="0" w:after="0"/>
      </w:pPr>
      <w:r w:rsidRPr="00340731">
        <w:t>The procedures for final certifying examination are as follows:</w:t>
      </w:r>
    </w:p>
    <w:p w14:paraId="6345CBEB" w14:textId="77777777" w:rsidR="00401EF6" w:rsidRPr="00340731" w:rsidRDefault="00401EF6" w:rsidP="00401EF6">
      <w:pPr>
        <w:numPr>
          <w:ilvl w:val="0"/>
          <w:numId w:val="5"/>
        </w:numPr>
        <w:spacing w:before="0" w:after="0"/>
      </w:pPr>
      <w:r w:rsidRPr="00340731">
        <w:t>Student must have completed all program required paperwork to proceed to the final certifying examination.</w:t>
      </w:r>
    </w:p>
    <w:p w14:paraId="07ACEFC2" w14:textId="77777777" w:rsidR="00401EF6" w:rsidRPr="00340731" w:rsidRDefault="00401EF6" w:rsidP="00401EF6">
      <w:pPr>
        <w:numPr>
          <w:ilvl w:val="0"/>
          <w:numId w:val="5"/>
        </w:numPr>
        <w:spacing w:before="0" w:after="0"/>
      </w:pPr>
      <w:r w:rsidRPr="00340731">
        <w:t>The student’s advisor gathers questions from the committee members and submits to the Academic Programs Office at least three (3) days prior to their distribution to the student.</w:t>
      </w:r>
    </w:p>
    <w:p w14:paraId="1076A2D9" w14:textId="77777777" w:rsidR="00401EF6" w:rsidRPr="00340731" w:rsidRDefault="00401EF6" w:rsidP="00401EF6">
      <w:pPr>
        <w:numPr>
          <w:ilvl w:val="0"/>
          <w:numId w:val="5"/>
        </w:numPr>
        <w:spacing w:before="0" w:after="0"/>
      </w:pPr>
      <w:r w:rsidRPr="00340731">
        <w:t xml:space="preserve">Student receives the examination via email and completes them within the </w:t>
      </w:r>
      <w:proofErr w:type="gramStart"/>
      <w:r w:rsidRPr="00340731">
        <w:t>10 day</w:t>
      </w:r>
      <w:proofErr w:type="gramEnd"/>
      <w:r w:rsidRPr="00340731">
        <w:t xml:space="preserve"> time frame. They should be submitted by 5pm on the 10</w:t>
      </w:r>
      <w:r w:rsidRPr="00340731">
        <w:rPr>
          <w:vertAlign w:val="superscript"/>
        </w:rPr>
        <w:t>th</w:t>
      </w:r>
      <w:r w:rsidRPr="00340731">
        <w:t xml:space="preserve"> day.</w:t>
      </w:r>
    </w:p>
    <w:p w14:paraId="3252093E" w14:textId="77777777" w:rsidR="00401EF6" w:rsidRPr="00340731" w:rsidRDefault="00401EF6" w:rsidP="00401EF6">
      <w:pPr>
        <w:numPr>
          <w:ilvl w:val="0"/>
          <w:numId w:val="5"/>
        </w:numPr>
        <w:spacing w:before="0" w:after="0"/>
      </w:pPr>
      <w:r w:rsidRPr="00340731">
        <w:t>The committee members will read the examination. At this time committee members can either submit a passing grade or request written clarification to questions they have. If written clarification is requested, the student will have three (3) days to respond (or deadline to be set by the advisor).</w:t>
      </w:r>
    </w:p>
    <w:p w14:paraId="10396206" w14:textId="77777777" w:rsidR="00401EF6" w:rsidRPr="00340731" w:rsidRDefault="00401EF6" w:rsidP="00401EF6">
      <w:pPr>
        <w:numPr>
          <w:ilvl w:val="0"/>
          <w:numId w:val="5"/>
        </w:numPr>
        <w:spacing w:before="0" w:after="0"/>
      </w:pPr>
      <w:r w:rsidRPr="00340731">
        <w:t xml:space="preserve">Committee members will read revisions within the time frame specified by the </w:t>
      </w:r>
      <w:proofErr w:type="gramStart"/>
      <w:r w:rsidRPr="00340731">
        <w:t>advisor, and</w:t>
      </w:r>
      <w:proofErr w:type="gramEnd"/>
      <w:r w:rsidRPr="00340731">
        <w:t xml:space="preserve"> determine a grade for the examination.</w:t>
      </w:r>
    </w:p>
    <w:p w14:paraId="04723323" w14:textId="77777777" w:rsidR="00401EF6" w:rsidRPr="00340731" w:rsidRDefault="00401EF6" w:rsidP="00401EF6">
      <w:pPr>
        <w:numPr>
          <w:ilvl w:val="0"/>
          <w:numId w:val="5"/>
        </w:numPr>
        <w:spacing w:before="0" w:after="0"/>
      </w:pPr>
      <w:r w:rsidRPr="00340731">
        <w:t>If the student earns less than a 3.0 on any of the examination questions, an oral examination will be scheduled</w:t>
      </w:r>
    </w:p>
    <w:p w14:paraId="2C20669C" w14:textId="309C80E3" w:rsidR="00401EF6" w:rsidRDefault="00401EF6" w:rsidP="00401EF6">
      <w:pPr>
        <w:numPr>
          <w:ilvl w:val="0"/>
          <w:numId w:val="5"/>
        </w:numPr>
        <w:spacing w:before="0" w:after="0"/>
      </w:pPr>
      <w:r w:rsidRPr="00340731">
        <w:t xml:space="preserve">The advisor will notify the Academic Programs Office of the student’s passing of the examination. </w:t>
      </w:r>
    </w:p>
    <w:p w14:paraId="7F096053" w14:textId="7301E4E6" w:rsidR="00720D5E" w:rsidRDefault="00720D5E" w:rsidP="00720D5E">
      <w:pPr>
        <w:spacing w:before="0" w:after="0"/>
      </w:pPr>
    </w:p>
    <w:p w14:paraId="661D7C34" w14:textId="77777777" w:rsidR="00720D5E" w:rsidRPr="001D6B82" w:rsidRDefault="00720D5E" w:rsidP="00E12BB1">
      <w:r>
        <w:t xml:space="preserve">Checklist for </w:t>
      </w:r>
      <w:proofErr w:type="gramStart"/>
      <w:r>
        <w:t>Master’s</w:t>
      </w:r>
      <w:proofErr w:type="gramEnd"/>
      <w:r>
        <w:t xml:space="preserve"> Students with Certifying Examination</w:t>
      </w:r>
    </w:p>
    <w:p w14:paraId="1432D752" w14:textId="77777777" w:rsidR="00720D5E" w:rsidRPr="001D6B82" w:rsidRDefault="00720D5E" w:rsidP="00720D5E">
      <w:pPr>
        <w:tabs>
          <w:tab w:val="left" w:pos="360"/>
        </w:tabs>
        <w:suppressAutoHyphens/>
        <w:spacing w:before="0" w:after="0"/>
        <w:ind w:left="360" w:hanging="360"/>
        <w:rPr>
          <w:rFonts w:cs="Arial"/>
          <w:b/>
        </w:rPr>
      </w:pPr>
    </w:p>
    <w:p w14:paraId="7D7B2500" w14:textId="77777777" w:rsidR="00720D5E" w:rsidRPr="00CD523F" w:rsidRDefault="00720D5E" w:rsidP="00720D5E">
      <w:pPr>
        <w:numPr>
          <w:ilvl w:val="0"/>
          <w:numId w:val="4"/>
        </w:numPr>
        <w:tabs>
          <w:tab w:val="left" w:pos="360"/>
        </w:tabs>
        <w:suppressAutoHyphens/>
        <w:spacing w:before="0" w:after="0"/>
        <w:rPr>
          <w:rFonts w:cs="Arial"/>
          <w:szCs w:val="20"/>
        </w:rPr>
      </w:pPr>
      <w:r w:rsidRPr="00CD523F">
        <w:rPr>
          <w:rFonts w:cs="Arial"/>
          <w:szCs w:val="20"/>
        </w:rPr>
        <w:t xml:space="preserve">At the beginning of the </w:t>
      </w:r>
      <w:proofErr w:type="gramStart"/>
      <w:r w:rsidRPr="00CD523F">
        <w:rPr>
          <w:rFonts w:cs="Arial"/>
          <w:szCs w:val="20"/>
        </w:rPr>
        <w:t>semester</w:t>
      </w:r>
      <w:proofErr w:type="gramEnd"/>
      <w:r w:rsidRPr="00CD523F">
        <w:rPr>
          <w:rFonts w:cs="Arial"/>
          <w:szCs w:val="20"/>
        </w:rPr>
        <w:t xml:space="preserve"> you wish to graduate, complete the University Application for Graduation online at </w:t>
      </w:r>
      <w:hyperlink r:id="rId25" w:history="1">
        <w:r w:rsidRPr="00CD523F">
          <w:rPr>
            <w:rStyle w:val="Hyperlink"/>
            <w:rFonts w:cs="Arial"/>
            <w:szCs w:val="20"/>
          </w:rPr>
          <w:t>https://reg.msu.edu/StuForms/GradApp/GradApp.aspx</w:t>
        </w:r>
      </w:hyperlink>
      <w:r w:rsidRPr="00CD523F">
        <w:rPr>
          <w:rFonts w:cs="Arial"/>
          <w:b/>
          <w:szCs w:val="20"/>
        </w:rPr>
        <w:t>.</w:t>
      </w:r>
      <w:r>
        <w:rPr>
          <w:rFonts w:cs="Arial"/>
          <w:b/>
          <w:szCs w:val="20"/>
        </w:rPr>
        <w:t xml:space="preserve"> </w:t>
      </w:r>
      <w:r w:rsidRPr="00CD523F">
        <w:rPr>
          <w:rFonts w:cs="Arial"/>
          <w:szCs w:val="20"/>
        </w:rPr>
        <w:t xml:space="preserve">The degree is not conferred the semester of the final exam unless the course work is completed. </w:t>
      </w:r>
    </w:p>
    <w:p w14:paraId="78476463" w14:textId="77777777" w:rsidR="00720D5E" w:rsidRDefault="00720D5E" w:rsidP="00720D5E">
      <w:pPr>
        <w:numPr>
          <w:ilvl w:val="0"/>
          <w:numId w:val="4"/>
        </w:numPr>
        <w:tabs>
          <w:tab w:val="left" w:pos="360"/>
        </w:tabs>
        <w:suppressAutoHyphens/>
        <w:spacing w:before="0" w:after="0"/>
        <w:rPr>
          <w:rFonts w:cs="Arial"/>
          <w:szCs w:val="20"/>
        </w:rPr>
      </w:pPr>
      <w:r>
        <w:rPr>
          <w:rFonts w:cs="Arial"/>
          <w:szCs w:val="20"/>
        </w:rPr>
        <w:t>The</w:t>
      </w:r>
      <w:r w:rsidRPr="001D6B82">
        <w:rPr>
          <w:rFonts w:cs="Arial"/>
          <w:szCs w:val="20"/>
        </w:rPr>
        <w:t xml:space="preserve"> scheduling of your </w:t>
      </w:r>
      <w:r>
        <w:rPr>
          <w:rFonts w:cs="Arial"/>
          <w:szCs w:val="20"/>
        </w:rPr>
        <w:t>certifying</w:t>
      </w:r>
      <w:r w:rsidRPr="001D6B82">
        <w:rPr>
          <w:rFonts w:cs="Arial"/>
          <w:szCs w:val="20"/>
        </w:rPr>
        <w:t xml:space="preserve"> exam is a committee decision. </w:t>
      </w:r>
      <w:r>
        <w:rPr>
          <w:rFonts w:cs="Arial"/>
          <w:szCs w:val="20"/>
        </w:rPr>
        <w:t>Please c</w:t>
      </w:r>
      <w:r w:rsidRPr="001D6B82">
        <w:rPr>
          <w:rFonts w:cs="Arial"/>
          <w:szCs w:val="20"/>
        </w:rPr>
        <w:t>ontact your committee</w:t>
      </w:r>
      <w:r>
        <w:rPr>
          <w:rFonts w:cs="Arial"/>
          <w:szCs w:val="20"/>
        </w:rPr>
        <w:t xml:space="preserve"> early in the semester</w:t>
      </w:r>
      <w:r w:rsidRPr="001D6B82">
        <w:rPr>
          <w:rFonts w:cs="Arial"/>
          <w:szCs w:val="20"/>
        </w:rPr>
        <w:t xml:space="preserve"> about getting your </w:t>
      </w:r>
      <w:r>
        <w:rPr>
          <w:rFonts w:cs="Arial"/>
          <w:szCs w:val="20"/>
        </w:rPr>
        <w:t>certifying</w:t>
      </w:r>
      <w:r w:rsidRPr="001D6B82">
        <w:rPr>
          <w:rFonts w:cs="Arial"/>
          <w:szCs w:val="20"/>
        </w:rPr>
        <w:t xml:space="preserve"> examination questions.</w:t>
      </w:r>
      <w:r>
        <w:rPr>
          <w:rFonts w:cs="Arial"/>
          <w:szCs w:val="20"/>
        </w:rPr>
        <w:t xml:space="preserve"> </w:t>
      </w:r>
      <w:r w:rsidRPr="001D6B82">
        <w:rPr>
          <w:rFonts w:cs="Arial"/>
          <w:szCs w:val="20"/>
        </w:rPr>
        <w:t xml:space="preserve">Please see section in this handbook titled, </w:t>
      </w:r>
      <w:r>
        <w:rPr>
          <w:rFonts w:cs="Arial"/>
          <w:i/>
          <w:szCs w:val="20"/>
        </w:rPr>
        <w:t>Final Certifying</w:t>
      </w:r>
      <w:r w:rsidRPr="001D6B82">
        <w:rPr>
          <w:rFonts w:cs="Arial"/>
          <w:i/>
          <w:szCs w:val="20"/>
        </w:rPr>
        <w:t xml:space="preserve"> Exam</w:t>
      </w:r>
      <w:r>
        <w:rPr>
          <w:rFonts w:cs="Arial"/>
          <w:i/>
          <w:szCs w:val="20"/>
        </w:rPr>
        <w:t>ination</w:t>
      </w:r>
      <w:r w:rsidRPr="001D6B82">
        <w:rPr>
          <w:rFonts w:cs="Arial"/>
          <w:szCs w:val="20"/>
        </w:rPr>
        <w:t>.</w:t>
      </w:r>
    </w:p>
    <w:p w14:paraId="65E31FAD" w14:textId="77777777" w:rsidR="00720D5E" w:rsidRDefault="00720D5E" w:rsidP="00720D5E">
      <w:pPr>
        <w:numPr>
          <w:ilvl w:val="0"/>
          <w:numId w:val="4"/>
        </w:numPr>
        <w:tabs>
          <w:tab w:val="left" w:pos="360"/>
        </w:tabs>
        <w:suppressAutoHyphens/>
        <w:spacing w:before="0" w:after="0"/>
        <w:rPr>
          <w:rFonts w:cs="Arial"/>
          <w:szCs w:val="20"/>
        </w:rPr>
      </w:pPr>
      <w:r w:rsidRPr="001D6B82">
        <w:rPr>
          <w:rFonts w:cs="Arial"/>
          <w:szCs w:val="20"/>
        </w:rPr>
        <w:t xml:space="preserve">You must be registered for a minimum of one credit the semester that you take your </w:t>
      </w:r>
      <w:r>
        <w:rPr>
          <w:rFonts w:cs="Arial"/>
          <w:szCs w:val="20"/>
        </w:rPr>
        <w:t>certifying</w:t>
      </w:r>
      <w:r w:rsidRPr="001D6B82">
        <w:rPr>
          <w:rFonts w:cs="Arial"/>
          <w:szCs w:val="20"/>
        </w:rPr>
        <w:t xml:space="preserve"> examination.</w:t>
      </w:r>
      <w:r>
        <w:rPr>
          <w:rFonts w:cs="Arial"/>
          <w:szCs w:val="20"/>
        </w:rPr>
        <w:t xml:space="preserve"> </w:t>
      </w:r>
      <w:r w:rsidRPr="001D6B82">
        <w:rPr>
          <w:rFonts w:cs="Arial"/>
          <w:szCs w:val="20"/>
        </w:rPr>
        <w:t xml:space="preserve"> This can be any course or even an independent study.</w:t>
      </w:r>
    </w:p>
    <w:p w14:paraId="55431779" w14:textId="41849FEE" w:rsidR="00720D5E" w:rsidRDefault="00720D5E" w:rsidP="00720D5E">
      <w:pPr>
        <w:numPr>
          <w:ilvl w:val="0"/>
          <w:numId w:val="4"/>
        </w:numPr>
        <w:tabs>
          <w:tab w:val="left" w:pos="360"/>
        </w:tabs>
        <w:suppressAutoHyphens/>
        <w:spacing w:before="0" w:after="0"/>
        <w:rPr>
          <w:rFonts w:cs="Arial"/>
          <w:szCs w:val="20"/>
        </w:rPr>
      </w:pPr>
      <w:r w:rsidRPr="001D6B82">
        <w:rPr>
          <w:rFonts w:cs="Arial"/>
          <w:szCs w:val="20"/>
        </w:rPr>
        <w:t xml:space="preserve">Once the </w:t>
      </w:r>
      <w:r>
        <w:rPr>
          <w:rFonts w:cs="Arial"/>
          <w:szCs w:val="20"/>
        </w:rPr>
        <w:t>certifying</w:t>
      </w:r>
      <w:r w:rsidRPr="001D6B82">
        <w:rPr>
          <w:rFonts w:cs="Arial"/>
          <w:szCs w:val="20"/>
        </w:rPr>
        <w:t xml:space="preserve"> examination is arranged with your committee, please have your ad</w:t>
      </w:r>
      <w:r w:rsidR="004738B1">
        <w:rPr>
          <w:rFonts w:cs="Arial"/>
          <w:szCs w:val="20"/>
        </w:rPr>
        <w:t xml:space="preserve">visor sign and you submit Form </w:t>
      </w:r>
      <w:r w:rsidRPr="001D6B82">
        <w:rPr>
          <w:rFonts w:cs="Arial"/>
          <w:szCs w:val="20"/>
        </w:rPr>
        <w:t xml:space="preserve">V, “Eligibility to Hold </w:t>
      </w:r>
      <w:r>
        <w:rPr>
          <w:rFonts w:cs="Arial"/>
          <w:szCs w:val="20"/>
        </w:rPr>
        <w:t xml:space="preserve">Certifying </w:t>
      </w:r>
      <w:r w:rsidRPr="001D6B82">
        <w:rPr>
          <w:rFonts w:cs="Arial"/>
          <w:szCs w:val="20"/>
        </w:rPr>
        <w:t>Exam</w:t>
      </w:r>
      <w:r>
        <w:rPr>
          <w:rFonts w:cs="Arial"/>
          <w:szCs w:val="20"/>
        </w:rPr>
        <w:t>.</w:t>
      </w:r>
      <w:r w:rsidRPr="001D6B82">
        <w:rPr>
          <w:rFonts w:cs="Arial"/>
          <w:szCs w:val="20"/>
        </w:rPr>
        <w:t>”</w:t>
      </w:r>
      <w:r>
        <w:rPr>
          <w:rFonts w:cs="Arial"/>
          <w:szCs w:val="20"/>
        </w:rPr>
        <w:t xml:space="preserve"> </w:t>
      </w:r>
      <w:r w:rsidRPr="001D6B82">
        <w:rPr>
          <w:rFonts w:cs="Arial"/>
          <w:szCs w:val="20"/>
        </w:rPr>
        <w:t>This should be submitted at least two (2) weeks before the examination is scheduled to take place.</w:t>
      </w:r>
    </w:p>
    <w:p w14:paraId="09E85ED1" w14:textId="0A4D638F" w:rsidR="00720D5E" w:rsidRDefault="00720D5E" w:rsidP="00720D5E">
      <w:pPr>
        <w:numPr>
          <w:ilvl w:val="0"/>
          <w:numId w:val="4"/>
        </w:numPr>
        <w:tabs>
          <w:tab w:val="left" w:pos="360"/>
        </w:tabs>
        <w:suppressAutoHyphens/>
        <w:spacing w:before="0" w:after="0"/>
        <w:rPr>
          <w:rFonts w:cs="Arial"/>
          <w:szCs w:val="20"/>
        </w:rPr>
      </w:pPr>
      <w:r w:rsidRPr="001D6B82">
        <w:rPr>
          <w:rFonts w:cs="Arial"/>
          <w:szCs w:val="20"/>
        </w:rPr>
        <w:t xml:space="preserve">Normally the </w:t>
      </w:r>
      <w:r>
        <w:rPr>
          <w:rFonts w:cs="Arial"/>
          <w:szCs w:val="20"/>
        </w:rPr>
        <w:t xml:space="preserve">Academic Programs Office </w:t>
      </w:r>
      <w:r w:rsidRPr="001D6B82">
        <w:rPr>
          <w:rFonts w:cs="Arial"/>
          <w:szCs w:val="20"/>
        </w:rPr>
        <w:t xml:space="preserve">will use the email contacts from your committee as Form V, “Results of </w:t>
      </w:r>
      <w:r>
        <w:rPr>
          <w:rFonts w:cs="Arial"/>
          <w:szCs w:val="20"/>
        </w:rPr>
        <w:t>Certifying</w:t>
      </w:r>
      <w:r w:rsidRPr="001D6B82">
        <w:rPr>
          <w:rFonts w:cs="Arial"/>
          <w:szCs w:val="20"/>
        </w:rPr>
        <w:t xml:space="preserve"> Examination.</w:t>
      </w:r>
      <w:r>
        <w:rPr>
          <w:rFonts w:cs="Arial"/>
          <w:szCs w:val="20"/>
        </w:rPr>
        <w:t xml:space="preserve"> </w:t>
      </w:r>
      <w:r w:rsidRPr="001D6B82">
        <w:rPr>
          <w:rFonts w:cs="Arial"/>
          <w:szCs w:val="20"/>
        </w:rPr>
        <w:t>You may wish to check with your advisor and see if they would prefer you circulating this form for their signatures.</w:t>
      </w:r>
      <w:r>
        <w:rPr>
          <w:rFonts w:cs="Arial"/>
          <w:szCs w:val="20"/>
        </w:rPr>
        <w:t xml:space="preserve"> If so, please return the form to the Academic Programs Office, 4</w:t>
      </w:r>
      <w:r w:rsidR="004738B1">
        <w:rPr>
          <w:rFonts w:cs="Arial"/>
          <w:szCs w:val="20"/>
        </w:rPr>
        <w:t>72</w:t>
      </w:r>
      <w:r>
        <w:rPr>
          <w:rFonts w:cs="Arial"/>
          <w:szCs w:val="20"/>
        </w:rPr>
        <w:t xml:space="preserve"> CAS.</w:t>
      </w:r>
    </w:p>
    <w:p w14:paraId="328A33F2" w14:textId="77777777" w:rsidR="00720D5E" w:rsidRDefault="00720D5E" w:rsidP="00720D5E">
      <w:pPr>
        <w:numPr>
          <w:ilvl w:val="0"/>
          <w:numId w:val="4"/>
        </w:numPr>
        <w:tabs>
          <w:tab w:val="left" w:pos="360"/>
        </w:tabs>
        <w:suppressAutoHyphens/>
        <w:spacing w:before="0" w:after="0"/>
        <w:rPr>
          <w:rFonts w:cs="Arial"/>
          <w:szCs w:val="20"/>
        </w:rPr>
      </w:pPr>
      <w:r>
        <w:rPr>
          <w:rFonts w:cs="Arial"/>
          <w:szCs w:val="20"/>
        </w:rPr>
        <w:t xml:space="preserve">Commencement information can be found online at </w:t>
      </w:r>
      <w:hyperlink r:id="rId26" w:history="1">
        <w:r w:rsidRPr="0038020A">
          <w:rPr>
            <w:rStyle w:val="Hyperlink"/>
            <w:rFonts w:cs="Arial"/>
            <w:szCs w:val="20"/>
          </w:rPr>
          <w:t>https://commencement.msu.edu</w:t>
        </w:r>
      </w:hyperlink>
    </w:p>
    <w:p w14:paraId="2AB737D4" w14:textId="77777777" w:rsidR="00720D5E" w:rsidRPr="00340731" w:rsidRDefault="00720D5E" w:rsidP="00720D5E">
      <w:pPr>
        <w:spacing w:before="0" w:after="0"/>
      </w:pPr>
    </w:p>
    <w:p w14:paraId="20116CB2" w14:textId="77777777" w:rsidR="00401EF6" w:rsidRDefault="00401EF6" w:rsidP="00991132">
      <w:pPr>
        <w:spacing w:before="0" w:after="0"/>
        <w:rPr>
          <w:rFonts w:cs="Arial"/>
        </w:rPr>
      </w:pPr>
    </w:p>
    <w:p w14:paraId="4604C423" w14:textId="0E184D61" w:rsidR="00FC5F87" w:rsidRPr="00340731" w:rsidRDefault="004738B1" w:rsidP="00E12BB1">
      <w:pPr>
        <w:pStyle w:val="Style16"/>
      </w:pPr>
      <w:r>
        <w:t>Thesis Proposal (Plan A)</w:t>
      </w:r>
    </w:p>
    <w:p w14:paraId="3FE55578" w14:textId="00D9F174" w:rsidR="00FC5F87" w:rsidRPr="00340731" w:rsidRDefault="00FC5F87" w:rsidP="00FC5F87">
      <w:pPr>
        <w:widowControl/>
        <w:adjustRightInd w:val="0"/>
        <w:rPr>
          <w:rFonts w:cs="Courier New"/>
        </w:rPr>
      </w:pPr>
      <w:r w:rsidRPr="00340731">
        <w:rPr>
          <w:rFonts w:cs="Courier New"/>
        </w:rPr>
        <w:lastRenderedPageBreak/>
        <w:t xml:space="preserve">Your Thesis Proposal is a formal description of your </w:t>
      </w:r>
      <w:proofErr w:type="gramStart"/>
      <w:r w:rsidRPr="00340731">
        <w:rPr>
          <w:rFonts w:cs="Courier New"/>
        </w:rPr>
        <w:t>Master's</w:t>
      </w:r>
      <w:proofErr w:type="gramEnd"/>
      <w:r w:rsidRPr="00340731">
        <w:rPr>
          <w:rFonts w:cs="Courier New"/>
        </w:rPr>
        <w:t xml:space="preserve"> research. It normally includes an introduction with hypotheses, methods, anticipated analyses, and complete references. It takes much thought and patience to create a good thesis proposal. You will work closely with your academic advisor to prepare it. Ideally, your thesis is something that interests you, builds your experience and confidence as a health communication researcher, and eventually contributes to the field of communication in the form of a publishable article. Once the proposal is ready, you will schedule an oral defense with your guidance committee. When the committee approves the proposal, you may pursue the thesis project as proposed. Please see “Program Forms” for the necessary form requiring your committees’ acceptance/signatures.</w:t>
      </w:r>
    </w:p>
    <w:p w14:paraId="7B925BF5" w14:textId="2E0D12AA" w:rsidR="00F65B0B" w:rsidRPr="00340731" w:rsidRDefault="00F65B0B" w:rsidP="00FC5F87">
      <w:pPr>
        <w:widowControl/>
        <w:adjustRightInd w:val="0"/>
        <w:rPr>
          <w:rFonts w:cs="Courier New"/>
        </w:rPr>
      </w:pPr>
      <w:r w:rsidRPr="00340731">
        <w:rPr>
          <w:rFonts w:cs="Courier New"/>
        </w:rPr>
        <w:t>After the thesis proposal has been accepted and form returned than student can beginning writing the thesis.</w:t>
      </w:r>
    </w:p>
    <w:p w14:paraId="5C0CC5DE" w14:textId="4F3BD6C3" w:rsidR="00FC5F87" w:rsidRPr="00340731" w:rsidRDefault="00FC5F87" w:rsidP="00FC5F87">
      <w:pPr>
        <w:widowControl/>
        <w:adjustRightInd w:val="0"/>
        <w:rPr>
          <w:rFonts w:cs="Courier New"/>
          <w:b/>
          <w:caps/>
          <w:color w:val="008000"/>
          <w:u w:val="single"/>
        </w:rPr>
      </w:pPr>
    </w:p>
    <w:p w14:paraId="710FB75A" w14:textId="6AC35B40" w:rsidR="00FC5F87" w:rsidRPr="00340731" w:rsidRDefault="00FC5F87" w:rsidP="00E12BB1">
      <w:pPr>
        <w:pStyle w:val="Style16"/>
      </w:pPr>
      <w:r w:rsidRPr="00340731">
        <w:t>Thesis Defense</w:t>
      </w:r>
      <w:r w:rsidR="00401EF6">
        <w:t xml:space="preserve"> (PLAN A)</w:t>
      </w:r>
      <w:r w:rsidR="00F43B58">
        <w:t xml:space="preserve"> AND SUBMISSION</w:t>
      </w:r>
    </w:p>
    <w:p w14:paraId="242A835A" w14:textId="77777777" w:rsidR="00F43B58" w:rsidRDefault="00FC5F87" w:rsidP="00FC5F87">
      <w:pPr>
        <w:widowControl/>
        <w:adjustRightInd w:val="0"/>
        <w:rPr>
          <w:rFonts w:cs="Courier New"/>
        </w:rPr>
      </w:pPr>
      <w:r w:rsidRPr="00340731">
        <w:rPr>
          <w:rFonts w:cs="Courier New"/>
        </w:rPr>
        <w:t>Students in Plan A are required to pass an oral examin</w:t>
      </w:r>
      <w:r w:rsidR="00F43B58">
        <w:rPr>
          <w:rFonts w:cs="Courier New"/>
        </w:rPr>
        <w:t xml:space="preserve">ation in defense of the thesis. </w:t>
      </w:r>
      <w:r w:rsidRPr="00340731">
        <w:rPr>
          <w:rFonts w:cs="Courier New"/>
        </w:rPr>
        <w:t>The examination must be scheduled with your committee during your final semester in the pr</w:t>
      </w:r>
      <w:r w:rsidR="00401EF6">
        <w:rPr>
          <w:rFonts w:cs="Courier New"/>
        </w:rPr>
        <w:t>ogram</w:t>
      </w:r>
      <w:r w:rsidR="00F43B58">
        <w:rPr>
          <w:rFonts w:cs="Courier New"/>
        </w:rPr>
        <w:t xml:space="preserve"> and you have applied to graduate through the Registrar’s website, </w:t>
      </w:r>
      <w:hyperlink r:id="rId27" w:history="1">
        <w:r w:rsidR="00F43B58" w:rsidRPr="00D11E1F">
          <w:rPr>
            <w:rStyle w:val="Hyperlink"/>
            <w:rFonts w:cs="Courier New"/>
          </w:rPr>
          <w:t>https://reg.msu.edu</w:t>
        </w:r>
      </w:hyperlink>
      <w:r w:rsidR="00F43B58">
        <w:rPr>
          <w:rFonts w:cs="Courier New"/>
        </w:rPr>
        <w:t xml:space="preserve">, </w:t>
      </w:r>
      <w:proofErr w:type="gramStart"/>
      <w:r w:rsidR="00F43B58">
        <w:rPr>
          <w:rFonts w:cs="Courier New"/>
        </w:rPr>
        <w:t>select :”Graduation</w:t>
      </w:r>
      <w:proofErr w:type="gramEnd"/>
      <w:r w:rsidR="00F43B58">
        <w:rPr>
          <w:rFonts w:cs="Courier New"/>
        </w:rPr>
        <w:t>:</w:t>
      </w:r>
    </w:p>
    <w:p w14:paraId="7D0401FE" w14:textId="77777777" w:rsidR="00C143B7" w:rsidRDefault="00C143B7" w:rsidP="00FC5F87">
      <w:pPr>
        <w:widowControl/>
        <w:adjustRightInd w:val="0"/>
        <w:rPr>
          <w:rFonts w:cs="Courier New"/>
        </w:rPr>
      </w:pPr>
    </w:p>
    <w:p w14:paraId="29E2E7F7" w14:textId="73436EF1" w:rsidR="00F43B58" w:rsidRDefault="00F43B58" w:rsidP="00FC5F87">
      <w:pPr>
        <w:widowControl/>
        <w:adjustRightInd w:val="0"/>
        <w:rPr>
          <w:rFonts w:cs="Courier New"/>
        </w:rPr>
      </w:pPr>
      <w:r>
        <w:rPr>
          <w:rFonts w:cs="Courier New"/>
        </w:rPr>
        <w:t>Once the examination is scheduled with your committee p</w:t>
      </w:r>
      <w:r w:rsidR="00401EF6">
        <w:rPr>
          <w:rFonts w:cs="Courier New"/>
        </w:rPr>
        <w:t>lease see “Program Form VI</w:t>
      </w:r>
      <w:r w:rsidR="00FC5F87" w:rsidRPr="00340731">
        <w:rPr>
          <w:rFonts w:cs="Courier New"/>
        </w:rPr>
        <w:t>”</w:t>
      </w:r>
      <w:r w:rsidR="00401EF6">
        <w:rPr>
          <w:rFonts w:cs="Courier New"/>
        </w:rPr>
        <w:t xml:space="preserve">, </w:t>
      </w:r>
      <w:r w:rsidR="00FC5F87" w:rsidRPr="00340731">
        <w:rPr>
          <w:rFonts w:cs="Courier New"/>
        </w:rPr>
        <w:t>requiring your committees’ acceptance/signatures</w:t>
      </w:r>
      <w:r w:rsidR="00401EF6">
        <w:rPr>
          <w:rFonts w:cs="Courier New"/>
        </w:rPr>
        <w:t xml:space="preserve"> for approval of your passing</w:t>
      </w:r>
      <w:r w:rsidR="00FC5F87" w:rsidRPr="00340731">
        <w:rPr>
          <w:rFonts w:cs="Courier New"/>
        </w:rPr>
        <w:t xml:space="preserve">. </w:t>
      </w:r>
    </w:p>
    <w:p w14:paraId="6B724423" w14:textId="77777777" w:rsidR="00C143B7" w:rsidRDefault="00C143B7" w:rsidP="00F43B58">
      <w:pPr>
        <w:widowControl/>
        <w:adjustRightInd w:val="0"/>
        <w:rPr>
          <w:rFonts w:cs="Courier New"/>
        </w:rPr>
      </w:pPr>
    </w:p>
    <w:p w14:paraId="1732BE43" w14:textId="77777777" w:rsidR="00C143B7" w:rsidRDefault="00C143B7" w:rsidP="00F43B58">
      <w:pPr>
        <w:widowControl/>
        <w:adjustRightInd w:val="0"/>
        <w:rPr>
          <w:rFonts w:cs="Courier New"/>
        </w:rPr>
      </w:pPr>
    </w:p>
    <w:p w14:paraId="7D762259" w14:textId="19ACD9F8" w:rsidR="00C15A3A" w:rsidRPr="000A0C10" w:rsidRDefault="00FC5F87" w:rsidP="00F43B58">
      <w:pPr>
        <w:widowControl/>
        <w:adjustRightInd w:val="0"/>
        <w:rPr>
          <w:rFonts w:cs="Arial"/>
        </w:rPr>
      </w:pPr>
      <w:r w:rsidRPr="00340731">
        <w:rPr>
          <w:rFonts w:cs="Courier New"/>
        </w:rPr>
        <w:t xml:space="preserve">After acceptance of thesis by committee please go to The Graduate School website, </w:t>
      </w:r>
      <w:hyperlink r:id="rId28" w:history="1">
        <w:r w:rsidRPr="00340731">
          <w:rPr>
            <w:rStyle w:val="Hyperlink"/>
            <w:rFonts w:cs="Courier New"/>
          </w:rPr>
          <w:t>https://grad.msu.edu/etd</w:t>
        </w:r>
      </w:hyperlink>
      <w:r w:rsidRPr="00340731">
        <w:rPr>
          <w:rFonts w:cs="Courier New"/>
        </w:rPr>
        <w:t>, for submission of thesis information, including deadlines and formatting requirements.</w:t>
      </w:r>
      <w:r w:rsidR="00F43B58">
        <w:rPr>
          <w:rFonts w:cs="Courier New"/>
        </w:rPr>
        <w:t xml:space="preserve"> </w:t>
      </w:r>
      <w:r w:rsidR="00C15A3A" w:rsidRPr="000A0C10">
        <w:t xml:space="preserve">The Graduate School </w:t>
      </w:r>
      <w:r w:rsidR="00C15A3A" w:rsidRPr="000A0C10">
        <w:rPr>
          <w:b/>
          <w:u w:val="single"/>
        </w:rPr>
        <w:t>only</w:t>
      </w:r>
      <w:r w:rsidR="00C15A3A" w:rsidRPr="000A0C10">
        <w:t xml:space="preserve"> </w:t>
      </w:r>
      <w:r w:rsidR="00C15A3A" w:rsidRPr="000A0C10">
        <w:rPr>
          <w:rFonts w:cs="Arial"/>
          <w:b/>
          <w:u w:val="single"/>
        </w:rPr>
        <w:t>accepts</w:t>
      </w:r>
      <w:r w:rsidR="00C15A3A" w:rsidRPr="000A0C10">
        <w:rPr>
          <w:rFonts w:cs="Arial"/>
        </w:rPr>
        <w:t xml:space="preserve"> electronic theses submitted via ProQuest.  The instructions for electronic submissions are available from </w:t>
      </w:r>
      <w:hyperlink r:id="rId29" w:history="1">
        <w:r w:rsidR="00C15A3A" w:rsidRPr="000A0C10">
          <w:rPr>
            <w:rStyle w:val="Hyperlink"/>
            <w:rFonts w:cs="Arial"/>
            <w:color w:val="auto"/>
          </w:rPr>
          <w:t>https://grad.msu.edu/etd/</w:t>
        </w:r>
      </w:hyperlink>
      <w:r w:rsidR="00C15A3A" w:rsidRPr="000A0C10">
        <w:rPr>
          <w:rFonts w:cs="Arial"/>
        </w:rPr>
        <w:t xml:space="preserve">.  Please be certain to follow all the </w:t>
      </w:r>
      <w:proofErr w:type="gramStart"/>
      <w:r w:rsidR="00C15A3A" w:rsidRPr="000A0C10">
        <w:rPr>
          <w:rFonts w:cs="Arial"/>
        </w:rPr>
        <w:t>step by step</w:t>
      </w:r>
      <w:proofErr w:type="gramEnd"/>
      <w:r w:rsidR="00C15A3A" w:rsidRPr="000A0C10">
        <w:rPr>
          <w:rFonts w:cs="Arial"/>
        </w:rPr>
        <w:t xml:space="preserve"> instructions.  The target date for the </w:t>
      </w:r>
      <w:r w:rsidR="00C15A3A" w:rsidRPr="000A0C10">
        <w:rPr>
          <w:rFonts w:cs="Arial"/>
          <w:b/>
          <w:bCs/>
        </w:rPr>
        <w:t>FINAL APPROVAL</w:t>
      </w:r>
      <w:r w:rsidR="00C15A3A" w:rsidRPr="000A0C10">
        <w:rPr>
          <w:rFonts w:cs="Arial"/>
        </w:rPr>
        <w:t xml:space="preserve"> of an electronic Thesis to the Graduate School for graduating the semester of that submission is FIVE working days prior to the first day of classes for the next semester (see future target dates below).  </w:t>
      </w:r>
      <w:r w:rsidR="00C15A3A" w:rsidRPr="000A0C10">
        <w:rPr>
          <w:rFonts w:cs="Arial"/>
          <w:b/>
          <w:bCs/>
          <w:lang w:val="en"/>
        </w:rPr>
        <w:t>Be aware that a submission via ProQuest does not mean that the document has been ACCEPTED.</w:t>
      </w:r>
      <w:r w:rsidR="00C15A3A" w:rsidRPr="000A0C10">
        <w:rPr>
          <w:rFonts w:cs="Arial"/>
          <w:lang w:val="en"/>
        </w:rPr>
        <w:t xml:space="preserve">  The review process is interactive and final approval can take anywhere from a few hours to weeks, depending upon the extent of the necessary revisions and how diligent the author is when making the necessary revisions. </w:t>
      </w:r>
    </w:p>
    <w:p w14:paraId="38109FFA" w14:textId="77777777" w:rsidR="00C15A3A" w:rsidRPr="000A0C10" w:rsidRDefault="00C15A3A" w:rsidP="00C15A3A">
      <w:pPr>
        <w:spacing w:line="180" w:lineRule="auto"/>
        <w:rPr>
          <w:rFonts w:cs="Arial"/>
          <w:b/>
          <w:bCs/>
          <w:u w:val="single"/>
        </w:rPr>
      </w:pPr>
    </w:p>
    <w:p w14:paraId="70D6062B" w14:textId="77777777" w:rsidR="00C15A3A" w:rsidRPr="00E12BB1" w:rsidRDefault="00C15A3A" w:rsidP="00E12BB1">
      <w:pPr>
        <w:pStyle w:val="Style7"/>
        <w:rPr>
          <w:color w:val="auto"/>
        </w:rPr>
      </w:pPr>
      <w:r w:rsidRPr="00E12BB1">
        <w:rPr>
          <w:color w:val="auto"/>
        </w:rPr>
        <w:t xml:space="preserve">Electronic Submission’s Approval Target Dates.  </w:t>
      </w:r>
    </w:p>
    <w:p w14:paraId="5DB7A358" w14:textId="77777777" w:rsidR="00C15A3A" w:rsidRPr="000A0C10" w:rsidRDefault="00C15A3A" w:rsidP="00C15A3A">
      <w:pPr>
        <w:spacing w:line="180" w:lineRule="auto"/>
        <w:rPr>
          <w:rFonts w:cs="Arial"/>
          <w:u w:val="single"/>
        </w:rPr>
      </w:pPr>
    </w:p>
    <w:p w14:paraId="69024D65" w14:textId="77777777" w:rsidR="00C15A3A" w:rsidRPr="000A0C10" w:rsidRDefault="00C15A3A" w:rsidP="00C15A3A">
      <w:pPr>
        <w:spacing w:line="180" w:lineRule="auto"/>
      </w:pPr>
      <w:r w:rsidRPr="000A0C10">
        <w:t xml:space="preserve">The deadline dates for </w:t>
      </w:r>
      <w:r w:rsidRPr="000A0C10">
        <w:rPr>
          <w:b/>
          <w:bCs/>
          <w:i/>
          <w:iCs/>
        </w:rPr>
        <w:t>FINAL APPROVAL</w:t>
      </w:r>
      <w:r w:rsidRPr="000A0C10">
        <w:t xml:space="preserve"> of an electronic Thesis to the Graduate School are as follows:</w:t>
      </w:r>
    </w:p>
    <w:p w14:paraId="42142CBF" w14:textId="346A4C26" w:rsidR="00F72F2B" w:rsidRPr="00187412" w:rsidRDefault="00F72F2B" w:rsidP="00013C37">
      <w:pPr>
        <w:pStyle w:val="ListParagraph"/>
        <w:widowControl/>
        <w:numPr>
          <w:ilvl w:val="0"/>
          <w:numId w:val="47"/>
        </w:numPr>
        <w:ind w:left="3150" w:hanging="270"/>
        <w:rPr>
          <w:rFonts w:ascii="Arial" w:hAnsi="Arial" w:cs="Arial"/>
        </w:rPr>
      </w:pPr>
      <w:r w:rsidRPr="00187412">
        <w:rPr>
          <w:rFonts w:ascii="Arial" w:hAnsi="Arial" w:cs="Arial"/>
        </w:rPr>
        <w:t>Fall 2020 -- December 18, 2020</w:t>
      </w:r>
    </w:p>
    <w:p w14:paraId="1B0573D8" w14:textId="24680A22" w:rsidR="00F72F2B" w:rsidRPr="00187412" w:rsidRDefault="00F72F2B" w:rsidP="00013C37">
      <w:pPr>
        <w:pStyle w:val="ListParagraph"/>
        <w:widowControl/>
        <w:numPr>
          <w:ilvl w:val="0"/>
          <w:numId w:val="47"/>
        </w:numPr>
        <w:ind w:left="3150" w:hanging="270"/>
        <w:rPr>
          <w:rFonts w:ascii="Arial" w:hAnsi="Arial" w:cs="Arial"/>
        </w:rPr>
      </w:pPr>
      <w:r w:rsidRPr="00187412">
        <w:rPr>
          <w:rFonts w:ascii="Arial" w:hAnsi="Arial" w:cs="Arial"/>
        </w:rPr>
        <w:t>Spring 2021 -- May 12, 2021</w:t>
      </w:r>
    </w:p>
    <w:p w14:paraId="3B39D62C" w14:textId="79728414" w:rsidR="00F72F2B" w:rsidRPr="00187412" w:rsidRDefault="00F72F2B" w:rsidP="00013C37">
      <w:pPr>
        <w:pStyle w:val="ListParagraph"/>
        <w:widowControl/>
        <w:numPr>
          <w:ilvl w:val="0"/>
          <w:numId w:val="47"/>
        </w:numPr>
        <w:ind w:left="3150" w:hanging="270"/>
        <w:rPr>
          <w:rFonts w:ascii="Arial" w:hAnsi="Arial" w:cs="Arial"/>
        </w:rPr>
      </w:pPr>
      <w:r w:rsidRPr="00187412">
        <w:rPr>
          <w:rFonts w:ascii="Arial" w:hAnsi="Arial" w:cs="Arial"/>
        </w:rPr>
        <w:t>Summer 2021 -- August 25, 2021</w:t>
      </w:r>
    </w:p>
    <w:p w14:paraId="63A92ADA" w14:textId="53B7EA4D" w:rsidR="00637C17" w:rsidRPr="00187412" w:rsidRDefault="00F72F2B" w:rsidP="00013C37">
      <w:pPr>
        <w:pStyle w:val="ListParagraph"/>
        <w:widowControl/>
        <w:numPr>
          <w:ilvl w:val="0"/>
          <w:numId w:val="47"/>
        </w:numPr>
        <w:ind w:left="3150" w:hanging="270"/>
        <w:rPr>
          <w:rFonts w:ascii="Arial" w:hAnsi="Arial" w:cs="Arial"/>
        </w:rPr>
      </w:pPr>
      <w:r w:rsidRPr="00187412">
        <w:rPr>
          <w:rFonts w:ascii="Arial" w:hAnsi="Arial" w:cs="Arial"/>
        </w:rPr>
        <w:t>Fall 2021 -- December 20, 2021</w:t>
      </w:r>
      <w:r w:rsidR="00637C17" w:rsidRPr="00187412">
        <w:rPr>
          <w:rFonts w:ascii="Arial" w:hAnsi="Arial" w:cs="Arial"/>
        </w:rPr>
        <w:t xml:space="preserve">  </w:t>
      </w:r>
    </w:p>
    <w:p w14:paraId="26DF8648" w14:textId="65046D96" w:rsidR="00C15A3A" w:rsidRPr="00187412" w:rsidRDefault="00F72F2B" w:rsidP="00013C37">
      <w:pPr>
        <w:pStyle w:val="ListParagraph"/>
        <w:widowControl/>
        <w:numPr>
          <w:ilvl w:val="0"/>
          <w:numId w:val="47"/>
        </w:numPr>
        <w:ind w:left="3150" w:hanging="270"/>
        <w:rPr>
          <w:rFonts w:ascii="Arial" w:hAnsi="Arial" w:cs="Arial"/>
          <w:lang w:val="en"/>
        </w:rPr>
      </w:pPr>
      <w:r w:rsidRPr="00187412">
        <w:rPr>
          <w:rFonts w:ascii="Arial" w:hAnsi="Arial" w:cs="Arial"/>
        </w:rPr>
        <w:t>Spring 2022 -- May 11, 2022</w:t>
      </w:r>
    </w:p>
    <w:p w14:paraId="60151C2E" w14:textId="293C97FE" w:rsidR="004738B1" w:rsidRPr="001D6B82" w:rsidRDefault="004738B1" w:rsidP="00E12BB1">
      <w:r>
        <w:t xml:space="preserve">Checklist for </w:t>
      </w:r>
      <w:proofErr w:type="gramStart"/>
      <w:r>
        <w:t>Master’s</w:t>
      </w:r>
      <w:proofErr w:type="gramEnd"/>
      <w:r>
        <w:t xml:space="preserve"> Students with Thesis Track:</w:t>
      </w:r>
    </w:p>
    <w:p w14:paraId="24E70A52" w14:textId="77777777" w:rsidR="004738B1" w:rsidRPr="001D6B82" w:rsidRDefault="004738B1" w:rsidP="004738B1">
      <w:pPr>
        <w:tabs>
          <w:tab w:val="left" w:pos="360"/>
        </w:tabs>
        <w:suppressAutoHyphens/>
        <w:spacing w:before="0" w:after="0"/>
        <w:ind w:left="360" w:hanging="360"/>
        <w:rPr>
          <w:rFonts w:cs="Arial"/>
          <w:b/>
        </w:rPr>
      </w:pPr>
    </w:p>
    <w:p w14:paraId="4E83BE0F" w14:textId="78326DA9" w:rsidR="004738B1" w:rsidRPr="00CD523F" w:rsidRDefault="004738B1" w:rsidP="004738B1">
      <w:pPr>
        <w:numPr>
          <w:ilvl w:val="0"/>
          <w:numId w:val="43"/>
        </w:numPr>
        <w:tabs>
          <w:tab w:val="left" w:pos="360"/>
        </w:tabs>
        <w:suppressAutoHyphens/>
        <w:spacing w:before="0" w:after="0"/>
        <w:rPr>
          <w:rFonts w:cs="Arial"/>
          <w:szCs w:val="20"/>
        </w:rPr>
      </w:pPr>
      <w:r w:rsidRPr="00CD523F">
        <w:rPr>
          <w:rFonts w:cs="Arial"/>
          <w:szCs w:val="20"/>
        </w:rPr>
        <w:t xml:space="preserve">At the beginning of the </w:t>
      </w:r>
      <w:proofErr w:type="gramStart"/>
      <w:r w:rsidRPr="00CD523F">
        <w:rPr>
          <w:rFonts w:cs="Arial"/>
          <w:szCs w:val="20"/>
        </w:rPr>
        <w:t>semester</w:t>
      </w:r>
      <w:proofErr w:type="gramEnd"/>
      <w:r w:rsidRPr="00CD523F">
        <w:rPr>
          <w:rFonts w:cs="Arial"/>
          <w:szCs w:val="20"/>
        </w:rPr>
        <w:t xml:space="preserve"> you wish to graduate, complete the University Application for Graduation online at </w:t>
      </w:r>
      <w:hyperlink r:id="rId30" w:history="1">
        <w:r w:rsidRPr="00CD523F">
          <w:rPr>
            <w:rStyle w:val="Hyperlink"/>
            <w:rFonts w:cs="Arial"/>
            <w:szCs w:val="20"/>
          </w:rPr>
          <w:t>https://reg.msu.edu/StuForms/GradApp/GradApp.aspx</w:t>
        </w:r>
      </w:hyperlink>
      <w:r w:rsidRPr="00CD523F">
        <w:rPr>
          <w:rFonts w:cs="Arial"/>
          <w:b/>
          <w:szCs w:val="20"/>
        </w:rPr>
        <w:t>.</w:t>
      </w:r>
      <w:r>
        <w:rPr>
          <w:rFonts w:cs="Arial"/>
          <w:b/>
          <w:szCs w:val="20"/>
        </w:rPr>
        <w:t xml:space="preserve"> </w:t>
      </w:r>
      <w:r w:rsidRPr="00CD523F">
        <w:rPr>
          <w:rFonts w:cs="Arial"/>
          <w:szCs w:val="20"/>
        </w:rPr>
        <w:t xml:space="preserve">The degree is not conferred the semester of the </w:t>
      </w:r>
      <w:r>
        <w:rPr>
          <w:rFonts w:cs="Arial"/>
          <w:szCs w:val="20"/>
        </w:rPr>
        <w:t>thesis defense</w:t>
      </w:r>
      <w:r w:rsidRPr="00CD523F">
        <w:rPr>
          <w:rFonts w:cs="Arial"/>
          <w:szCs w:val="20"/>
        </w:rPr>
        <w:t xml:space="preserve"> unless the course work is completed. </w:t>
      </w:r>
    </w:p>
    <w:p w14:paraId="2F1F3039" w14:textId="650B2887" w:rsidR="004738B1" w:rsidRDefault="004738B1" w:rsidP="004738B1">
      <w:pPr>
        <w:numPr>
          <w:ilvl w:val="0"/>
          <w:numId w:val="43"/>
        </w:numPr>
        <w:tabs>
          <w:tab w:val="left" w:pos="360"/>
        </w:tabs>
        <w:suppressAutoHyphens/>
        <w:spacing w:before="0" w:after="0"/>
        <w:rPr>
          <w:rFonts w:cs="Arial"/>
          <w:szCs w:val="20"/>
        </w:rPr>
      </w:pPr>
      <w:r>
        <w:rPr>
          <w:rFonts w:cs="Arial"/>
          <w:szCs w:val="20"/>
        </w:rPr>
        <w:t>The</w:t>
      </w:r>
      <w:r w:rsidRPr="001D6B82">
        <w:rPr>
          <w:rFonts w:cs="Arial"/>
          <w:szCs w:val="20"/>
        </w:rPr>
        <w:t xml:space="preserve"> scheduling of your </w:t>
      </w:r>
      <w:r>
        <w:rPr>
          <w:rFonts w:cs="Arial"/>
          <w:szCs w:val="20"/>
        </w:rPr>
        <w:t>thesis defense</w:t>
      </w:r>
      <w:r w:rsidRPr="001D6B82">
        <w:rPr>
          <w:rFonts w:cs="Arial"/>
          <w:szCs w:val="20"/>
        </w:rPr>
        <w:t xml:space="preserve"> is a committee decision. </w:t>
      </w:r>
      <w:r>
        <w:rPr>
          <w:rFonts w:cs="Arial"/>
          <w:szCs w:val="20"/>
        </w:rPr>
        <w:t>Please c</w:t>
      </w:r>
      <w:r w:rsidRPr="001D6B82">
        <w:rPr>
          <w:rFonts w:cs="Arial"/>
          <w:szCs w:val="20"/>
        </w:rPr>
        <w:t>ontact your committee</w:t>
      </w:r>
      <w:r>
        <w:rPr>
          <w:rFonts w:cs="Arial"/>
          <w:szCs w:val="20"/>
        </w:rPr>
        <w:t xml:space="preserve"> early in the semester about </w:t>
      </w:r>
      <w:proofErr w:type="gramStart"/>
      <w:r>
        <w:rPr>
          <w:rFonts w:cs="Arial"/>
          <w:szCs w:val="20"/>
        </w:rPr>
        <w:t>thi</w:t>
      </w:r>
      <w:r w:rsidRPr="001D6B82">
        <w:rPr>
          <w:rFonts w:cs="Arial"/>
          <w:szCs w:val="20"/>
        </w:rPr>
        <w:t>s..</w:t>
      </w:r>
      <w:proofErr w:type="gramEnd"/>
    </w:p>
    <w:p w14:paraId="5A89CE53" w14:textId="28DE1047" w:rsidR="004738B1" w:rsidRDefault="004738B1" w:rsidP="004738B1">
      <w:pPr>
        <w:numPr>
          <w:ilvl w:val="0"/>
          <w:numId w:val="43"/>
        </w:numPr>
        <w:tabs>
          <w:tab w:val="left" w:pos="360"/>
        </w:tabs>
        <w:suppressAutoHyphens/>
        <w:spacing w:before="0" w:after="0"/>
        <w:rPr>
          <w:rFonts w:cs="Arial"/>
          <w:szCs w:val="20"/>
        </w:rPr>
      </w:pPr>
      <w:r w:rsidRPr="001D6B82">
        <w:rPr>
          <w:rFonts w:cs="Arial"/>
          <w:szCs w:val="20"/>
        </w:rPr>
        <w:t xml:space="preserve">You must be registered for a minimum of one credit the semester that you </w:t>
      </w:r>
      <w:r>
        <w:rPr>
          <w:rFonts w:cs="Arial"/>
          <w:szCs w:val="20"/>
        </w:rPr>
        <w:t>defend your thesis</w:t>
      </w:r>
      <w:r w:rsidRPr="001D6B82">
        <w:rPr>
          <w:rFonts w:cs="Arial"/>
          <w:szCs w:val="20"/>
        </w:rPr>
        <w:t>.</w:t>
      </w:r>
      <w:r>
        <w:rPr>
          <w:rFonts w:cs="Arial"/>
          <w:szCs w:val="20"/>
        </w:rPr>
        <w:t xml:space="preserve"> </w:t>
      </w:r>
      <w:r w:rsidRPr="001D6B82">
        <w:rPr>
          <w:rFonts w:cs="Arial"/>
          <w:szCs w:val="20"/>
        </w:rPr>
        <w:t xml:space="preserve"> This can be any course or even an independent study</w:t>
      </w:r>
      <w:r>
        <w:rPr>
          <w:rFonts w:cs="Arial"/>
          <w:szCs w:val="20"/>
        </w:rPr>
        <w:t xml:space="preserve"> but normally it is CAS 899 (Thesis credits)</w:t>
      </w:r>
      <w:r w:rsidRPr="001D6B82">
        <w:rPr>
          <w:rFonts w:cs="Arial"/>
          <w:szCs w:val="20"/>
        </w:rPr>
        <w:t>.</w:t>
      </w:r>
    </w:p>
    <w:p w14:paraId="3D9775DF" w14:textId="30918E7D" w:rsidR="004738B1" w:rsidRDefault="004738B1" w:rsidP="004738B1">
      <w:pPr>
        <w:numPr>
          <w:ilvl w:val="0"/>
          <w:numId w:val="43"/>
        </w:numPr>
        <w:tabs>
          <w:tab w:val="left" w:pos="360"/>
        </w:tabs>
        <w:suppressAutoHyphens/>
        <w:spacing w:before="0" w:after="0"/>
        <w:rPr>
          <w:rFonts w:cs="Arial"/>
          <w:szCs w:val="20"/>
        </w:rPr>
      </w:pPr>
      <w:r>
        <w:rPr>
          <w:rFonts w:cs="Arial"/>
          <w:szCs w:val="20"/>
        </w:rPr>
        <w:t>Please bring Form VI, “Results of the Final Examination” to have your committee sign when they approve the passing of your thesis defense.  Then return the form to the Academic Programs Office, 472 CAS.</w:t>
      </w:r>
    </w:p>
    <w:p w14:paraId="7691C1A7" w14:textId="77777777" w:rsidR="004738B1" w:rsidRDefault="004738B1" w:rsidP="004738B1">
      <w:pPr>
        <w:numPr>
          <w:ilvl w:val="0"/>
          <w:numId w:val="43"/>
        </w:numPr>
        <w:tabs>
          <w:tab w:val="left" w:pos="360"/>
        </w:tabs>
        <w:suppressAutoHyphens/>
        <w:spacing w:before="0" w:after="0"/>
        <w:rPr>
          <w:rFonts w:cs="Arial"/>
          <w:szCs w:val="20"/>
        </w:rPr>
      </w:pPr>
      <w:r>
        <w:rPr>
          <w:rFonts w:cs="Arial"/>
          <w:szCs w:val="20"/>
        </w:rPr>
        <w:t xml:space="preserve">Commencement information can be found online at </w:t>
      </w:r>
      <w:hyperlink r:id="rId31" w:history="1">
        <w:r w:rsidRPr="0038020A">
          <w:rPr>
            <w:rStyle w:val="Hyperlink"/>
            <w:rFonts w:cs="Arial"/>
            <w:szCs w:val="20"/>
          </w:rPr>
          <w:t>https://commencement.msu.edu</w:t>
        </w:r>
      </w:hyperlink>
    </w:p>
    <w:p w14:paraId="64646136" w14:textId="7733805C" w:rsidR="009D5B5B" w:rsidRDefault="009D5B5B" w:rsidP="00775272">
      <w:pPr>
        <w:spacing w:before="0" w:after="0"/>
      </w:pPr>
    </w:p>
    <w:p w14:paraId="73BB877E" w14:textId="2696EC03" w:rsidR="00F43B58" w:rsidRPr="000A0C10" w:rsidRDefault="004B4A0C" w:rsidP="00E12BB1">
      <w:pPr>
        <w:pStyle w:val="Style16"/>
      </w:pPr>
      <w:bookmarkStart w:id="6" w:name="AcademicAdvisorCommittee"/>
      <w:bookmarkStart w:id="7" w:name="Graduation"/>
      <w:bookmarkEnd w:id="6"/>
      <w:bookmarkEnd w:id="7"/>
      <w:r w:rsidRPr="004B4A0C">
        <w:t>graduation</w:t>
      </w:r>
      <w:r w:rsidR="00720D5E">
        <w:t xml:space="preserve"> and commencement (</w:t>
      </w:r>
      <w:hyperlink r:id="rId32" w:history="1">
        <w:r w:rsidR="00F43B58" w:rsidRPr="000A0C10">
          <w:rPr>
            <w:rStyle w:val="Hyperlink"/>
            <w:color w:val="auto"/>
          </w:rPr>
          <w:t>https://reg.msu.edu/</w:t>
        </w:r>
      </w:hyperlink>
      <w:r w:rsidR="00720D5E">
        <w:rPr>
          <w:rStyle w:val="Hyperlink"/>
          <w:color w:val="auto"/>
        </w:rPr>
        <w:t>)</w:t>
      </w:r>
    </w:p>
    <w:p w14:paraId="7C49E867" w14:textId="77777777" w:rsidR="00F43B58" w:rsidRPr="000A0C10" w:rsidRDefault="00F43B58" w:rsidP="00F43B58"/>
    <w:p w14:paraId="3A65AC88" w14:textId="77777777" w:rsidR="00F43B58" w:rsidRPr="000A0C10" w:rsidRDefault="00F43B58" w:rsidP="00F43B58">
      <w:r w:rsidRPr="000A0C10">
        <w:t xml:space="preserve">Application for graduation must be completed by the start of the semester you wish to graduate.  The application can be found at the Registrar’s website, https://reg.msu.edu/, “Graduation and Commencement” or directly online at </w:t>
      </w:r>
      <w:hyperlink r:id="rId33" w:history="1">
        <w:r w:rsidRPr="000A0C10">
          <w:rPr>
            <w:rStyle w:val="Hyperlink"/>
            <w:color w:val="auto"/>
          </w:rPr>
          <w:t>https://www.reg.msu.edu/StuForms/GradApp/GradApp.aspx</w:t>
        </w:r>
      </w:hyperlink>
      <w:r w:rsidRPr="000A0C10">
        <w:t xml:space="preserve">. </w:t>
      </w:r>
    </w:p>
    <w:p w14:paraId="6998B3A6" w14:textId="77777777" w:rsidR="00F43B58" w:rsidRPr="000A0C10" w:rsidRDefault="00F43B58" w:rsidP="00F43B58">
      <w:pPr>
        <w:rPr>
          <w:rFonts w:cs="Arial"/>
          <w:bCs/>
          <w:lang w:val="en"/>
        </w:rPr>
      </w:pPr>
      <w:r w:rsidRPr="000A0C10">
        <w:t xml:space="preserve">For information regarding the commencement ceremonies please visit </w:t>
      </w:r>
      <w:r w:rsidRPr="000A0C10">
        <w:rPr>
          <w:rFonts w:cs="Arial"/>
          <w:b/>
          <w:bCs/>
          <w:lang w:val="en"/>
        </w:rPr>
        <w:t xml:space="preserve">- </w:t>
      </w:r>
      <w:hyperlink r:id="rId34" w:history="1">
        <w:r w:rsidRPr="000A0C10">
          <w:rPr>
            <w:rStyle w:val="Hyperlink"/>
            <w:rFonts w:cs="Arial"/>
            <w:bCs/>
            <w:color w:val="auto"/>
            <w:lang w:val="en"/>
          </w:rPr>
          <w:t>https://commencement.msu.edu/</w:t>
        </w:r>
      </w:hyperlink>
      <w:r w:rsidRPr="000A0C10">
        <w:rPr>
          <w:rFonts w:cs="Arial"/>
          <w:bCs/>
          <w:lang w:val="en"/>
        </w:rPr>
        <w:t>.</w:t>
      </w:r>
    </w:p>
    <w:p w14:paraId="5B529DB5" w14:textId="77777777" w:rsidR="008025D8" w:rsidRDefault="008025D8" w:rsidP="00FC5F87">
      <w:pPr>
        <w:pStyle w:val="Style16"/>
      </w:pPr>
    </w:p>
    <w:p w14:paraId="3CF54149" w14:textId="7A70FACE" w:rsidR="00FC5F87" w:rsidRPr="004B4A0C" w:rsidRDefault="00FC5F87" w:rsidP="00FC5F87">
      <w:pPr>
        <w:pStyle w:val="Style16"/>
      </w:pPr>
      <w:r w:rsidRPr="004B4A0C">
        <w:t>GUIDELINES FOR INTEGRITY IN RESEARCH AND CREATIVE ACTIVITIES</w:t>
      </w:r>
    </w:p>
    <w:p w14:paraId="27D66BDB" w14:textId="77777777" w:rsidR="00FC5F87" w:rsidRDefault="00FC5F87" w:rsidP="00FC5F87">
      <w:pPr>
        <w:shd w:val="clear" w:color="auto" w:fill="FFFFFF"/>
        <w:spacing w:after="150"/>
        <w:rPr>
          <w:rFonts w:cs="Arial"/>
        </w:rPr>
      </w:pPr>
      <w:r w:rsidRPr="009C6779">
        <w:rPr>
          <w:rFonts w:cs="Arial"/>
        </w:rPr>
        <w:t xml:space="preserve">The Health &amp; Risk </w:t>
      </w:r>
      <w:proofErr w:type="spellStart"/>
      <w:r w:rsidRPr="009C6779">
        <w:rPr>
          <w:rFonts w:cs="Arial"/>
        </w:rPr>
        <w:t>Masters</w:t>
      </w:r>
      <w:proofErr w:type="spellEnd"/>
      <w:r w:rsidRPr="009C6779">
        <w:rPr>
          <w:rFonts w:cs="Arial"/>
        </w:rPr>
        <w:t xml:space="preserve"> Program wishes to stress the importance of intellectual integrity in all aspects of graduate education and directs you, as a student, to The Graduate School’s research and scholarly integrity webpage, </w:t>
      </w:r>
      <w:hyperlink r:id="rId35" w:history="1">
        <w:r w:rsidRPr="002B39BD">
          <w:rPr>
            <w:rStyle w:val="Hyperlink"/>
            <w:rFonts w:cs="Arial"/>
          </w:rPr>
          <w:t>https://grad.msu.edu/researchintegrity</w:t>
        </w:r>
      </w:hyperlink>
      <w:r w:rsidRPr="009C6779">
        <w:rPr>
          <w:rFonts w:cs="Arial"/>
        </w:rPr>
        <w:t>. This page is your guide to resources for teaching responsible conduct of research, scholarship, and creative activities.</w:t>
      </w:r>
      <w:r>
        <w:rPr>
          <w:rFonts w:cs="Arial"/>
        </w:rPr>
        <w:t xml:space="preserve"> </w:t>
      </w:r>
      <w:r w:rsidRPr="009C6779">
        <w:rPr>
          <w:rFonts w:cs="Arial"/>
        </w:rPr>
        <w:t>The website offers resource links to 1) Avoiding Unintentional Plagiarism, 2) Research Integrity Council, 3)</w:t>
      </w:r>
      <w:r>
        <w:rPr>
          <w:rFonts w:cs="Arial"/>
        </w:rPr>
        <w:t xml:space="preserve"> </w:t>
      </w:r>
      <w:r w:rsidRPr="009C6779">
        <w:rPr>
          <w:rFonts w:cs="Arial"/>
        </w:rPr>
        <w:t>Guidelines for Integrity in Research and Creative Activities, and 4) Workshop opportunities for Responsible Conduct on Research.</w:t>
      </w:r>
      <w:r>
        <w:rPr>
          <w:rFonts w:cs="Arial"/>
        </w:rPr>
        <w:t xml:space="preserve"> </w:t>
      </w:r>
      <w:r w:rsidRPr="009C6779">
        <w:rPr>
          <w:rFonts w:cs="Arial"/>
        </w:rPr>
        <w:t>We ask you take the time now (early in your program) to review this information.</w:t>
      </w:r>
    </w:p>
    <w:p w14:paraId="0FEB2B81" w14:textId="42446322" w:rsidR="003A052B" w:rsidRDefault="003A052B">
      <w:pPr>
        <w:widowControl/>
        <w:autoSpaceDE/>
        <w:autoSpaceDN/>
        <w:spacing w:before="0" w:after="0"/>
        <w:rPr>
          <w:b/>
          <w:caps/>
          <w:color w:val="008000"/>
          <w:szCs w:val="20"/>
          <w:u w:val="single"/>
        </w:rPr>
      </w:pPr>
    </w:p>
    <w:p w14:paraId="4BF09A87" w14:textId="77777777" w:rsidR="00A23F0F" w:rsidRDefault="004B4A0C" w:rsidP="004B4A0C">
      <w:pPr>
        <w:pStyle w:val="Style16"/>
        <w:rPr>
          <w:rFonts w:cs="Arial"/>
          <w:sz w:val="18"/>
          <w:szCs w:val="18"/>
        </w:rPr>
      </w:pPr>
      <w:r w:rsidRPr="004B4A0C">
        <w:t>RESPONSIBLE CONDUCT OF RESEARCH AND SCHOLARSHIP (RCR)</w:t>
      </w:r>
    </w:p>
    <w:p w14:paraId="6864FC64" w14:textId="77777777" w:rsidR="00EC1FF2" w:rsidRPr="00775272" w:rsidRDefault="00EC1FF2" w:rsidP="00EC1FF2">
      <w:pPr>
        <w:widowControl/>
        <w:autoSpaceDE/>
        <w:autoSpaceDN/>
        <w:spacing w:before="0" w:after="0"/>
        <w:jc w:val="center"/>
        <w:rPr>
          <w:rFonts w:cs="Arial"/>
          <w:color w:val="auto"/>
          <w:szCs w:val="20"/>
          <w:u w:val="single"/>
        </w:rPr>
      </w:pPr>
      <w:r w:rsidRPr="00775272">
        <w:rPr>
          <w:rFonts w:cs="Arial"/>
          <w:color w:val="auto"/>
          <w:szCs w:val="20"/>
          <w:u w:val="single"/>
        </w:rPr>
        <w:t>https://comartsci.msu.edu/responsible-conduct-research-rcr</w:t>
      </w:r>
    </w:p>
    <w:p w14:paraId="05336FE2" w14:textId="77777777" w:rsidR="00EC1FF2" w:rsidRPr="00EC1FF2" w:rsidRDefault="00EC1FF2" w:rsidP="00EC1FF2">
      <w:pPr>
        <w:shd w:val="clear" w:color="auto" w:fill="FFFFFF"/>
        <w:autoSpaceDE/>
        <w:autoSpaceDN/>
        <w:spacing w:before="0" w:after="0"/>
        <w:rPr>
          <w:rFonts w:ascii="Book Antiqua" w:hAnsi="Book Antiqua"/>
          <w:color w:val="auto"/>
          <w:szCs w:val="20"/>
        </w:rPr>
      </w:pPr>
    </w:p>
    <w:p w14:paraId="2157E5A1" w14:textId="77777777" w:rsidR="00EC1FF2" w:rsidRPr="00EC1FF2" w:rsidRDefault="00EC1FF2" w:rsidP="00EC1FF2">
      <w:pPr>
        <w:widowControl/>
        <w:autoSpaceDE/>
        <w:autoSpaceDN/>
        <w:spacing w:before="0" w:after="0"/>
        <w:rPr>
          <w:rFonts w:cs="Arial"/>
          <w:color w:val="auto"/>
          <w:szCs w:val="20"/>
        </w:rPr>
      </w:pPr>
      <w:r w:rsidRPr="00EC1FF2">
        <w:rPr>
          <w:rFonts w:cs="Arial"/>
          <w:color w:val="auto"/>
          <w:szCs w:val="20"/>
        </w:rPr>
        <w:t>The College of Communication Arts and Sciences supports the federal requirements for training set forth in the Competes Act and by the Graduate School which teaches the responsible conduct in research, scholarship, and creative activities which is fundamental to the integrity of every graduate program. As a graduate student you will be required to complete the appropriate training. You can find resources to help fulfill these requirements for:</w:t>
      </w:r>
    </w:p>
    <w:p w14:paraId="441111A1" w14:textId="77777777" w:rsidR="00EC1FF2" w:rsidRPr="00EC1FF2" w:rsidRDefault="00D407D3" w:rsidP="00EC1FF2">
      <w:pPr>
        <w:widowControl/>
        <w:numPr>
          <w:ilvl w:val="0"/>
          <w:numId w:val="31"/>
        </w:numPr>
        <w:autoSpaceDE/>
        <w:autoSpaceDN/>
        <w:spacing w:before="0" w:after="0"/>
        <w:ind w:firstLine="1890"/>
        <w:rPr>
          <w:rFonts w:cs="Arial"/>
          <w:color w:val="auto"/>
          <w:szCs w:val="20"/>
        </w:rPr>
      </w:pPr>
      <w:hyperlink r:id="rId36" w:history="1">
        <w:r w:rsidR="00EC1FF2" w:rsidRPr="00EC1FF2">
          <w:rPr>
            <w:rFonts w:cs="Arial"/>
            <w:color w:val="0000FF"/>
            <w:szCs w:val="20"/>
            <w:u w:val="single"/>
          </w:rPr>
          <w:t>RCR Frequently Asked Questions</w:t>
        </w:r>
      </w:hyperlink>
    </w:p>
    <w:p w14:paraId="5DDE138B" w14:textId="77777777" w:rsidR="00EC1FF2" w:rsidRPr="00EC1FF2" w:rsidRDefault="00D407D3" w:rsidP="00EC1FF2">
      <w:pPr>
        <w:widowControl/>
        <w:numPr>
          <w:ilvl w:val="0"/>
          <w:numId w:val="31"/>
        </w:numPr>
        <w:autoSpaceDE/>
        <w:autoSpaceDN/>
        <w:spacing w:before="0" w:after="0"/>
        <w:ind w:firstLine="1890"/>
        <w:rPr>
          <w:rFonts w:cs="Arial"/>
          <w:color w:val="auto"/>
          <w:szCs w:val="20"/>
        </w:rPr>
      </w:pPr>
      <w:hyperlink r:id="rId37" w:history="1">
        <w:r w:rsidR="00EC1FF2" w:rsidRPr="00EC1FF2">
          <w:rPr>
            <w:rFonts w:cs="Arial"/>
            <w:color w:val="0000FF"/>
            <w:szCs w:val="20"/>
            <w:u w:val="single"/>
          </w:rPr>
          <w:t xml:space="preserve">CITI </w:t>
        </w:r>
      </w:hyperlink>
      <w:r w:rsidR="00EC1FF2" w:rsidRPr="00EC1FF2">
        <w:rPr>
          <w:rFonts w:cs="Arial"/>
          <w:i/>
          <w:iCs/>
          <w:color w:val="auto"/>
          <w:szCs w:val="20"/>
        </w:rPr>
        <w:t>(</w:t>
      </w:r>
      <w:r w:rsidR="00EC1FF2" w:rsidRPr="00EC1FF2">
        <w:rPr>
          <w:rFonts w:cs="Arial"/>
          <w:color w:val="auto"/>
          <w:szCs w:val="20"/>
        </w:rPr>
        <w:t>module online training</w:t>
      </w:r>
      <w:r w:rsidR="00EC1FF2" w:rsidRPr="00EC1FF2">
        <w:rPr>
          <w:rFonts w:cs="Arial"/>
          <w:i/>
          <w:iCs/>
          <w:color w:val="auto"/>
          <w:szCs w:val="20"/>
        </w:rPr>
        <w:t>)</w:t>
      </w:r>
    </w:p>
    <w:p w14:paraId="2BA0B555" w14:textId="77777777" w:rsidR="00EC1FF2" w:rsidRPr="00EC1FF2" w:rsidRDefault="00D407D3" w:rsidP="00EC1FF2">
      <w:pPr>
        <w:widowControl/>
        <w:numPr>
          <w:ilvl w:val="0"/>
          <w:numId w:val="31"/>
        </w:numPr>
        <w:autoSpaceDE/>
        <w:autoSpaceDN/>
        <w:spacing w:before="0" w:after="0"/>
        <w:ind w:firstLine="1890"/>
        <w:rPr>
          <w:rFonts w:cs="Arial"/>
          <w:color w:val="auto"/>
          <w:szCs w:val="20"/>
        </w:rPr>
      </w:pPr>
      <w:hyperlink r:id="rId38" w:history="1">
        <w:r w:rsidR="00EC1FF2" w:rsidRPr="00EC1FF2">
          <w:rPr>
            <w:rFonts w:cs="Arial"/>
            <w:color w:val="0000FF"/>
            <w:szCs w:val="20"/>
            <w:u w:val="single"/>
          </w:rPr>
          <w:t>SABA</w:t>
        </w:r>
      </w:hyperlink>
      <w:r w:rsidR="00EC1FF2" w:rsidRPr="00EC1FF2">
        <w:rPr>
          <w:rFonts w:cs="Arial"/>
          <w:color w:val="auto"/>
          <w:szCs w:val="20"/>
        </w:rPr>
        <w:t> (registration and tracking for training)</w:t>
      </w:r>
    </w:p>
    <w:p w14:paraId="4F593EB1" w14:textId="77777777" w:rsidR="00EC1FF2" w:rsidRPr="00EC1FF2" w:rsidRDefault="00D407D3" w:rsidP="00EC1FF2">
      <w:pPr>
        <w:widowControl/>
        <w:numPr>
          <w:ilvl w:val="0"/>
          <w:numId w:val="31"/>
        </w:numPr>
        <w:autoSpaceDE/>
        <w:autoSpaceDN/>
        <w:spacing w:before="0" w:after="0"/>
        <w:ind w:firstLine="1890"/>
        <w:rPr>
          <w:rFonts w:cs="Arial"/>
          <w:color w:val="auto"/>
          <w:szCs w:val="20"/>
        </w:rPr>
      </w:pPr>
      <w:hyperlink r:id="rId39" w:history="1">
        <w:r w:rsidR="00EC1FF2" w:rsidRPr="00EC1FF2">
          <w:rPr>
            <w:rFonts w:cs="Arial"/>
            <w:color w:val="0000FF"/>
            <w:szCs w:val="20"/>
            <w:u w:val="single"/>
          </w:rPr>
          <w:t>HRPP/IRB Certification</w:t>
        </w:r>
      </w:hyperlink>
    </w:p>
    <w:p w14:paraId="2DC6EAB6" w14:textId="77777777" w:rsidR="00EC1FF2" w:rsidRPr="00EC1FF2" w:rsidRDefault="00D407D3" w:rsidP="00EC1FF2">
      <w:pPr>
        <w:widowControl/>
        <w:numPr>
          <w:ilvl w:val="0"/>
          <w:numId w:val="31"/>
        </w:numPr>
        <w:autoSpaceDE/>
        <w:autoSpaceDN/>
        <w:spacing w:before="0" w:after="0"/>
        <w:ind w:firstLine="1890"/>
        <w:rPr>
          <w:rFonts w:cs="Arial"/>
          <w:color w:val="auto"/>
          <w:szCs w:val="20"/>
        </w:rPr>
      </w:pPr>
      <w:hyperlink r:id="rId40" w:history="1">
        <w:r w:rsidR="00EC1FF2" w:rsidRPr="00EC1FF2">
          <w:rPr>
            <w:rFonts w:cs="Arial"/>
            <w:color w:val="0000FF"/>
            <w:szCs w:val="20"/>
            <w:u w:val="single"/>
          </w:rPr>
          <w:t>EPIGEUM</w:t>
        </w:r>
      </w:hyperlink>
    </w:p>
    <w:p w14:paraId="43271CDC" w14:textId="77777777" w:rsidR="00EC1FF2" w:rsidRPr="00EC1FF2" w:rsidRDefault="00D407D3" w:rsidP="00EC1FF2">
      <w:pPr>
        <w:widowControl/>
        <w:numPr>
          <w:ilvl w:val="0"/>
          <w:numId w:val="31"/>
        </w:numPr>
        <w:autoSpaceDE/>
        <w:autoSpaceDN/>
        <w:spacing w:before="0" w:after="0"/>
        <w:ind w:firstLine="1890"/>
        <w:rPr>
          <w:rFonts w:cs="Arial"/>
          <w:color w:val="auto"/>
          <w:szCs w:val="20"/>
        </w:rPr>
      </w:pPr>
      <w:hyperlink r:id="rId41" w:history="1">
        <w:r w:rsidR="00EC1FF2" w:rsidRPr="00EC1FF2">
          <w:rPr>
            <w:rFonts w:cs="Arial"/>
            <w:color w:val="0000FF"/>
            <w:szCs w:val="20"/>
            <w:u w:val="single"/>
          </w:rPr>
          <w:t xml:space="preserve">CAS RCR Schedule of Events </w:t>
        </w:r>
      </w:hyperlink>
    </w:p>
    <w:p w14:paraId="4E8B0E78" w14:textId="77777777" w:rsidR="00EC1FF2" w:rsidRPr="00EC1FF2" w:rsidRDefault="00EC1FF2" w:rsidP="00EC1FF2">
      <w:pPr>
        <w:widowControl/>
        <w:autoSpaceDE/>
        <w:autoSpaceDN/>
        <w:spacing w:before="0" w:after="0"/>
        <w:ind w:left="2610"/>
        <w:rPr>
          <w:rFonts w:cs="Arial"/>
          <w:color w:val="auto"/>
          <w:szCs w:val="20"/>
        </w:rPr>
      </w:pPr>
    </w:p>
    <w:p w14:paraId="47B6F6AC" w14:textId="77777777" w:rsidR="00BF5AD9" w:rsidRPr="005E64D4" w:rsidRDefault="00BF5AD9" w:rsidP="000634C5">
      <w:pPr>
        <w:widowControl/>
        <w:autoSpaceDE/>
        <w:autoSpaceDN/>
        <w:spacing w:before="0" w:after="0"/>
        <w:rPr>
          <w:rFonts w:cs="Arial"/>
          <w:b/>
          <w:color w:val="auto"/>
          <w:szCs w:val="20"/>
          <w:u w:val="single"/>
        </w:rPr>
      </w:pPr>
      <w:r w:rsidRPr="005E64D4">
        <w:rPr>
          <w:rFonts w:cs="Arial"/>
          <w:b/>
          <w:color w:val="auto"/>
          <w:szCs w:val="20"/>
          <w:u w:val="single"/>
        </w:rPr>
        <w:t>Masters – Thesis Track (Plan A)</w:t>
      </w:r>
    </w:p>
    <w:p w14:paraId="6DFD2801" w14:textId="77777777" w:rsidR="00593571" w:rsidRDefault="00593571" w:rsidP="00593571">
      <w:pPr>
        <w:widowControl/>
        <w:numPr>
          <w:ilvl w:val="0"/>
          <w:numId w:val="44"/>
        </w:numPr>
        <w:autoSpaceDE/>
        <w:autoSpaceDN/>
        <w:spacing w:beforeAutospacing="1" w:afterAutospacing="1"/>
        <w:rPr>
          <w:rFonts w:ascii="Times New Roman" w:hAnsi="Times New Roman"/>
          <w:color w:val="auto"/>
        </w:rPr>
      </w:pPr>
      <w:r>
        <w:t>Complete the following 4 CITI Modules, 1) Introduction to Responsible Conduct of Research, 2) Authorship, 3) Plagiarism, and 4) Research Misconduct, within 10 months of enrollment into program.</w:t>
      </w:r>
    </w:p>
    <w:p w14:paraId="23F4B323" w14:textId="77777777" w:rsidR="00593571" w:rsidRDefault="00593571" w:rsidP="00593571">
      <w:pPr>
        <w:widowControl/>
        <w:numPr>
          <w:ilvl w:val="0"/>
          <w:numId w:val="44"/>
        </w:numPr>
        <w:autoSpaceDE/>
        <w:autoSpaceDN/>
        <w:spacing w:beforeAutospacing="1" w:afterAutospacing="1"/>
      </w:pPr>
      <w:r>
        <w:t xml:space="preserve">Complete online </w:t>
      </w:r>
      <w:hyperlink r:id="rId42" w:history="1">
        <w:r>
          <w:rPr>
            <w:rStyle w:val="Hyperlink"/>
          </w:rPr>
          <w:t>HRPP/IRB Certification</w:t>
        </w:r>
      </w:hyperlink>
      <w:r>
        <w:t>.</w:t>
      </w:r>
    </w:p>
    <w:p w14:paraId="7D891A75" w14:textId="77777777" w:rsidR="00593571" w:rsidRDefault="00593571" w:rsidP="00593571">
      <w:pPr>
        <w:widowControl/>
        <w:numPr>
          <w:ilvl w:val="0"/>
          <w:numId w:val="44"/>
        </w:numPr>
        <w:autoSpaceDE/>
        <w:autoSpaceDN/>
        <w:spacing w:beforeAutospacing="1" w:afterAutospacing="1"/>
      </w:pPr>
      <w:r>
        <w:t>Complete 6 in-person discussion hours (equivalent to 4 CCAS workshops of 1.5 hours each). This includes CAS Orientation training, CCAS sponsored RCR sessions, university sponsored RCR sessions, CCAS PhD Pro-seminar, and other pre-approved by the CCAS Associate Dean for Research.</w:t>
      </w:r>
    </w:p>
    <w:p w14:paraId="0FC8E50E" w14:textId="77777777" w:rsidR="00593571" w:rsidRDefault="00593571" w:rsidP="00593571">
      <w:pPr>
        <w:widowControl/>
        <w:numPr>
          <w:ilvl w:val="0"/>
          <w:numId w:val="44"/>
        </w:numPr>
        <w:autoSpaceDE/>
        <w:autoSpaceDN/>
        <w:spacing w:beforeAutospacing="1" w:afterAutospacing="1"/>
      </w:pPr>
      <w:r>
        <w:t>Year 2 complete 3 additional CITI modules in any of the following areas: Collaborative Research, Conflicts of Interest, Data Management, Financial Responsibility, Mentoring, Peer Review, or Rigor and Reproducibility.</w:t>
      </w:r>
    </w:p>
    <w:p w14:paraId="205765A1" w14:textId="77777777" w:rsidR="00EC1FF2" w:rsidRPr="000634C5" w:rsidRDefault="00EC1FF2" w:rsidP="00EC1FF2">
      <w:pPr>
        <w:widowControl/>
        <w:autoSpaceDE/>
        <w:autoSpaceDN/>
        <w:spacing w:before="0" w:after="0"/>
        <w:rPr>
          <w:rFonts w:cs="Arial"/>
          <w:b/>
          <w:color w:val="auto"/>
          <w:szCs w:val="20"/>
          <w:u w:val="single"/>
        </w:rPr>
      </w:pPr>
      <w:r w:rsidRPr="000634C5">
        <w:rPr>
          <w:rFonts w:cs="Arial"/>
          <w:b/>
          <w:color w:val="auto"/>
          <w:szCs w:val="20"/>
          <w:u w:val="single"/>
        </w:rPr>
        <w:t>Masters – Exam Track (Plan B)</w:t>
      </w:r>
    </w:p>
    <w:p w14:paraId="25817939" w14:textId="77777777" w:rsidR="00453198" w:rsidRDefault="00453198" w:rsidP="00453198">
      <w:pPr>
        <w:widowControl/>
        <w:numPr>
          <w:ilvl w:val="0"/>
          <w:numId w:val="45"/>
        </w:numPr>
        <w:autoSpaceDE/>
        <w:autoSpaceDN/>
        <w:spacing w:beforeAutospacing="1" w:afterAutospacing="1"/>
        <w:rPr>
          <w:rFonts w:ascii="Times New Roman" w:hAnsi="Times New Roman"/>
          <w:color w:val="auto"/>
        </w:rPr>
      </w:pPr>
      <w:r>
        <w:t>Complete the following 4 CITI modules, 1) Introduction to Responsible Conduct of Research, 2) Authorship, 3) Plagiarism, and 4) Research Misconduct, within 10 months of enrollment into program.</w:t>
      </w:r>
    </w:p>
    <w:p w14:paraId="73144D8E" w14:textId="77777777" w:rsidR="00453198" w:rsidRDefault="00453198" w:rsidP="00453198">
      <w:pPr>
        <w:widowControl/>
        <w:numPr>
          <w:ilvl w:val="0"/>
          <w:numId w:val="45"/>
        </w:numPr>
        <w:autoSpaceDE/>
        <w:autoSpaceDN/>
        <w:spacing w:beforeAutospacing="1" w:afterAutospacing="1"/>
      </w:pPr>
      <w:r>
        <w:t xml:space="preserve">Complete online </w:t>
      </w:r>
      <w:hyperlink r:id="rId43" w:history="1">
        <w:r>
          <w:rPr>
            <w:rStyle w:val="Hyperlink"/>
          </w:rPr>
          <w:t>HRPP/IRB Certification</w:t>
        </w:r>
      </w:hyperlink>
      <w:r>
        <w:t>.</w:t>
      </w:r>
    </w:p>
    <w:p w14:paraId="6CF03639" w14:textId="77777777" w:rsidR="00453198" w:rsidRDefault="00453198" w:rsidP="00453198">
      <w:pPr>
        <w:widowControl/>
        <w:numPr>
          <w:ilvl w:val="0"/>
          <w:numId w:val="45"/>
        </w:numPr>
        <w:autoSpaceDE/>
        <w:autoSpaceDN/>
        <w:spacing w:beforeAutospacing="1" w:afterAutospacing="1"/>
      </w:pPr>
      <w:r>
        <w:t>Complete 6 in-person discussion hours (equivalent to 4 CCAS workshops of 1.5 hours each). This includes CAS Orientation training, CCAS sponsored RCR sessions, university sponsored RCR sessions, CCAS Pro-seminar, and other pre-approved by the CCAS Associate Dean for Research.</w:t>
      </w:r>
    </w:p>
    <w:p w14:paraId="284810FB" w14:textId="420422EF" w:rsidR="00EC1FF2" w:rsidRDefault="00EC1FF2" w:rsidP="00EC1FF2">
      <w:pPr>
        <w:autoSpaceDE/>
        <w:autoSpaceDN/>
        <w:spacing w:before="0" w:after="0"/>
        <w:rPr>
          <w:rFonts w:cs="Arial"/>
          <w:color w:val="auto"/>
          <w:szCs w:val="20"/>
        </w:rPr>
      </w:pPr>
      <w:r w:rsidRPr="00EC1FF2">
        <w:rPr>
          <w:rFonts w:cs="Arial"/>
          <w:color w:val="auto"/>
          <w:szCs w:val="20"/>
        </w:rPr>
        <w:t>Training is sponsored by the College of Communication Arts &amp; Sciences and through The Graduate School.</w:t>
      </w:r>
      <w:r w:rsidR="00FC5F87">
        <w:rPr>
          <w:rFonts w:cs="Arial"/>
          <w:color w:val="auto"/>
          <w:szCs w:val="20"/>
        </w:rPr>
        <w:t xml:space="preserve"> </w:t>
      </w:r>
      <w:r w:rsidRPr="00EC1FF2">
        <w:rPr>
          <w:rFonts w:cs="Arial"/>
          <w:color w:val="auto"/>
          <w:szCs w:val="20"/>
        </w:rPr>
        <w:t xml:space="preserve">Notification of such training opportunities are advertised via an email notice but can be found online at </w:t>
      </w:r>
      <w:hyperlink r:id="rId44" w:history="1">
        <w:r w:rsidRPr="008153EA">
          <w:rPr>
            <w:rFonts w:cs="Arial"/>
            <w:color w:val="0000FF"/>
            <w:szCs w:val="20"/>
            <w:u w:val="single"/>
          </w:rPr>
          <w:t>https://grad.msu.edu/rcr/</w:t>
        </w:r>
      </w:hyperlink>
      <w:r w:rsidRPr="00EC1FF2">
        <w:rPr>
          <w:rFonts w:cs="Arial"/>
          <w:color w:val="auto"/>
          <w:szCs w:val="20"/>
        </w:rPr>
        <w:t>. Note: It is required that students track and report their training yearly during the Graduate Evaluation Reports.</w:t>
      </w:r>
      <w:r w:rsidR="00FC5F87">
        <w:rPr>
          <w:rFonts w:cs="Arial"/>
          <w:color w:val="auto"/>
          <w:szCs w:val="20"/>
        </w:rPr>
        <w:t xml:space="preserve"> </w:t>
      </w:r>
      <w:r w:rsidRPr="00EC1FF2">
        <w:rPr>
          <w:rFonts w:cs="Arial"/>
          <w:color w:val="auto"/>
          <w:szCs w:val="20"/>
        </w:rPr>
        <w:t xml:space="preserve">To track your training go to </w:t>
      </w:r>
      <w:hyperlink r:id="rId45" w:history="1">
        <w:r w:rsidRPr="008153EA">
          <w:rPr>
            <w:rFonts w:cs="Arial"/>
            <w:color w:val="0000FF"/>
            <w:szCs w:val="20"/>
            <w:u w:val="single"/>
          </w:rPr>
          <w:t>https://ora.msu.edu/train</w:t>
        </w:r>
      </w:hyperlink>
      <w:r w:rsidRPr="00EC1FF2">
        <w:rPr>
          <w:rFonts w:cs="Arial"/>
          <w:color w:val="auto"/>
          <w:szCs w:val="20"/>
        </w:rPr>
        <w:t>.</w:t>
      </w:r>
      <w:r w:rsidR="00FC5F87">
        <w:rPr>
          <w:rFonts w:cs="Arial"/>
          <w:color w:val="auto"/>
          <w:szCs w:val="20"/>
        </w:rPr>
        <w:t xml:space="preserve"> </w:t>
      </w:r>
      <w:r w:rsidRPr="00EC1FF2">
        <w:rPr>
          <w:rFonts w:cs="Arial"/>
          <w:color w:val="auto"/>
          <w:szCs w:val="20"/>
        </w:rPr>
        <w:t xml:space="preserve">The links on this page includes 1) How to </w:t>
      </w:r>
      <w:r w:rsidRPr="00EC1FF2">
        <w:rPr>
          <w:rFonts w:cs="Arial"/>
          <w:color w:val="auto"/>
          <w:szCs w:val="20"/>
        </w:rPr>
        <w:lastRenderedPageBreak/>
        <w:t>find training sessions, 2) courses you have completed, and 3) how to run a report of all your completed training.</w:t>
      </w:r>
      <w:r w:rsidR="00FC5F87">
        <w:rPr>
          <w:rFonts w:cs="Arial"/>
          <w:color w:val="auto"/>
          <w:szCs w:val="20"/>
        </w:rPr>
        <w:t xml:space="preserve"> </w:t>
      </w:r>
    </w:p>
    <w:p w14:paraId="33BCF754" w14:textId="1802B6A0" w:rsidR="006B006A" w:rsidRDefault="006B006A" w:rsidP="00EC1FF2">
      <w:pPr>
        <w:autoSpaceDE/>
        <w:autoSpaceDN/>
        <w:spacing w:before="0" w:after="0"/>
        <w:rPr>
          <w:rFonts w:cs="Arial"/>
          <w:color w:val="auto"/>
          <w:szCs w:val="20"/>
        </w:rPr>
      </w:pPr>
    </w:p>
    <w:p w14:paraId="2B878139" w14:textId="77777777" w:rsidR="006B006A" w:rsidRDefault="006B006A" w:rsidP="00453198">
      <w:pPr>
        <w:pStyle w:val="Style16"/>
        <w:spacing w:before="0" w:after="0"/>
      </w:pPr>
      <w:r w:rsidRPr="004B4A0C">
        <w:t>GUIDELINES FOR INTEGRITY OF SCHOLARSHIP AND GRADES</w:t>
      </w:r>
    </w:p>
    <w:p w14:paraId="087522D4" w14:textId="77777777" w:rsidR="006B006A" w:rsidRPr="00F65B0B" w:rsidRDefault="006B006A" w:rsidP="006B006A">
      <w:pPr>
        <w:widowControl/>
        <w:adjustRightInd w:val="0"/>
        <w:spacing w:before="0" w:after="0"/>
        <w:ind w:firstLine="720"/>
        <w:rPr>
          <w:rFonts w:cs="Arial"/>
          <w:szCs w:val="20"/>
        </w:rPr>
      </w:pPr>
    </w:p>
    <w:p w14:paraId="10C5DE8F" w14:textId="77777777" w:rsidR="006B006A" w:rsidRPr="00F65B0B" w:rsidRDefault="006B006A" w:rsidP="006B006A">
      <w:pPr>
        <w:widowControl/>
        <w:adjustRightInd w:val="0"/>
        <w:spacing w:before="0" w:after="0"/>
        <w:rPr>
          <w:rFonts w:cs="Arial"/>
          <w:szCs w:val="20"/>
        </w:rPr>
      </w:pPr>
      <w:r w:rsidRPr="00F65B0B">
        <w:rPr>
          <w:rFonts w:cs="Arial"/>
          <w:szCs w:val="20"/>
        </w:rPr>
        <w:t xml:space="preserve">The Health &amp; Risk Communication </w:t>
      </w:r>
      <w:proofErr w:type="spellStart"/>
      <w:r w:rsidRPr="00F65B0B">
        <w:rPr>
          <w:rFonts w:cs="Arial"/>
          <w:szCs w:val="20"/>
        </w:rPr>
        <w:t>Masters</w:t>
      </w:r>
      <w:proofErr w:type="spellEnd"/>
      <w:r w:rsidRPr="00F65B0B">
        <w:rPr>
          <w:rFonts w:cs="Arial"/>
          <w:szCs w:val="20"/>
        </w:rPr>
        <w:t xml:space="preserve"> program follows the University Guidelines for Integrity of Scholarship and Grades. The complete document is available online at: </w:t>
      </w:r>
      <w:hyperlink r:id="rId46" w:history="1">
        <w:r w:rsidRPr="00F65B0B">
          <w:rPr>
            <w:rStyle w:val="Hyperlink"/>
            <w:rFonts w:cs="Arial"/>
            <w:szCs w:val="20"/>
          </w:rPr>
          <w:t>http://splife.studentlife.msu.edu/regulations/student-group-regulations-administrativerulings-all-university-policies-and-selected-ordinances/integrity-of-scholarship-and-grades</w:t>
        </w:r>
      </w:hyperlink>
      <w:r w:rsidRPr="00F65B0B">
        <w:rPr>
          <w:rStyle w:val="Hyperlink"/>
          <w:rFonts w:cs="Arial"/>
          <w:szCs w:val="20"/>
        </w:rPr>
        <w:t xml:space="preserve">. </w:t>
      </w:r>
      <w:r w:rsidRPr="00F65B0B">
        <w:rPr>
          <w:rStyle w:val="Hyperlink"/>
          <w:rFonts w:cs="Arial"/>
          <w:color w:val="auto"/>
          <w:szCs w:val="20"/>
          <w:u w:val="none"/>
        </w:rPr>
        <w:t xml:space="preserve">The policy </w:t>
      </w:r>
      <w:r w:rsidRPr="00FC5F87">
        <w:rPr>
          <w:rStyle w:val="Hyperlink"/>
          <w:rFonts w:cs="Arial"/>
          <w:color w:val="auto"/>
          <w:szCs w:val="20"/>
          <w:u w:val="none"/>
        </w:rPr>
        <w:t>addresses</w:t>
      </w:r>
      <w:r w:rsidRPr="00F65B0B">
        <w:rPr>
          <w:rStyle w:val="Hyperlink"/>
          <w:rFonts w:cs="Arial"/>
          <w:color w:val="auto"/>
          <w:szCs w:val="20"/>
          <w:u w:val="none"/>
        </w:rPr>
        <w:t xml:space="preserve"> the principles and procedures to be used in instances of academic dishonesty, violations of </w:t>
      </w:r>
      <w:r w:rsidRPr="00FC5F87">
        <w:rPr>
          <w:rStyle w:val="Hyperlink"/>
          <w:rFonts w:cs="Arial"/>
          <w:color w:val="auto"/>
          <w:szCs w:val="20"/>
          <w:u w:val="none"/>
        </w:rPr>
        <w:t>professional</w:t>
      </w:r>
      <w:r w:rsidRPr="00F65B0B">
        <w:rPr>
          <w:rStyle w:val="Hyperlink"/>
          <w:rFonts w:cs="Arial"/>
          <w:color w:val="auto"/>
          <w:szCs w:val="20"/>
          <w:u w:val="none"/>
        </w:rPr>
        <w:t xml:space="preserve"> standards, and falsification of academic or admission records and we as that you review this important document at the beginning of your degree program.</w:t>
      </w:r>
    </w:p>
    <w:p w14:paraId="3B24D8DD" w14:textId="77777777" w:rsidR="006B006A" w:rsidRPr="00EC1FF2" w:rsidRDefault="006B006A" w:rsidP="00EC1FF2">
      <w:pPr>
        <w:autoSpaceDE/>
        <w:autoSpaceDN/>
        <w:spacing w:before="0" w:after="0"/>
        <w:rPr>
          <w:rFonts w:cs="Arial"/>
          <w:color w:val="auto"/>
          <w:szCs w:val="20"/>
        </w:rPr>
      </w:pPr>
    </w:p>
    <w:p w14:paraId="5A005805" w14:textId="28F9EE46" w:rsidR="00523325" w:rsidRPr="00F65B0B" w:rsidRDefault="00523325" w:rsidP="00F65B0B">
      <w:pPr>
        <w:pStyle w:val="Style16"/>
        <w:rPr>
          <w:caps w:val="0"/>
          <w:smallCaps/>
        </w:rPr>
      </w:pPr>
      <w:r w:rsidRPr="00F65B0B">
        <w:rPr>
          <w:caps w:val="0"/>
          <w:smallCaps/>
        </w:rPr>
        <w:t>POTENTIAL ELECTIVE COURSES FOR HRC MA STUDENTS</w:t>
      </w:r>
    </w:p>
    <w:p w14:paraId="5A3D9A92" w14:textId="589B8E99" w:rsidR="00F62236" w:rsidRPr="002813A4" w:rsidRDefault="00824C8A" w:rsidP="00F62236">
      <w:pPr>
        <w:pStyle w:val="BodyText"/>
        <w:rPr>
          <w:sz w:val="18"/>
          <w:szCs w:val="18"/>
        </w:rPr>
      </w:pPr>
      <w:bookmarkStart w:id="8" w:name="Potential"/>
      <w:bookmarkEnd w:id="8"/>
      <w:r>
        <w:tab/>
      </w:r>
      <w:r w:rsidRPr="002813A4">
        <w:rPr>
          <w:sz w:val="18"/>
          <w:szCs w:val="18"/>
        </w:rPr>
        <w:t>Consider specializing in a topic (</w:t>
      </w:r>
      <w:proofErr w:type="gramStart"/>
      <w:r w:rsidRPr="002813A4">
        <w:rPr>
          <w:sz w:val="18"/>
          <w:szCs w:val="18"/>
        </w:rPr>
        <w:t>e.g.</w:t>
      </w:r>
      <w:proofErr w:type="gramEnd"/>
      <w:r w:rsidRPr="002813A4">
        <w:rPr>
          <w:sz w:val="18"/>
          <w:szCs w:val="18"/>
        </w:rPr>
        <w:t xml:space="preserve"> reproductive health, environment, STDs), a population (e.g. geriatrics, adolescents, family, a minority group), or a theme (e.g. community organizations, marketing, education, international).</w:t>
      </w:r>
      <w:r w:rsidR="00FC5F87" w:rsidRPr="002813A4">
        <w:rPr>
          <w:sz w:val="18"/>
          <w:szCs w:val="18"/>
        </w:rPr>
        <w:t xml:space="preserve"> </w:t>
      </w:r>
      <w:r w:rsidRPr="002813A4">
        <w:rPr>
          <w:sz w:val="18"/>
          <w:szCs w:val="18"/>
        </w:rPr>
        <w:t>The listing below contains examples of courses taken by our past majors.</w:t>
      </w:r>
      <w:r w:rsidR="00FC5F87" w:rsidRPr="002813A4">
        <w:rPr>
          <w:sz w:val="18"/>
          <w:szCs w:val="18"/>
        </w:rPr>
        <w:t xml:space="preserve"> </w:t>
      </w:r>
      <w:r w:rsidRPr="002813A4">
        <w:rPr>
          <w:sz w:val="18"/>
          <w:szCs w:val="18"/>
        </w:rPr>
        <w:t>You are not limited to this listing but rather are encouraged to look through the course offerings each semester for electives to your interests.</w:t>
      </w:r>
      <w:r w:rsidR="00FC5F87" w:rsidRPr="002813A4">
        <w:rPr>
          <w:sz w:val="18"/>
          <w:szCs w:val="18"/>
        </w:rPr>
        <w:t xml:space="preserve"> </w:t>
      </w:r>
      <w:r w:rsidRPr="002813A4">
        <w:rPr>
          <w:sz w:val="18"/>
          <w:szCs w:val="18"/>
        </w:rPr>
        <w:t>Many of these offerings have restrictions or prerequisites that will hold you from registration until you receive an override from the instructor/department.</w:t>
      </w:r>
      <w:r w:rsidR="00FC5F87" w:rsidRPr="002813A4">
        <w:rPr>
          <w:sz w:val="18"/>
          <w:szCs w:val="18"/>
        </w:rPr>
        <w:t xml:space="preserve"> </w:t>
      </w:r>
      <w:r w:rsidRPr="002813A4">
        <w:rPr>
          <w:sz w:val="18"/>
          <w:szCs w:val="18"/>
        </w:rPr>
        <w:t>Please contact the department offering the course for instructions on how to obtain an override. Final selection of electives should be in conjunction with your advisor and committee.</w:t>
      </w:r>
    </w:p>
    <w:p w14:paraId="085FBC51" w14:textId="77777777" w:rsidR="00F62236" w:rsidRPr="002813A4" w:rsidRDefault="00F62236" w:rsidP="00F62236">
      <w:pPr>
        <w:pStyle w:val="BodyText"/>
        <w:rPr>
          <w:sz w:val="18"/>
          <w:szCs w:val="18"/>
        </w:rPr>
        <w:sectPr w:rsidR="00F62236" w:rsidRPr="002813A4" w:rsidSect="006569FB">
          <w:footerReference w:type="even" r:id="rId47"/>
          <w:footerReference w:type="default" r:id="rId48"/>
          <w:type w:val="continuous"/>
          <w:pgSz w:w="12240" w:h="15840" w:code="1"/>
          <w:pgMar w:top="1008" w:right="1008" w:bottom="1008" w:left="1008" w:header="720" w:footer="720" w:gutter="0"/>
          <w:pgNumType w:start="0"/>
          <w:cols w:space="720" w:equalWidth="0">
            <w:col w:w="10224" w:space="720"/>
          </w:cols>
          <w:noEndnote/>
          <w:titlePg/>
        </w:sectPr>
      </w:pPr>
    </w:p>
    <w:p w14:paraId="5BC82AC5" w14:textId="77777777" w:rsidR="00F62236" w:rsidRPr="002813A4" w:rsidRDefault="00F62236" w:rsidP="00F62236">
      <w:pPr>
        <w:pStyle w:val="BodyText"/>
        <w:rPr>
          <w:sz w:val="18"/>
          <w:szCs w:val="18"/>
        </w:rPr>
      </w:pPr>
    </w:p>
    <w:p w14:paraId="291D9C03" w14:textId="77777777" w:rsidR="00F62236" w:rsidRDefault="00F62236" w:rsidP="00F62236">
      <w:pPr>
        <w:pStyle w:val="BodyText"/>
        <w:rPr>
          <w:b/>
          <w:sz w:val="18"/>
        </w:rPr>
        <w:sectPr w:rsidR="00F62236" w:rsidSect="006569FB">
          <w:type w:val="continuous"/>
          <w:pgSz w:w="12240" w:h="15840" w:code="1"/>
          <w:pgMar w:top="1008" w:right="1008" w:bottom="1008" w:left="1008" w:header="720" w:footer="720" w:gutter="0"/>
          <w:cols w:space="720" w:equalWidth="0">
            <w:col w:w="9792" w:space="540"/>
          </w:cols>
          <w:noEndnote/>
        </w:sectPr>
      </w:pPr>
    </w:p>
    <w:p w14:paraId="6FF6EDC3" w14:textId="77777777" w:rsidR="00B345CA" w:rsidRPr="0040059D" w:rsidRDefault="00B345CA" w:rsidP="006B0505">
      <w:pPr>
        <w:pStyle w:val="BodyText"/>
        <w:rPr>
          <w:b/>
          <w:sz w:val="18"/>
        </w:rPr>
      </w:pPr>
      <w:r w:rsidRPr="0040059D">
        <w:rPr>
          <w:b/>
          <w:sz w:val="18"/>
        </w:rPr>
        <w:t>ADV 420 – New Media Driver’s License</w:t>
      </w:r>
    </w:p>
    <w:p w14:paraId="6F0C4766" w14:textId="77777777" w:rsidR="00B345CA" w:rsidRPr="00B345CA" w:rsidRDefault="00B345CA" w:rsidP="006B0505">
      <w:pPr>
        <w:pStyle w:val="BodyText"/>
        <w:rPr>
          <w:sz w:val="18"/>
        </w:rPr>
      </w:pPr>
      <w:r w:rsidRPr="0040059D">
        <w:rPr>
          <w:sz w:val="18"/>
        </w:rPr>
        <w:t>Fall and Spring. 3 credits. Digital communication for advertising and public relations. Using new media, including social media, to effectively market a business or individual to a target audience.</w:t>
      </w:r>
    </w:p>
    <w:p w14:paraId="451C141B" w14:textId="77777777" w:rsidR="00CD523F" w:rsidRDefault="00CD523F" w:rsidP="006B0505">
      <w:pPr>
        <w:pStyle w:val="BodyText"/>
        <w:rPr>
          <w:b/>
          <w:sz w:val="18"/>
        </w:rPr>
      </w:pPr>
    </w:p>
    <w:p w14:paraId="613C39FB" w14:textId="77777777" w:rsidR="006B0505" w:rsidRDefault="006B0505" w:rsidP="006B0505">
      <w:pPr>
        <w:pStyle w:val="BodyText"/>
        <w:rPr>
          <w:b/>
          <w:sz w:val="18"/>
        </w:rPr>
      </w:pPr>
      <w:r>
        <w:rPr>
          <w:b/>
          <w:sz w:val="18"/>
        </w:rPr>
        <w:t>ADV 823 Consumer Behavior</w:t>
      </w:r>
      <w:r w:rsidR="003365BD">
        <w:rPr>
          <w:b/>
          <w:sz w:val="18"/>
        </w:rPr>
        <w:t xml:space="preserve"> Theories</w:t>
      </w:r>
    </w:p>
    <w:p w14:paraId="5E893AC8" w14:textId="77777777" w:rsidR="003365BD" w:rsidRDefault="003365BD" w:rsidP="006B0505">
      <w:pPr>
        <w:spacing w:before="0" w:after="0"/>
        <w:rPr>
          <w:rFonts w:cs="Arial"/>
          <w:sz w:val="18"/>
          <w:szCs w:val="18"/>
        </w:rPr>
      </w:pPr>
      <w:r>
        <w:rPr>
          <w:rFonts w:cs="Arial"/>
          <w:sz w:val="18"/>
          <w:szCs w:val="18"/>
        </w:rPr>
        <w:t xml:space="preserve">Fall and Spring. 3 credits. </w:t>
      </w:r>
      <w:r w:rsidRPr="003365BD">
        <w:rPr>
          <w:rFonts w:cs="Arial"/>
          <w:sz w:val="18"/>
          <w:szCs w:val="18"/>
        </w:rPr>
        <w:t>Concepts and theories from behavioral sciences applied to consumer decision making. Application of theories to develop consumer behavior research studies, advertising and public relations programs. Interpersonal and mass communication applied to consumer decision making</w:t>
      </w:r>
    </w:p>
    <w:p w14:paraId="75365023" w14:textId="77777777" w:rsidR="00545810" w:rsidRDefault="00545810" w:rsidP="006B0505">
      <w:pPr>
        <w:spacing w:before="0" w:after="0"/>
        <w:rPr>
          <w:b/>
          <w:sz w:val="18"/>
        </w:rPr>
      </w:pPr>
    </w:p>
    <w:p w14:paraId="51A0FA60" w14:textId="2B5BA0D8" w:rsidR="006B0505" w:rsidRPr="00CA1CE6" w:rsidRDefault="006B0505" w:rsidP="006B0505">
      <w:pPr>
        <w:spacing w:before="0" w:after="0"/>
        <w:rPr>
          <w:b/>
          <w:sz w:val="18"/>
        </w:rPr>
      </w:pPr>
      <w:r w:rsidRPr="00CA1CE6">
        <w:rPr>
          <w:b/>
          <w:sz w:val="18"/>
        </w:rPr>
        <w:t>ADV 830 Seminar in Social Marketing</w:t>
      </w:r>
    </w:p>
    <w:p w14:paraId="27B2080C" w14:textId="77777777" w:rsidR="006B0505" w:rsidRDefault="006B0505" w:rsidP="006B0505">
      <w:pPr>
        <w:spacing w:before="0" w:after="0"/>
        <w:rPr>
          <w:sz w:val="18"/>
        </w:rPr>
      </w:pPr>
      <w:r>
        <w:rPr>
          <w:sz w:val="18"/>
        </w:rPr>
        <w:t>Spring of every year. 3 credits. In-depth reading and critical thinking about theories and principles in social marketing. Application of theory and empirical research to evaluating and planning social marketing programs.</w:t>
      </w:r>
    </w:p>
    <w:p w14:paraId="73EB7FA9" w14:textId="77777777" w:rsidR="006B0505" w:rsidRDefault="006B0505" w:rsidP="006B0505">
      <w:pPr>
        <w:spacing w:before="0" w:after="0"/>
        <w:rPr>
          <w:sz w:val="18"/>
        </w:rPr>
      </w:pPr>
    </w:p>
    <w:p w14:paraId="2C8D654A" w14:textId="77777777" w:rsidR="00B345CA" w:rsidRPr="0040059D" w:rsidRDefault="00B345CA" w:rsidP="006B0505">
      <w:pPr>
        <w:spacing w:before="0" w:after="0"/>
        <w:rPr>
          <w:b/>
          <w:sz w:val="18"/>
        </w:rPr>
      </w:pPr>
      <w:r w:rsidRPr="0040059D">
        <w:rPr>
          <w:b/>
          <w:sz w:val="18"/>
        </w:rPr>
        <w:t>ADV 836 Media Innovations</w:t>
      </w:r>
    </w:p>
    <w:p w14:paraId="47739B21" w14:textId="77777777" w:rsidR="00B345CA" w:rsidRPr="0040059D" w:rsidRDefault="00B345CA" w:rsidP="006B0505">
      <w:pPr>
        <w:spacing w:before="0" w:after="0"/>
        <w:rPr>
          <w:sz w:val="18"/>
        </w:rPr>
      </w:pPr>
      <w:r w:rsidRPr="0040059D">
        <w:rPr>
          <w:sz w:val="18"/>
        </w:rPr>
        <w:t>Fall. 3 credits. Alternative methods of advertising. Effects of non-traditional advertising strategies on consumers. Theoretical and methodological approaches.</w:t>
      </w:r>
    </w:p>
    <w:p w14:paraId="39131343" w14:textId="77777777" w:rsidR="00C531DB" w:rsidRPr="0040059D" w:rsidRDefault="00C531DB" w:rsidP="006B0505">
      <w:pPr>
        <w:spacing w:before="0" w:after="0"/>
        <w:rPr>
          <w:sz w:val="18"/>
        </w:rPr>
      </w:pPr>
    </w:p>
    <w:p w14:paraId="2BD6B5C0" w14:textId="77777777" w:rsidR="00C531DB" w:rsidRPr="0040059D" w:rsidRDefault="00C531DB" w:rsidP="006B0505">
      <w:pPr>
        <w:spacing w:before="0" w:after="0"/>
        <w:rPr>
          <w:b/>
          <w:sz w:val="18"/>
        </w:rPr>
      </w:pPr>
      <w:r w:rsidRPr="0040059D">
        <w:rPr>
          <w:b/>
          <w:sz w:val="18"/>
        </w:rPr>
        <w:t xml:space="preserve">ADV 843 </w:t>
      </w:r>
      <w:r w:rsidR="005A1E5D">
        <w:rPr>
          <w:b/>
          <w:sz w:val="18"/>
        </w:rPr>
        <w:t>Strategic Brand Communication</w:t>
      </w:r>
    </w:p>
    <w:p w14:paraId="67075A5E" w14:textId="77777777" w:rsidR="00B345CA" w:rsidRDefault="005A1E5D" w:rsidP="006B0505">
      <w:pPr>
        <w:spacing w:before="0" w:after="0"/>
        <w:rPr>
          <w:rFonts w:cs="Arial"/>
          <w:sz w:val="18"/>
          <w:szCs w:val="18"/>
        </w:rPr>
      </w:pPr>
      <w:r>
        <w:rPr>
          <w:sz w:val="18"/>
        </w:rPr>
        <w:t>Fall</w:t>
      </w:r>
      <w:r w:rsidR="00C531DB" w:rsidRPr="0040059D">
        <w:rPr>
          <w:sz w:val="18"/>
        </w:rPr>
        <w:t xml:space="preserve">. 3 credits. </w:t>
      </w:r>
      <w:r w:rsidRPr="005A1E5D">
        <w:rPr>
          <w:rFonts w:cs="Arial"/>
          <w:sz w:val="18"/>
          <w:szCs w:val="18"/>
        </w:rPr>
        <w:t>Brand communication research and strategy. Applications to new media and technology. Innovation and brand development, emphasizing futures research and perceptual mapping.</w:t>
      </w:r>
    </w:p>
    <w:p w14:paraId="2022BD43" w14:textId="77777777" w:rsidR="005A1E5D" w:rsidRPr="005A1E5D" w:rsidRDefault="005A1E5D" w:rsidP="006B0505">
      <w:pPr>
        <w:spacing w:before="0" w:after="0"/>
        <w:rPr>
          <w:rFonts w:cs="Arial"/>
          <w:sz w:val="18"/>
          <w:szCs w:val="18"/>
        </w:rPr>
      </w:pPr>
    </w:p>
    <w:p w14:paraId="6FC38981" w14:textId="77777777" w:rsidR="006B0505" w:rsidRDefault="006B0505" w:rsidP="006B0505">
      <w:pPr>
        <w:spacing w:before="0" w:after="0"/>
        <w:rPr>
          <w:b/>
          <w:sz w:val="18"/>
        </w:rPr>
      </w:pPr>
      <w:r>
        <w:rPr>
          <w:b/>
          <w:sz w:val="18"/>
        </w:rPr>
        <w:t xml:space="preserve">ADV 850 Public Relations </w:t>
      </w:r>
      <w:r w:rsidR="003365BD">
        <w:rPr>
          <w:b/>
          <w:sz w:val="18"/>
        </w:rPr>
        <w:t>Management</w:t>
      </w:r>
    </w:p>
    <w:p w14:paraId="3B7F15B8" w14:textId="77777777" w:rsidR="006B0505" w:rsidRDefault="006B0505" w:rsidP="006B0505">
      <w:pPr>
        <w:spacing w:before="0" w:after="0"/>
        <w:rPr>
          <w:rFonts w:cs="Arial"/>
          <w:sz w:val="18"/>
          <w:szCs w:val="18"/>
        </w:rPr>
      </w:pPr>
      <w:r>
        <w:rPr>
          <w:sz w:val="18"/>
        </w:rPr>
        <w:t xml:space="preserve">Fall of every year. 3 credits. </w:t>
      </w:r>
      <w:r w:rsidR="003365BD" w:rsidRPr="003365BD">
        <w:rPr>
          <w:rFonts w:cs="Arial"/>
          <w:sz w:val="18"/>
          <w:szCs w:val="18"/>
        </w:rPr>
        <w:t>Managing public relations campaigns and programs, including research, planning, implementation, and evaluation. Using theory and practice to design strategic public relations programs for clients or sponsoring organizations</w:t>
      </w:r>
      <w:r w:rsidR="003365BD">
        <w:rPr>
          <w:rFonts w:cs="Arial"/>
          <w:sz w:val="18"/>
          <w:szCs w:val="18"/>
        </w:rPr>
        <w:t>.</w:t>
      </w:r>
    </w:p>
    <w:p w14:paraId="1571176D" w14:textId="77777777" w:rsidR="003365BD" w:rsidRDefault="003365BD" w:rsidP="006B0505">
      <w:pPr>
        <w:spacing w:before="0" w:after="0"/>
        <w:rPr>
          <w:sz w:val="18"/>
        </w:rPr>
      </w:pPr>
    </w:p>
    <w:p w14:paraId="2E9C736F" w14:textId="77777777" w:rsidR="006B0505" w:rsidRDefault="006B0505" w:rsidP="006B0505">
      <w:pPr>
        <w:spacing w:before="0" w:after="0"/>
        <w:rPr>
          <w:b/>
          <w:sz w:val="18"/>
        </w:rPr>
      </w:pPr>
      <w:r>
        <w:rPr>
          <w:b/>
          <w:sz w:val="18"/>
        </w:rPr>
        <w:t>ADV 870 International Advertising</w:t>
      </w:r>
    </w:p>
    <w:p w14:paraId="43054410" w14:textId="77777777" w:rsidR="006B0505" w:rsidRDefault="006B0505" w:rsidP="006B0505">
      <w:pPr>
        <w:spacing w:before="0" w:after="0"/>
        <w:rPr>
          <w:sz w:val="18"/>
        </w:rPr>
      </w:pPr>
      <w:r>
        <w:rPr>
          <w:sz w:val="18"/>
        </w:rPr>
        <w:t xml:space="preserve">Spring of every year. 3 credits. Recommended: (ADV 826 or concurrently). International dimensions of advertising and other marketing communications. Comparative analysis of economic, cultural, and legal conditions that </w:t>
      </w:r>
      <w:r>
        <w:rPr>
          <w:sz w:val="18"/>
        </w:rPr>
        <w:t>affect advertising activities. International and foreign media.</w:t>
      </w:r>
    </w:p>
    <w:p w14:paraId="3C10F261" w14:textId="77777777" w:rsidR="006B0505" w:rsidRDefault="006B0505" w:rsidP="006B0505">
      <w:pPr>
        <w:spacing w:before="0" w:after="0"/>
        <w:rPr>
          <w:sz w:val="18"/>
        </w:rPr>
      </w:pPr>
    </w:p>
    <w:p w14:paraId="712F4189" w14:textId="77777777" w:rsidR="006B0505" w:rsidRDefault="006B0505" w:rsidP="006B0505">
      <w:pPr>
        <w:spacing w:before="0" w:after="0"/>
        <w:rPr>
          <w:b/>
          <w:sz w:val="18"/>
        </w:rPr>
      </w:pPr>
      <w:r>
        <w:rPr>
          <w:b/>
          <w:sz w:val="18"/>
        </w:rPr>
        <w:t>ANP 491 Topics in Anthropology</w:t>
      </w:r>
    </w:p>
    <w:p w14:paraId="3CF21DDB" w14:textId="063D471A" w:rsidR="006B0505" w:rsidRDefault="006B0505" w:rsidP="006B0505">
      <w:pPr>
        <w:spacing w:before="0" w:after="0"/>
        <w:rPr>
          <w:sz w:val="18"/>
        </w:rPr>
      </w:pPr>
      <w:r>
        <w:rPr>
          <w:sz w:val="18"/>
        </w:rPr>
        <w:t>Fall of every year. Spring of every year. Summer of every year.</w:t>
      </w:r>
      <w:r w:rsidR="00FC5F87">
        <w:rPr>
          <w:sz w:val="18"/>
        </w:rPr>
        <w:t xml:space="preserve"> </w:t>
      </w:r>
      <w:r>
        <w:rPr>
          <w:sz w:val="18"/>
        </w:rPr>
        <w:t>Variable 1-4 Credits, student may reenroll for a maximum of 12 credits in all enrollments for this course.</w:t>
      </w:r>
      <w:r w:rsidR="00FC5F87">
        <w:rPr>
          <w:sz w:val="18"/>
        </w:rPr>
        <w:t xml:space="preserve"> </w:t>
      </w:r>
      <w:r>
        <w:rPr>
          <w:sz w:val="18"/>
        </w:rPr>
        <w:t>Prerequisite: (ANP 101 or ANP 201 or ANP 203).</w:t>
      </w:r>
      <w:r w:rsidR="00FC5F87">
        <w:rPr>
          <w:sz w:val="18"/>
        </w:rPr>
        <w:t xml:space="preserve"> </w:t>
      </w:r>
      <w:r>
        <w:rPr>
          <w:sz w:val="18"/>
        </w:rPr>
        <w:t>Recommended: or one 300-level anthropology course.</w:t>
      </w:r>
    </w:p>
    <w:p w14:paraId="2F70226B" w14:textId="77777777" w:rsidR="006B0505" w:rsidRDefault="006B0505" w:rsidP="006B0505">
      <w:pPr>
        <w:spacing w:before="0" w:after="0"/>
        <w:rPr>
          <w:sz w:val="18"/>
        </w:rPr>
      </w:pPr>
      <w:r>
        <w:rPr>
          <w:sz w:val="18"/>
        </w:rPr>
        <w:t>Selected topics in sociocultural anthropology, archaeology, physical anthropology, anthropological linguistics, or medical anthropology.</w:t>
      </w:r>
    </w:p>
    <w:p w14:paraId="7BE51DC3" w14:textId="77777777" w:rsidR="006B0505" w:rsidRDefault="006B0505" w:rsidP="006B0505">
      <w:pPr>
        <w:spacing w:before="0" w:after="0"/>
        <w:rPr>
          <w:b/>
          <w:sz w:val="18"/>
        </w:rPr>
      </w:pPr>
    </w:p>
    <w:p w14:paraId="1FB3B934" w14:textId="77777777" w:rsidR="006B0505" w:rsidRDefault="006B0505" w:rsidP="006B0505">
      <w:pPr>
        <w:spacing w:before="0" w:after="0"/>
        <w:rPr>
          <w:b/>
          <w:sz w:val="18"/>
        </w:rPr>
      </w:pPr>
      <w:r>
        <w:rPr>
          <w:b/>
          <w:sz w:val="18"/>
        </w:rPr>
        <w:t>ANP 834 Medical Anthropology Overview</w:t>
      </w:r>
    </w:p>
    <w:p w14:paraId="4CD4C101" w14:textId="77777777" w:rsidR="006B0505" w:rsidRDefault="003365BD" w:rsidP="006B0505">
      <w:pPr>
        <w:spacing w:before="0" w:after="0"/>
        <w:rPr>
          <w:sz w:val="18"/>
        </w:rPr>
      </w:pPr>
      <w:r>
        <w:rPr>
          <w:sz w:val="18"/>
        </w:rPr>
        <w:t xml:space="preserve">Spring </w:t>
      </w:r>
      <w:r w:rsidR="006B0505">
        <w:rPr>
          <w:sz w:val="18"/>
        </w:rPr>
        <w:t>of every year. 3 credits. Restrictions: Approval of department. Note: assumes advanced coursework in Anthropology.</w:t>
      </w:r>
      <w:r w:rsidR="00CC56F7">
        <w:rPr>
          <w:sz w:val="18"/>
        </w:rPr>
        <w:t xml:space="preserve"> </w:t>
      </w:r>
      <w:r w:rsidR="006B0505">
        <w:rPr>
          <w:sz w:val="18"/>
        </w:rPr>
        <w:t>Anthropological approaches to the study of sickness, disease, and healing. Medical anthropology as a sub</w:t>
      </w:r>
      <w:r w:rsidR="00CC56F7">
        <w:rPr>
          <w:sz w:val="18"/>
        </w:rPr>
        <w:t xml:space="preserve"> </w:t>
      </w:r>
      <w:r w:rsidR="006B0505">
        <w:rPr>
          <w:sz w:val="18"/>
        </w:rPr>
        <w:t>discipline.</w:t>
      </w:r>
    </w:p>
    <w:p w14:paraId="76A81FE4" w14:textId="77777777" w:rsidR="00545810" w:rsidRDefault="00545810" w:rsidP="006B0505">
      <w:pPr>
        <w:spacing w:before="0" w:after="0"/>
        <w:rPr>
          <w:b/>
          <w:sz w:val="18"/>
        </w:rPr>
      </w:pPr>
    </w:p>
    <w:p w14:paraId="18FD1749" w14:textId="3FAD4E78" w:rsidR="00C531DB" w:rsidRPr="0040059D" w:rsidRDefault="00C531DB" w:rsidP="006B0505">
      <w:pPr>
        <w:spacing w:before="0" w:after="0"/>
        <w:rPr>
          <w:b/>
          <w:sz w:val="18"/>
        </w:rPr>
      </w:pPr>
      <w:r w:rsidRPr="0040059D">
        <w:rPr>
          <w:b/>
          <w:sz w:val="18"/>
        </w:rPr>
        <w:t>CAS 850 Health Informatics</w:t>
      </w:r>
    </w:p>
    <w:p w14:paraId="40730FC8" w14:textId="77777777" w:rsidR="00C531DB" w:rsidRDefault="00C531DB" w:rsidP="006B0505">
      <w:pPr>
        <w:spacing w:before="0" w:after="0"/>
        <w:rPr>
          <w:sz w:val="18"/>
        </w:rPr>
      </w:pPr>
      <w:r w:rsidRPr="0040059D">
        <w:rPr>
          <w:sz w:val="18"/>
        </w:rPr>
        <w:t>Spring. 3 credits. Open to Doctoral Students in Nursing or with approval. Resources, devices, and methods required to optimize the acquisition, storage, retrieval, and use of information in health and biomedicine.</w:t>
      </w:r>
    </w:p>
    <w:p w14:paraId="19313158" w14:textId="77777777" w:rsidR="00C531DB" w:rsidRPr="00C531DB" w:rsidRDefault="00C531DB" w:rsidP="006B0505">
      <w:pPr>
        <w:spacing w:before="0" w:after="0"/>
        <w:rPr>
          <w:sz w:val="18"/>
        </w:rPr>
      </w:pPr>
    </w:p>
    <w:p w14:paraId="0F3EAD9A" w14:textId="78F9DF01" w:rsidR="006B0505" w:rsidRPr="000E2E60" w:rsidRDefault="006B0505" w:rsidP="006B0505">
      <w:pPr>
        <w:spacing w:before="0" w:after="0"/>
        <w:rPr>
          <w:sz w:val="18"/>
        </w:rPr>
      </w:pPr>
      <w:r w:rsidRPr="000E2E60">
        <w:rPr>
          <w:b/>
          <w:sz w:val="18"/>
        </w:rPr>
        <w:t>CAS 892 Special Topics</w:t>
      </w:r>
      <w:r>
        <w:rPr>
          <w:b/>
          <w:sz w:val="18"/>
        </w:rPr>
        <w:t xml:space="preserve"> (especially topics, Risk Communication or Health Communication &amp; Technology). </w:t>
      </w:r>
      <w:r>
        <w:rPr>
          <w:sz w:val="18"/>
        </w:rPr>
        <w:t>Fall.</w:t>
      </w:r>
      <w:r w:rsidRPr="000E2E60">
        <w:rPr>
          <w:sz w:val="18"/>
        </w:rPr>
        <w:t xml:space="preserve"> Spring of every year. Summer of every year.</w:t>
      </w:r>
      <w:r w:rsidR="00FC5F87">
        <w:rPr>
          <w:sz w:val="18"/>
        </w:rPr>
        <w:t xml:space="preserve">  </w:t>
      </w:r>
      <w:r w:rsidRPr="000E2E60">
        <w:rPr>
          <w:sz w:val="18"/>
        </w:rPr>
        <w:t xml:space="preserve"> Variable 1 to 6</w:t>
      </w:r>
      <w:r>
        <w:rPr>
          <w:sz w:val="18"/>
        </w:rPr>
        <w:t xml:space="preserve"> credits. M</w:t>
      </w:r>
      <w:r w:rsidRPr="000E2E60">
        <w:rPr>
          <w:sz w:val="18"/>
        </w:rPr>
        <w:t>ay earn a maximum of 16 credits in all enrollments</w:t>
      </w:r>
      <w:r>
        <w:rPr>
          <w:sz w:val="18"/>
        </w:rPr>
        <w:t>.</w:t>
      </w:r>
      <w:r w:rsidR="00FC5F87">
        <w:rPr>
          <w:sz w:val="18"/>
        </w:rPr>
        <w:t xml:space="preserve"> </w:t>
      </w:r>
      <w:r w:rsidRPr="000E2E60">
        <w:rPr>
          <w:sz w:val="18"/>
        </w:rPr>
        <w:t xml:space="preserve">Varied topics pertaining to advanced study of </w:t>
      </w:r>
      <w:r>
        <w:rPr>
          <w:sz w:val="18"/>
        </w:rPr>
        <w:t>co</w:t>
      </w:r>
      <w:r w:rsidRPr="000E2E60">
        <w:rPr>
          <w:sz w:val="18"/>
        </w:rPr>
        <w:t>mmunication processes.</w:t>
      </w:r>
    </w:p>
    <w:p w14:paraId="72969BFF" w14:textId="77777777" w:rsidR="006B0505" w:rsidRDefault="006B0505" w:rsidP="006B0505">
      <w:pPr>
        <w:spacing w:before="0" w:after="0"/>
        <w:rPr>
          <w:b/>
          <w:sz w:val="18"/>
        </w:rPr>
      </w:pPr>
    </w:p>
    <w:p w14:paraId="16EB888A" w14:textId="77777777" w:rsidR="006B0505" w:rsidRPr="001D3A30" w:rsidRDefault="006B0505" w:rsidP="006B0505">
      <w:pPr>
        <w:spacing w:before="0" w:after="0"/>
        <w:rPr>
          <w:rFonts w:cs="Arial"/>
          <w:b/>
          <w:sz w:val="18"/>
          <w:szCs w:val="18"/>
        </w:rPr>
      </w:pPr>
      <w:r w:rsidRPr="001D3A30">
        <w:rPr>
          <w:rFonts w:cs="Arial"/>
          <w:b/>
          <w:sz w:val="18"/>
          <w:szCs w:val="18"/>
        </w:rPr>
        <w:t xml:space="preserve">COM 828 </w:t>
      </w:r>
      <w:r w:rsidR="00F35450">
        <w:rPr>
          <w:rFonts w:cs="Arial"/>
          <w:b/>
          <w:sz w:val="18"/>
          <w:szCs w:val="18"/>
        </w:rPr>
        <w:t>–</w:t>
      </w:r>
      <w:r w:rsidRPr="001D3A30">
        <w:rPr>
          <w:rFonts w:cs="Arial"/>
          <w:b/>
          <w:sz w:val="18"/>
          <w:szCs w:val="18"/>
        </w:rPr>
        <w:t xml:space="preserve"> Cross-Cultural Communication</w:t>
      </w:r>
    </w:p>
    <w:p w14:paraId="64E1D632" w14:textId="3A719C24" w:rsidR="006B0505" w:rsidRPr="000E2E60" w:rsidRDefault="006B0505" w:rsidP="006B0505">
      <w:pPr>
        <w:spacing w:before="0" w:after="0"/>
        <w:rPr>
          <w:sz w:val="18"/>
        </w:rPr>
      </w:pPr>
      <w:r w:rsidRPr="000E2E60">
        <w:rPr>
          <w:sz w:val="18"/>
        </w:rPr>
        <w:t>Spring.</w:t>
      </w:r>
      <w:r w:rsidR="00FC5F87">
        <w:rPr>
          <w:sz w:val="18"/>
        </w:rPr>
        <w:t xml:space="preserve"> </w:t>
      </w:r>
      <w:r w:rsidRPr="000E2E60">
        <w:rPr>
          <w:sz w:val="18"/>
        </w:rPr>
        <w:t xml:space="preserve">3 </w:t>
      </w:r>
      <w:r>
        <w:rPr>
          <w:sz w:val="18"/>
        </w:rPr>
        <w:t xml:space="preserve">credits. </w:t>
      </w:r>
      <w:r w:rsidRPr="000E2E60">
        <w:rPr>
          <w:sz w:val="18"/>
        </w:rPr>
        <w:t>Problems in communicating across cultural boundaries, focusing on the processes, theories, and methods</w:t>
      </w:r>
      <w:r>
        <w:rPr>
          <w:sz w:val="18"/>
        </w:rPr>
        <w:t xml:space="preserve"> </w:t>
      </w:r>
      <w:r w:rsidRPr="000E2E60">
        <w:rPr>
          <w:sz w:val="18"/>
        </w:rPr>
        <w:t>in the study of intercultural communication.</w:t>
      </w:r>
    </w:p>
    <w:p w14:paraId="46E3219E" w14:textId="77777777" w:rsidR="006B0505" w:rsidRPr="00FE5A6C" w:rsidRDefault="006B0505" w:rsidP="006B0505">
      <w:pPr>
        <w:spacing w:before="0" w:after="0"/>
        <w:rPr>
          <w:b/>
          <w:sz w:val="18"/>
        </w:rPr>
      </w:pPr>
      <w:r w:rsidRPr="00FE5A6C">
        <w:rPr>
          <w:b/>
          <w:sz w:val="18"/>
        </w:rPr>
        <w:t>COM 830 – Applied Communication Research II</w:t>
      </w:r>
    </w:p>
    <w:p w14:paraId="128D81FE" w14:textId="77777777" w:rsidR="006B0505" w:rsidRDefault="006B0505" w:rsidP="006B0505">
      <w:pPr>
        <w:spacing w:before="0" w:after="0"/>
        <w:rPr>
          <w:rFonts w:cs="Arial"/>
          <w:sz w:val="18"/>
          <w:szCs w:val="18"/>
        </w:rPr>
      </w:pPr>
      <w:r>
        <w:rPr>
          <w:sz w:val="18"/>
        </w:rPr>
        <w:t xml:space="preserve">Spring. 3 credits. </w:t>
      </w:r>
      <w:r w:rsidRPr="00FE5A6C">
        <w:rPr>
          <w:rFonts w:cs="Arial"/>
          <w:sz w:val="18"/>
          <w:szCs w:val="18"/>
        </w:rPr>
        <w:t>Thesis production. Reporting and evaluating the results of communication research.</w:t>
      </w:r>
    </w:p>
    <w:p w14:paraId="59C0ADB6" w14:textId="77777777" w:rsidR="006B0505" w:rsidRPr="00FE5A6C" w:rsidRDefault="006B0505" w:rsidP="006B0505">
      <w:pPr>
        <w:spacing w:before="0" w:after="0"/>
        <w:rPr>
          <w:rFonts w:cs="Arial"/>
          <w:szCs w:val="20"/>
        </w:rPr>
      </w:pPr>
    </w:p>
    <w:p w14:paraId="4FD5010C" w14:textId="77777777" w:rsidR="006B0505" w:rsidRPr="000E2E60" w:rsidRDefault="006B0505" w:rsidP="006B0505">
      <w:pPr>
        <w:spacing w:before="0" w:after="0"/>
        <w:rPr>
          <w:b/>
          <w:sz w:val="18"/>
        </w:rPr>
      </w:pPr>
      <w:r w:rsidRPr="000E2E60">
        <w:rPr>
          <w:b/>
          <w:sz w:val="18"/>
        </w:rPr>
        <w:t>COM 860 Persuasion</w:t>
      </w:r>
    </w:p>
    <w:p w14:paraId="399612B6" w14:textId="77777777" w:rsidR="006B0505" w:rsidRPr="000E2E60" w:rsidRDefault="006B0505" w:rsidP="006B0505">
      <w:pPr>
        <w:spacing w:before="0" w:after="0"/>
        <w:rPr>
          <w:sz w:val="18"/>
        </w:rPr>
      </w:pPr>
      <w:r w:rsidRPr="000E2E60">
        <w:rPr>
          <w:sz w:val="18"/>
        </w:rPr>
        <w:t xml:space="preserve">Fall. 3 </w:t>
      </w:r>
      <w:r>
        <w:rPr>
          <w:sz w:val="18"/>
        </w:rPr>
        <w:t xml:space="preserve">credits. </w:t>
      </w:r>
      <w:r w:rsidRPr="000E2E60">
        <w:rPr>
          <w:sz w:val="18"/>
        </w:rPr>
        <w:t>Use of messages to gain compliance and effect social change. Persuasion and attitude change from</w:t>
      </w:r>
    </w:p>
    <w:p w14:paraId="4D58926E" w14:textId="77777777" w:rsidR="006B0505" w:rsidRDefault="00CC56F7" w:rsidP="006B0505">
      <w:pPr>
        <w:spacing w:before="0" w:after="0"/>
        <w:rPr>
          <w:sz w:val="18"/>
        </w:rPr>
      </w:pPr>
      <w:r w:rsidRPr="000E2E60">
        <w:rPr>
          <w:sz w:val="18"/>
        </w:rPr>
        <w:lastRenderedPageBreak/>
        <w:t>Classical</w:t>
      </w:r>
      <w:r w:rsidR="006B0505" w:rsidRPr="000E2E60">
        <w:rPr>
          <w:sz w:val="18"/>
        </w:rPr>
        <w:t xml:space="preserve"> theories to contemporary situations.</w:t>
      </w:r>
    </w:p>
    <w:p w14:paraId="59F65648" w14:textId="77777777" w:rsidR="006B0505" w:rsidRDefault="006B0505" w:rsidP="006B0505">
      <w:pPr>
        <w:spacing w:before="0" w:after="0"/>
        <w:rPr>
          <w:sz w:val="18"/>
        </w:rPr>
      </w:pPr>
    </w:p>
    <w:p w14:paraId="5A58FD91" w14:textId="77777777" w:rsidR="006B0505" w:rsidRPr="003E17DB" w:rsidRDefault="006B0505" w:rsidP="006B0505">
      <w:pPr>
        <w:spacing w:before="0" w:after="0"/>
        <w:rPr>
          <w:b/>
          <w:sz w:val="18"/>
        </w:rPr>
      </w:pPr>
      <w:r w:rsidRPr="003E17DB">
        <w:rPr>
          <w:b/>
          <w:sz w:val="18"/>
        </w:rPr>
        <w:t>EC 498 Economics of Health Care</w:t>
      </w:r>
    </w:p>
    <w:p w14:paraId="230495B8" w14:textId="0280B092" w:rsidR="006B0505" w:rsidRPr="000E2E60" w:rsidRDefault="006B0505" w:rsidP="006B0505">
      <w:pPr>
        <w:spacing w:before="0" w:after="0"/>
        <w:rPr>
          <w:sz w:val="18"/>
        </w:rPr>
      </w:pPr>
      <w:r>
        <w:rPr>
          <w:sz w:val="18"/>
        </w:rPr>
        <w:t>Fall of odd years.</w:t>
      </w:r>
      <w:r w:rsidR="00FC5F87">
        <w:rPr>
          <w:sz w:val="18"/>
        </w:rPr>
        <w:t xml:space="preserve"> </w:t>
      </w:r>
      <w:r>
        <w:rPr>
          <w:sz w:val="18"/>
        </w:rPr>
        <w:t>3 credits.</w:t>
      </w:r>
      <w:r w:rsidR="00FC5F87">
        <w:rPr>
          <w:sz w:val="18"/>
        </w:rPr>
        <w:t xml:space="preserve"> </w:t>
      </w:r>
      <w:r>
        <w:rPr>
          <w:sz w:val="18"/>
        </w:rPr>
        <w:t>Prerequisite: EC 251H or EC 301.</w:t>
      </w:r>
      <w:r w:rsidR="00FC5F87">
        <w:rPr>
          <w:sz w:val="18"/>
        </w:rPr>
        <w:t xml:space="preserve"> </w:t>
      </w:r>
      <w:r>
        <w:rPr>
          <w:sz w:val="18"/>
        </w:rPr>
        <w:t>Economic factors in determining health care cost, utilization, quality, and efficiency.</w:t>
      </w:r>
      <w:r w:rsidR="00FC5F87">
        <w:rPr>
          <w:sz w:val="18"/>
        </w:rPr>
        <w:t xml:space="preserve"> </w:t>
      </w:r>
      <w:r>
        <w:rPr>
          <w:sz w:val="18"/>
        </w:rPr>
        <w:t>Demand and insurance.</w:t>
      </w:r>
      <w:r w:rsidR="00FC5F87">
        <w:rPr>
          <w:sz w:val="18"/>
        </w:rPr>
        <w:t xml:space="preserve"> </w:t>
      </w:r>
      <w:r>
        <w:rPr>
          <w:sz w:val="18"/>
        </w:rPr>
        <w:t>Comparative health care systems.</w:t>
      </w:r>
      <w:r w:rsidR="00FC5F87">
        <w:rPr>
          <w:sz w:val="18"/>
        </w:rPr>
        <w:t xml:space="preserve"> </w:t>
      </w:r>
      <w:r>
        <w:rPr>
          <w:sz w:val="18"/>
        </w:rPr>
        <w:t>Public policy issues.</w:t>
      </w:r>
    </w:p>
    <w:p w14:paraId="01F078DB" w14:textId="77777777" w:rsidR="006B0505" w:rsidRDefault="006B0505" w:rsidP="006B0505">
      <w:pPr>
        <w:spacing w:before="0" w:after="0"/>
        <w:rPr>
          <w:b/>
          <w:sz w:val="18"/>
        </w:rPr>
      </w:pPr>
    </w:p>
    <w:p w14:paraId="01592834" w14:textId="77777777" w:rsidR="006B0505" w:rsidRDefault="006B0505" w:rsidP="006B0505">
      <w:pPr>
        <w:spacing w:before="0" w:after="0"/>
        <w:rPr>
          <w:rFonts w:cs="Arial"/>
          <w:sz w:val="18"/>
          <w:szCs w:val="18"/>
        </w:rPr>
      </w:pPr>
      <w:r>
        <w:rPr>
          <w:b/>
          <w:sz w:val="18"/>
        </w:rPr>
        <w:t xml:space="preserve">ESP 801 Physical, Chemical &amp; Biological Processes of the Environment. </w:t>
      </w:r>
      <w:r>
        <w:rPr>
          <w:sz w:val="18"/>
        </w:rPr>
        <w:t xml:space="preserve">Fall. 3 credits. </w:t>
      </w:r>
      <w:r w:rsidRPr="00AF0A44">
        <w:rPr>
          <w:rFonts w:cs="Arial"/>
          <w:szCs w:val="20"/>
        </w:rPr>
        <w:t>O</w:t>
      </w:r>
      <w:r w:rsidRPr="00AF0A44">
        <w:rPr>
          <w:rFonts w:cs="Arial"/>
          <w:sz w:val="18"/>
          <w:szCs w:val="18"/>
        </w:rPr>
        <w:t xml:space="preserve">pen to all graduate students will approval from instructor. </w:t>
      </w:r>
      <w:r>
        <w:rPr>
          <w:rFonts w:cs="Arial"/>
          <w:sz w:val="18"/>
          <w:szCs w:val="18"/>
        </w:rPr>
        <w:t>Interdisciplinary concepts in the natural sciences related to environmental problems. Ecology and human health.</w:t>
      </w:r>
    </w:p>
    <w:p w14:paraId="546800AC" w14:textId="77777777" w:rsidR="006B0505" w:rsidRDefault="006B0505" w:rsidP="006B0505">
      <w:pPr>
        <w:spacing w:before="0" w:after="0"/>
        <w:rPr>
          <w:sz w:val="18"/>
        </w:rPr>
      </w:pPr>
    </w:p>
    <w:p w14:paraId="34EEB6A6" w14:textId="77777777" w:rsidR="008476BB" w:rsidRPr="0040059D" w:rsidRDefault="008476BB" w:rsidP="006B0505">
      <w:pPr>
        <w:spacing w:before="0" w:after="0"/>
        <w:rPr>
          <w:b/>
          <w:sz w:val="18"/>
        </w:rPr>
      </w:pPr>
      <w:r w:rsidRPr="0040059D">
        <w:rPr>
          <w:b/>
          <w:sz w:val="18"/>
        </w:rPr>
        <w:t>ESP 803 Human and Ecological Health Assessment and Management</w:t>
      </w:r>
    </w:p>
    <w:p w14:paraId="44E1C1D1" w14:textId="77777777" w:rsidR="008476BB" w:rsidRDefault="008476BB" w:rsidP="006B0505">
      <w:pPr>
        <w:spacing w:before="0" w:after="0"/>
        <w:rPr>
          <w:sz w:val="18"/>
        </w:rPr>
      </w:pPr>
      <w:r w:rsidRPr="0040059D">
        <w:rPr>
          <w:sz w:val="18"/>
        </w:rPr>
        <w:t>Fall. 3 credits. Concepts and techniques used to evaluate human and ecological health impacts from anthropogenic activities. Policy formulation and management strategies to mitigate health effects.</w:t>
      </w:r>
    </w:p>
    <w:p w14:paraId="23D53BA8" w14:textId="77777777" w:rsidR="008476BB" w:rsidRPr="00AF0A44" w:rsidRDefault="008476BB" w:rsidP="006B0505">
      <w:pPr>
        <w:spacing w:before="0" w:after="0"/>
        <w:rPr>
          <w:sz w:val="18"/>
        </w:rPr>
      </w:pPr>
    </w:p>
    <w:p w14:paraId="465E4F82" w14:textId="77777777" w:rsidR="006B0505" w:rsidRDefault="006B0505" w:rsidP="006B0505">
      <w:pPr>
        <w:spacing w:before="0" w:after="0"/>
        <w:rPr>
          <w:b/>
          <w:sz w:val="18"/>
        </w:rPr>
      </w:pPr>
      <w:r>
        <w:rPr>
          <w:b/>
          <w:sz w:val="18"/>
        </w:rPr>
        <w:t xml:space="preserve">HDFS 470 Current Issues in </w:t>
      </w:r>
      <w:r w:rsidR="005A1E5D">
        <w:rPr>
          <w:b/>
          <w:sz w:val="18"/>
        </w:rPr>
        <w:t>Human Development and Family Studies</w:t>
      </w:r>
    </w:p>
    <w:p w14:paraId="2B1CFFE6" w14:textId="77777777" w:rsidR="006B0505" w:rsidRPr="005A1E5D" w:rsidRDefault="006B0505" w:rsidP="006B0505">
      <w:pPr>
        <w:spacing w:before="0" w:after="0"/>
        <w:rPr>
          <w:rFonts w:cs="Arial"/>
          <w:sz w:val="18"/>
          <w:szCs w:val="18"/>
        </w:rPr>
      </w:pPr>
      <w:r>
        <w:rPr>
          <w:sz w:val="18"/>
        </w:rPr>
        <w:t xml:space="preserve">Fall and spring of every year. 3 credits, </w:t>
      </w:r>
      <w:r w:rsidR="005A1E5D">
        <w:rPr>
          <w:sz w:val="18"/>
        </w:rPr>
        <w:t xml:space="preserve">A </w:t>
      </w:r>
      <w:r>
        <w:rPr>
          <w:sz w:val="18"/>
        </w:rPr>
        <w:t>student may earn a maximum of 9 credits in all enrollments</w:t>
      </w:r>
      <w:r w:rsidR="005A1E5D">
        <w:rPr>
          <w:sz w:val="18"/>
        </w:rPr>
        <w:t xml:space="preserve"> for this course</w:t>
      </w:r>
      <w:r>
        <w:rPr>
          <w:sz w:val="18"/>
        </w:rPr>
        <w:t>. Restrictions:</w:t>
      </w:r>
      <w:r w:rsidRPr="005A1E5D">
        <w:rPr>
          <w:rFonts w:cs="Arial"/>
          <w:sz w:val="18"/>
          <w:szCs w:val="18"/>
        </w:rPr>
        <w:t xml:space="preserve"> Open only to juniors or seniors or graduate students. </w:t>
      </w:r>
      <w:r w:rsidR="005A1E5D" w:rsidRPr="005A1E5D">
        <w:rPr>
          <w:rFonts w:cs="Arial"/>
          <w:sz w:val="18"/>
          <w:szCs w:val="18"/>
        </w:rPr>
        <w:t>Issues affecting families and children. Implications for professional decisions and actions.</w:t>
      </w:r>
    </w:p>
    <w:p w14:paraId="04485925" w14:textId="77777777" w:rsidR="006B0505" w:rsidRDefault="006B0505" w:rsidP="006B0505">
      <w:pPr>
        <w:spacing w:before="0" w:after="0"/>
        <w:rPr>
          <w:b/>
          <w:sz w:val="18"/>
        </w:rPr>
      </w:pPr>
      <w:r>
        <w:rPr>
          <w:b/>
          <w:sz w:val="18"/>
        </w:rPr>
        <w:t>HDFS 813 Adulthood and Aging in the Family: Ecological Perspectives</w:t>
      </w:r>
    </w:p>
    <w:p w14:paraId="669085D4" w14:textId="77777777" w:rsidR="006B0505" w:rsidRDefault="006B0505" w:rsidP="006B0505">
      <w:pPr>
        <w:spacing w:before="0" w:after="0"/>
        <w:rPr>
          <w:sz w:val="18"/>
        </w:rPr>
      </w:pPr>
      <w:r>
        <w:rPr>
          <w:sz w:val="18"/>
        </w:rPr>
        <w:t>Fall of odd years. 3 credits. Adult development and aging in the contexts of family and community. Family relationships in adulthood and aging.</w:t>
      </w:r>
    </w:p>
    <w:p w14:paraId="516B085B" w14:textId="77777777" w:rsidR="00435459" w:rsidRDefault="00435459" w:rsidP="006B0505">
      <w:pPr>
        <w:spacing w:before="0" w:after="0"/>
        <w:rPr>
          <w:b/>
          <w:sz w:val="18"/>
        </w:rPr>
      </w:pPr>
    </w:p>
    <w:p w14:paraId="122C6BF2" w14:textId="77777777" w:rsidR="006B0505" w:rsidRDefault="006B0505" w:rsidP="006B0505">
      <w:pPr>
        <w:spacing w:before="0" w:after="0"/>
        <w:rPr>
          <w:b/>
          <w:sz w:val="18"/>
        </w:rPr>
      </w:pPr>
      <w:r>
        <w:rPr>
          <w:b/>
          <w:sz w:val="18"/>
        </w:rPr>
        <w:t>HNF 840 Human Nutrition and Chronic Diseases</w:t>
      </w:r>
    </w:p>
    <w:p w14:paraId="4D35D112" w14:textId="63EA135F" w:rsidR="006B0505" w:rsidRDefault="006B0505" w:rsidP="006B0505">
      <w:pPr>
        <w:spacing w:before="0" w:after="0"/>
        <w:rPr>
          <w:sz w:val="18"/>
        </w:rPr>
      </w:pPr>
      <w:r>
        <w:rPr>
          <w:sz w:val="18"/>
        </w:rPr>
        <w:t>Fall of odd years.</w:t>
      </w:r>
      <w:r w:rsidR="00FC5F87">
        <w:rPr>
          <w:sz w:val="18"/>
        </w:rPr>
        <w:t xml:space="preserve"> </w:t>
      </w:r>
      <w:r>
        <w:rPr>
          <w:sz w:val="18"/>
        </w:rPr>
        <w:t>3 credits.</w:t>
      </w:r>
      <w:r w:rsidR="00FC5F87">
        <w:rPr>
          <w:sz w:val="18"/>
        </w:rPr>
        <w:t xml:space="preserve"> </w:t>
      </w:r>
      <w:r>
        <w:rPr>
          <w:sz w:val="18"/>
        </w:rPr>
        <w:t>Dietary intervention and treatment of chronic diseases: obesity, cardiovascular disease, diabetes, gastrointestinal disorders and cancer</w:t>
      </w:r>
    </w:p>
    <w:p w14:paraId="24A2752F" w14:textId="77777777" w:rsidR="006B0505" w:rsidRDefault="006B0505" w:rsidP="006B0505">
      <w:pPr>
        <w:spacing w:before="0" w:after="0"/>
        <w:rPr>
          <w:sz w:val="18"/>
        </w:rPr>
      </w:pPr>
    </w:p>
    <w:p w14:paraId="07765728" w14:textId="77777777" w:rsidR="00B345CA" w:rsidRDefault="00B345CA" w:rsidP="006B0505">
      <w:pPr>
        <w:spacing w:before="0" w:after="0"/>
        <w:rPr>
          <w:rFonts w:cs="Arial"/>
          <w:sz w:val="18"/>
          <w:szCs w:val="18"/>
        </w:rPr>
      </w:pPr>
      <w:r w:rsidRPr="0040059D">
        <w:rPr>
          <w:rFonts w:cs="Arial"/>
          <w:b/>
          <w:sz w:val="18"/>
          <w:szCs w:val="18"/>
        </w:rPr>
        <w:t>JRN 872 – Environmental Science &amp; Health Reporting</w:t>
      </w:r>
      <w:r w:rsidR="005A1E5D">
        <w:rPr>
          <w:rFonts w:cs="Arial"/>
          <w:b/>
          <w:sz w:val="18"/>
          <w:szCs w:val="18"/>
        </w:rPr>
        <w:t xml:space="preserve"> Topics </w:t>
      </w:r>
      <w:r w:rsidR="008476BB" w:rsidRPr="0040059D">
        <w:rPr>
          <w:rFonts w:cs="Arial"/>
          <w:sz w:val="18"/>
          <w:szCs w:val="18"/>
        </w:rPr>
        <w:t>Fall and Spring. 3 credits. Resources and practical experience in reporting and writing about environment, science and health topics.</w:t>
      </w:r>
    </w:p>
    <w:p w14:paraId="61FA4D28" w14:textId="77777777" w:rsidR="008476BB" w:rsidRPr="008476BB" w:rsidRDefault="008476BB" w:rsidP="006B0505">
      <w:pPr>
        <w:spacing w:before="0" w:after="0"/>
        <w:rPr>
          <w:rFonts w:cs="Arial"/>
          <w:sz w:val="18"/>
          <w:szCs w:val="18"/>
        </w:rPr>
      </w:pPr>
    </w:p>
    <w:p w14:paraId="312AAA12" w14:textId="77777777" w:rsidR="006B0505" w:rsidRDefault="006B0505" w:rsidP="006B0505">
      <w:pPr>
        <w:spacing w:before="0" w:after="0"/>
        <w:rPr>
          <w:b/>
          <w:sz w:val="18"/>
        </w:rPr>
      </w:pPr>
      <w:r>
        <w:rPr>
          <w:b/>
          <w:sz w:val="18"/>
        </w:rPr>
        <w:t>JRN 892 Journalism</w:t>
      </w:r>
      <w:r w:rsidR="0018274B">
        <w:rPr>
          <w:b/>
          <w:sz w:val="18"/>
        </w:rPr>
        <w:t xml:space="preserve"> Special Topics</w:t>
      </w:r>
    </w:p>
    <w:p w14:paraId="4CCB3DAB" w14:textId="25F61B53" w:rsidR="0018274B" w:rsidRDefault="006B0505" w:rsidP="006B0505">
      <w:pPr>
        <w:spacing w:before="0" w:after="0"/>
        <w:rPr>
          <w:sz w:val="18"/>
        </w:rPr>
      </w:pPr>
      <w:r>
        <w:rPr>
          <w:sz w:val="18"/>
        </w:rPr>
        <w:t>Fall</w:t>
      </w:r>
      <w:r w:rsidR="0018274B">
        <w:rPr>
          <w:sz w:val="18"/>
        </w:rPr>
        <w:t xml:space="preserve">, </w:t>
      </w:r>
      <w:r>
        <w:rPr>
          <w:sz w:val="18"/>
        </w:rPr>
        <w:t>Spring</w:t>
      </w:r>
      <w:r w:rsidR="0018274B">
        <w:rPr>
          <w:sz w:val="18"/>
        </w:rPr>
        <w:t xml:space="preserve">, and Summer. </w:t>
      </w:r>
      <w:r>
        <w:rPr>
          <w:sz w:val="18"/>
        </w:rPr>
        <w:t>3 credits. A student may earn a maximum of 6 credits in all enrollments for this course. Restrictions: Open only to graduate students in Journalism.</w:t>
      </w:r>
      <w:r w:rsidR="00FC5F87">
        <w:rPr>
          <w:sz w:val="18"/>
        </w:rPr>
        <w:t xml:space="preserve"> </w:t>
      </w:r>
      <w:r>
        <w:rPr>
          <w:sz w:val="18"/>
        </w:rPr>
        <w:t xml:space="preserve">Topics vary, </w:t>
      </w:r>
    </w:p>
    <w:p w14:paraId="2C09ADC0" w14:textId="77777777" w:rsidR="0018274B" w:rsidRDefault="0018274B" w:rsidP="006B0505">
      <w:pPr>
        <w:spacing w:before="0" w:after="0"/>
        <w:rPr>
          <w:b/>
          <w:sz w:val="18"/>
        </w:rPr>
      </w:pPr>
    </w:p>
    <w:p w14:paraId="0A5B766B" w14:textId="77777777" w:rsidR="00B345CA" w:rsidRPr="0040059D" w:rsidRDefault="00B345CA" w:rsidP="006B0505">
      <w:pPr>
        <w:spacing w:before="0" w:after="0"/>
        <w:rPr>
          <w:b/>
          <w:sz w:val="18"/>
        </w:rPr>
      </w:pPr>
      <w:r w:rsidRPr="0040059D">
        <w:rPr>
          <w:b/>
          <w:sz w:val="18"/>
        </w:rPr>
        <w:t>MKT 805 Marketing Management</w:t>
      </w:r>
    </w:p>
    <w:p w14:paraId="71DAAE46" w14:textId="77777777" w:rsidR="00352140" w:rsidRPr="00352140" w:rsidRDefault="00352140" w:rsidP="006B0505">
      <w:pPr>
        <w:spacing w:before="0" w:after="0"/>
        <w:rPr>
          <w:sz w:val="18"/>
        </w:rPr>
      </w:pPr>
      <w:r w:rsidRPr="0040059D">
        <w:rPr>
          <w:sz w:val="18"/>
        </w:rPr>
        <w:t xml:space="preserve">Spring. 2-3 credits. Strategic and decision-making aspects </w:t>
      </w:r>
      <w:r w:rsidRPr="0040059D">
        <w:rPr>
          <w:sz w:val="18"/>
        </w:rPr>
        <w:t>of marketing functions. Analysis, coordination, execution of marketing programs. Development of strategies and tactics. Segmentation, marketing mix, market response modeling, and ethics in a global context.</w:t>
      </w:r>
    </w:p>
    <w:p w14:paraId="6D5CB79A" w14:textId="77777777" w:rsidR="00B345CA" w:rsidRDefault="00B345CA" w:rsidP="006B0505">
      <w:pPr>
        <w:spacing w:before="0" w:after="0"/>
        <w:rPr>
          <w:sz w:val="18"/>
        </w:rPr>
      </w:pPr>
    </w:p>
    <w:p w14:paraId="18FC78AC" w14:textId="77777777" w:rsidR="006B0505" w:rsidRDefault="006B0505" w:rsidP="006B0505">
      <w:pPr>
        <w:spacing w:before="0" w:after="0"/>
        <w:rPr>
          <w:b/>
          <w:sz w:val="18"/>
        </w:rPr>
      </w:pPr>
      <w:r>
        <w:rPr>
          <w:b/>
          <w:sz w:val="18"/>
        </w:rPr>
        <w:t>NUR 891 Selected Topics</w:t>
      </w:r>
    </w:p>
    <w:p w14:paraId="28AE1D5A" w14:textId="6D8303A2" w:rsidR="006B0505" w:rsidRDefault="006B0505" w:rsidP="006B0505">
      <w:pPr>
        <w:spacing w:before="0" w:after="0"/>
        <w:rPr>
          <w:sz w:val="18"/>
        </w:rPr>
      </w:pPr>
      <w:r>
        <w:rPr>
          <w:sz w:val="18"/>
        </w:rPr>
        <w:t>Fall of every year. Spring of every year.</w:t>
      </w:r>
      <w:r w:rsidR="00FC5F87">
        <w:rPr>
          <w:sz w:val="18"/>
        </w:rPr>
        <w:t xml:space="preserve"> </w:t>
      </w:r>
      <w:r>
        <w:rPr>
          <w:sz w:val="18"/>
        </w:rPr>
        <w:t xml:space="preserve">Credits variable </w:t>
      </w:r>
    </w:p>
    <w:p w14:paraId="3AA8C862" w14:textId="3AAABEA5" w:rsidR="006B0505" w:rsidRDefault="006B0505" w:rsidP="006B0505">
      <w:pPr>
        <w:spacing w:before="0" w:after="0"/>
        <w:rPr>
          <w:sz w:val="18"/>
        </w:rPr>
      </w:pPr>
      <w:r>
        <w:rPr>
          <w:sz w:val="18"/>
        </w:rPr>
        <w:t>from 1 to 4.</w:t>
      </w:r>
      <w:r w:rsidR="00FC5F87">
        <w:rPr>
          <w:sz w:val="18"/>
        </w:rPr>
        <w:t xml:space="preserve"> </w:t>
      </w:r>
      <w:r>
        <w:rPr>
          <w:sz w:val="18"/>
        </w:rPr>
        <w:t>A student may earn a maximum of 12 credits in all enrollments for this course.</w:t>
      </w:r>
      <w:r w:rsidR="00FC5F87">
        <w:rPr>
          <w:sz w:val="18"/>
        </w:rPr>
        <w:t xml:space="preserve"> </w:t>
      </w:r>
      <w:r>
        <w:rPr>
          <w:sz w:val="18"/>
        </w:rPr>
        <w:t>Restrictions: Open only to master</w:t>
      </w:r>
      <w:r w:rsidR="00F35450">
        <w:rPr>
          <w:sz w:val="18"/>
        </w:rPr>
        <w:t>’</w:t>
      </w:r>
      <w:r>
        <w:rPr>
          <w:sz w:val="18"/>
        </w:rPr>
        <w:t>s students in the College of Nursing or approval of college.</w:t>
      </w:r>
      <w:r w:rsidR="00FC5F87">
        <w:rPr>
          <w:sz w:val="18"/>
        </w:rPr>
        <w:t xml:space="preserve"> </w:t>
      </w:r>
      <w:r>
        <w:rPr>
          <w:sz w:val="18"/>
        </w:rPr>
        <w:t>Override will be required. Selected issues, trends, programs, or theories in nursing.</w:t>
      </w:r>
    </w:p>
    <w:p w14:paraId="781C2466" w14:textId="77777777" w:rsidR="00352140" w:rsidRDefault="00352140" w:rsidP="006B0505">
      <w:pPr>
        <w:spacing w:before="0" w:after="0"/>
        <w:rPr>
          <w:sz w:val="18"/>
        </w:rPr>
      </w:pPr>
    </w:p>
    <w:p w14:paraId="6AAD6439" w14:textId="77777777" w:rsidR="006B0505" w:rsidRDefault="006B0505" w:rsidP="006B0505">
      <w:pPr>
        <w:spacing w:before="0" w:after="0"/>
        <w:rPr>
          <w:b/>
          <w:sz w:val="18"/>
        </w:rPr>
      </w:pPr>
      <w:r>
        <w:rPr>
          <w:b/>
          <w:sz w:val="18"/>
        </w:rPr>
        <w:t xml:space="preserve">SOC 424 </w:t>
      </w:r>
      <w:r w:rsidR="00F640DD">
        <w:rPr>
          <w:b/>
          <w:sz w:val="18"/>
        </w:rPr>
        <w:t>Organizations and Society</w:t>
      </w:r>
    </w:p>
    <w:p w14:paraId="18EAD2A0" w14:textId="43608DCB" w:rsidR="006B0505" w:rsidRDefault="006B0505" w:rsidP="006B0505">
      <w:pPr>
        <w:spacing w:before="0" w:after="0"/>
        <w:rPr>
          <w:sz w:val="18"/>
        </w:rPr>
      </w:pPr>
      <w:r>
        <w:rPr>
          <w:sz w:val="18"/>
        </w:rPr>
        <w:t>Fall of every year. Spring of every year.</w:t>
      </w:r>
      <w:r w:rsidR="00FC5F87">
        <w:rPr>
          <w:sz w:val="18"/>
        </w:rPr>
        <w:t xml:space="preserve"> </w:t>
      </w:r>
      <w:r>
        <w:rPr>
          <w:sz w:val="18"/>
        </w:rPr>
        <w:t xml:space="preserve">3 Credits, </w:t>
      </w:r>
    </w:p>
    <w:p w14:paraId="039EF788" w14:textId="77777777" w:rsidR="006B0505" w:rsidRDefault="00F640DD" w:rsidP="006B0505">
      <w:pPr>
        <w:spacing w:before="0" w:after="0"/>
        <w:rPr>
          <w:rFonts w:cs="Arial"/>
          <w:sz w:val="18"/>
          <w:szCs w:val="18"/>
        </w:rPr>
      </w:pPr>
      <w:r w:rsidRPr="00F640DD">
        <w:rPr>
          <w:rFonts w:cs="Arial"/>
          <w:sz w:val="18"/>
          <w:szCs w:val="18"/>
        </w:rPr>
        <w:t>Formal and informal organizations and bureaucracies. Interorganizational relationships. Structural and procedural problems of organizations. Utility of analytical models of organizations</w:t>
      </w:r>
      <w:r>
        <w:rPr>
          <w:rFonts w:cs="Arial"/>
          <w:sz w:val="18"/>
          <w:szCs w:val="18"/>
        </w:rPr>
        <w:t>.</w:t>
      </w:r>
    </w:p>
    <w:p w14:paraId="048AC0C0" w14:textId="77777777" w:rsidR="00F640DD" w:rsidRDefault="00F640DD" w:rsidP="006B0505">
      <w:pPr>
        <w:spacing w:before="0" w:after="0"/>
        <w:rPr>
          <w:rFonts w:cs="Arial"/>
          <w:sz w:val="18"/>
          <w:szCs w:val="18"/>
        </w:rPr>
      </w:pPr>
    </w:p>
    <w:p w14:paraId="5A113CE5" w14:textId="77777777" w:rsidR="006B0505" w:rsidRPr="0040059D" w:rsidRDefault="006B0505" w:rsidP="006B0505">
      <w:pPr>
        <w:spacing w:before="0" w:after="0"/>
        <w:rPr>
          <w:b/>
          <w:sz w:val="18"/>
        </w:rPr>
      </w:pPr>
      <w:r w:rsidRPr="0040059D">
        <w:rPr>
          <w:b/>
          <w:sz w:val="18"/>
        </w:rPr>
        <w:t xml:space="preserve">SOC 475 </w:t>
      </w:r>
      <w:r w:rsidR="00352140" w:rsidRPr="0040059D">
        <w:rPr>
          <w:b/>
          <w:sz w:val="18"/>
        </w:rPr>
        <w:t>Health &amp; Society</w:t>
      </w:r>
    </w:p>
    <w:p w14:paraId="625A1167" w14:textId="77777777" w:rsidR="006B0505" w:rsidRDefault="00352140" w:rsidP="006B0505">
      <w:pPr>
        <w:spacing w:before="0" w:after="0"/>
        <w:rPr>
          <w:sz w:val="18"/>
        </w:rPr>
      </w:pPr>
      <w:r w:rsidRPr="0040059D">
        <w:rPr>
          <w:sz w:val="18"/>
        </w:rPr>
        <w:t>Fall and Spring. 3 credits</w:t>
      </w:r>
      <w:r w:rsidR="006B0505" w:rsidRPr="0040059D">
        <w:rPr>
          <w:sz w:val="18"/>
        </w:rPr>
        <w:t>.</w:t>
      </w:r>
      <w:r w:rsidRPr="0040059D">
        <w:rPr>
          <w:sz w:val="18"/>
        </w:rPr>
        <w:t xml:space="preserve"> Social causes of Health and disease, Health disparities related to race-ethnicity, socioeconomic status, gender and family. Organizations, professions and institutions of health care. Medical standards and evidence. Global public health.</w:t>
      </w:r>
    </w:p>
    <w:p w14:paraId="345A920E" w14:textId="77777777" w:rsidR="006B0505" w:rsidRDefault="006B0505" w:rsidP="006B0505">
      <w:pPr>
        <w:spacing w:before="0" w:after="0"/>
        <w:rPr>
          <w:b/>
          <w:sz w:val="18"/>
        </w:rPr>
      </w:pPr>
      <w:r>
        <w:rPr>
          <w:b/>
          <w:sz w:val="18"/>
        </w:rPr>
        <w:t>SOC 838 Comparative Urban Theory</w:t>
      </w:r>
    </w:p>
    <w:p w14:paraId="11A203AC" w14:textId="77777777" w:rsidR="006B0505" w:rsidRDefault="006B0505" w:rsidP="006B0505">
      <w:pPr>
        <w:spacing w:before="0" w:after="0"/>
        <w:rPr>
          <w:sz w:val="18"/>
        </w:rPr>
      </w:pPr>
      <w:r>
        <w:rPr>
          <w:sz w:val="18"/>
        </w:rPr>
        <w:t xml:space="preserve">Fall of every year. 3 credits. </w:t>
      </w:r>
    </w:p>
    <w:p w14:paraId="0F739622" w14:textId="6A2C7405" w:rsidR="006B0505" w:rsidRDefault="006B0505" w:rsidP="006B0505">
      <w:pPr>
        <w:spacing w:before="0" w:after="0"/>
        <w:rPr>
          <w:sz w:val="18"/>
        </w:rPr>
      </w:pPr>
      <w:r>
        <w:rPr>
          <w:sz w:val="18"/>
        </w:rPr>
        <w:t>Restrictions: Open only to graduate students in Sociology or Sociology-Urban Studies.</w:t>
      </w:r>
      <w:r w:rsidR="00FC5F87">
        <w:rPr>
          <w:sz w:val="18"/>
        </w:rPr>
        <w:t xml:space="preserve"> </w:t>
      </w:r>
      <w:r>
        <w:rPr>
          <w:sz w:val="18"/>
        </w:rPr>
        <w:t>Override will be required.</w:t>
      </w:r>
    </w:p>
    <w:p w14:paraId="6053561D" w14:textId="77777777" w:rsidR="006B0505" w:rsidRDefault="006B0505" w:rsidP="006B0505">
      <w:pPr>
        <w:spacing w:before="0" w:after="0"/>
        <w:rPr>
          <w:sz w:val="18"/>
        </w:rPr>
      </w:pPr>
      <w:r>
        <w:rPr>
          <w:sz w:val="18"/>
        </w:rPr>
        <w:t>Social theories of urban development and change in international and comparative perspective. Relationship of urban theory to urban experience, practice, and policy in different societies.</w:t>
      </w:r>
    </w:p>
    <w:p w14:paraId="781B867A" w14:textId="77777777" w:rsidR="006B0505" w:rsidRPr="00383FE5" w:rsidRDefault="006B0505" w:rsidP="006B0505">
      <w:pPr>
        <w:spacing w:before="0" w:after="0"/>
        <w:rPr>
          <w:sz w:val="18"/>
        </w:rPr>
      </w:pPr>
    </w:p>
    <w:p w14:paraId="5302DE65" w14:textId="77777777" w:rsidR="006B0505" w:rsidRDefault="006B0505" w:rsidP="006B0505">
      <w:pPr>
        <w:spacing w:before="0" w:after="0"/>
        <w:rPr>
          <w:b/>
          <w:sz w:val="18"/>
        </w:rPr>
      </w:pPr>
      <w:r>
        <w:rPr>
          <w:b/>
          <w:sz w:val="18"/>
        </w:rPr>
        <w:t>SOC 865 Environmental Sociology</w:t>
      </w:r>
    </w:p>
    <w:p w14:paraId="301AAE12" w14:textId="466BC466" w:rsidR="006B0505" w:rsidRDefault="006B0505" w:rsidP="006B0505">
      <w:pPr>
        <w:spacing w:before="0" w:after="0"/>
        <w:rPr>
          <w:sz w:val="18"/>
        </w:rPr>
      </w:pPr>
      <w:r>
        <w:rPr>
          <w:sz w:val="18"/>
        </w:rPr>
        <w:t>Fall of odd years. 3 credits.</w:t>
      </w:r>
      <w:r w:rsidR="00FC5F87">
        <w:rPr>
          <w:sz w:val="18"/>
        </w:rPr>
        <w:t xml:space="preserve"> </w:t>
      </w:r>
      <w:r>
        <w:rPr>
          <w:sz w:val="18"/>
        </w:rPr>
        <w:t>Restrictions: Open only to graduate students in Sociology. Effects of attitudes, social structure, and policy on the causes and consequences of natural resource depletion, pollution, energy use, growth, and technological risks. Response of movements and policies to environmental problems.</w:t>
      </w:r>
    </w:p>
    <w:p w14:paraId="0A94B92A" w14:textId="77777777" w:rsidR="006B0505" w:rsidRDefault="006B0505" w:rsidP="006B0505">
      <w:pPr>
        <w:spacing w:before="0" w:after="0"/>
        <w:rPr>
          <w:sz w:val="18"/>
        </w:rPr>
      </w:pPr>
    </w:p>
    <w:p w14:paraId="069044D2" w14:textId="77777777" w:rsidR="006B0505" w:rsidRDefault="006B0505" w:rsidP="006B0505">
      <w:pPr>
        <w:spacing w:before="0" w:after="0"/>
        <w:rPr>
          <w:b/>
          <w:sz w:val="18"/>
        </w:rPr>
      </w:pPr>
      <w:r>
        <w:rPr>
          <w:b/>
          <w:sz w:val="18"/>
        </w:rPr>
        <w:t>SOC 873 Social Organization of Health and Medicine</w:t>
      </w:r>
    </w:p>
    <w:p w14:paraId="67ACE77B" w14:textId="388AB7F1" w:rsidR="006B0505" w:rsidRDefault="006B0505" w:rsidP="006B0505">
      <w:pPr>
        <w:spacing w:before="0" w:after="0"/>
        <w:rPr>
          <w:sz w:val="18"/>
        </w:rPr>
      </w:pPr>
      <w:r>
        <w:rPr>
          <w:sz w:val="18"/>
        </w:rPr>
        <w:t>Spring of every year. 3 credits.</w:t>
      </w:r>
      <w:r w:rsidR="00FC5F87">
        <w:rPr>
          <w:sz w:val="18"/>
        </w:rPr>
        <w:t xml:space="preserve"> </w:t>
      </w:r>
      <w:r>
        <w:rPr>
          <w:sz w:val="18"/>
        </w:rPr>
        <w:t>Restrictions: Open only to graduate students in Sociology or Sociology-Urban Studies.</w:t>
      </w:r>
      <w:r w:rsidR="00FC5F87">
        <w:rPr>
          <w:sz w:val="18"/>
        </w:rPr>
        <w:t xml:space="preserve"> </w:t>
      </w:r>
      <w:r>
        <w:rPr>
          <w:sz w:val="18"/>
        </w:rPr>
        <w:t>Override will be required.</w:t>
      </w:r>
    </w:p>
    <w:p w14:paraId="6F39468D" w14:textId="77777777" w:rsidR="006B0505" w:rsidRDefault="006B0505" w:rsidP="006B0505">
      <w:pPr>
        <w:spacing w:before="0" w:after="0"/>
        <w:rPr>
          <w:sz w:val="18"/>
        </w:rPr>
      </w:pPr>
      <w:r>
        <w:rPr>
          <w:sz w:val="18"/>
        </w:rPr>
        <w:t>Organization, delivery, and financing of health care. Public health systems, professional training and</w:t>
      </w:r>
      <w:r w:rsidR="00352140">
        <w:rPr>
          <w:sz w:val="18"/>
        </w:rPr>
        <w:t xml:space="preserve"> </w:t>
      </w:r>
      <w:r>
        <w:rPr>
          <w:sz w:val="18"/>
        </w:rPr>
        <w:t>associations, and technology. International comparisons.</w:t>
      </w:r>
    </w:p>
    <w:p w14:paraId="03548C82" w14:textId="77777777" w:rsidR="006B0505" w:rsidRDefault="006B0505" w:rsidP="001E2D39">
      <w:pPr>
        <w:spacing w:before="0" w:after="0"/>
        <w:rPr>
          <w:rFonts w:cs="Arial"/>
          <w:sz w:val="18"/>
          <w:szCs w:val="18"/>
        </w:rPr>
      </w:pPr>
    </w:p>
    <w:p w14:paraId="5D9EFF50" w14:textId="77777777" w:rsidR="006B0505" w:rsidRDefault="006B0505" w:rsidP="001E2D39">
      <w:pPr>
        <w:spacing w:before="0" w:after="0"/>
        <w:rPr>
          <w:rFonts w:cs="Arial"/>
          <w:sz w:val="18"/>
          <w:szCs w:val="18"/>
        </w:rPr>
        <w:sectPr w:rsidR="006B0505" w:rsidSect="006569FB">
          <w:type w:val="continuous"/>
          <w:pgSz w:w="12240" w:h="15840" w:code="1"/>
          <w:pgMar w:top="1008" w:right="1008" w:bottom="1008" w:left="1008" w:header="720" w:footer="720" w:gutter="0"/>
          <w:cols w:num="2" w:space="720" w:equalWidth="0">
            <w:col w:w="4752" w:space="720"/>
            <w:col w:w="4752"/>
          </w:cols>
          <w:noEndnote/>
        </w:sectPr>
      </w:pPr>
    </w:p>
    <w:p w14:paraId="4971F4A6" w14:textId="77777777" w:rsidR="00096DEB" w:rsidRDefault="00096DEB" w:rsidP="008A38BF">
      <w:bookmarkStart w:id="9" w:name="HealthCommunicationInternships"/>
      <w:bookmarkStart w:id="10" w:name="Forms"/>
      <w:bookmarkStart w:id="11" w:name="HealthCommunicationInternshipAppl"/>
      <w:bookmarkStart w:id="12" w:name="AcademicRecords"/>
      <w:bookmarkStart w:id="13" w:name="Catalogs"/>
      <w:bookmarkEnd w:id="9"/>
      <w:bookmarkEnd w:id="10"/>
      <w:bookmarkEnd w:id="11"/>
    </w:p>
    <w:p w14:paraId="49180FD3" w14:textId="4638FAFC" w:rsidR="00C179B3" w:rsidRPr="00775272" w:rsidRDefault="00D407D3" w:rsidP="00DD3E4F">
      <w:pPr>
        <w:pStyle w:val="Style18"/>
        <w:ind w:left="-720" w:right="-810"/>
        <w:jc w:val="left"/>
        <w:rPr>
          <w:caps/>
          <w:smallCaps w:val="0"/>
        </w:rPr>
      </w:pPr>
      <w:hyperlink r:id="rId49" w:anchor="_top#_top" w:history="1">
        <w:r w:rsidR="00C179B3" w:rsidRPr="00775272">
          <w:rPr>
            <w:rStyle w:val="Hyperlink"/>
            <w:caps/>
            <w:smallCaps w:val="0"/>
          </w:rPr>
          <w:t>Academic Records</w:t>
        </w:r>
      </w:hyperlink>
      <w:r w:rsidR="00C179B3" w:rsidRPr="00775272">
        <w:rPr>
          <w:i/>
          <w:caps/>
          <w:smallCaps w:val="0"/>
        </w:rPr>
        <w:t xml:space="preserve"> </w:t>
      </w:r>
      <w:bookmarkEnd w:id="12"/>
    </w:p>
    <w:p w14:paraId="6BEB93FF" w14:textId="78513A25" w:rsidR="003500B7" w:rsidRPr="00523325" w:rsidRDefault="00C179B3" w:rsidP="00CF7414">
      <w:pPr>
        <w:spacing w:before="0" w:after="0"/>
        <w:ind w:left="-720" w:right="-810"/>
        <w:rPr>
          <w:rFonts w:cs="Arial"/>
          <w:szCs w:val="20"/>
        </w:rPr>
      </w:pPr>
      <w:r w:rsidRPr="00C179B3">
        <w:rPr>
          <w:b/>
          <w:smallCaps/>
        </w:rPr>
        <w:tab/>
      </w:r>
      <w:r w:rsidR="003500B7" w:rsidRPr="00523325">
        <w:rPr>
          <w:rFonts w:cs="Arial"/>
          <w:szCs w:val="20"/>
        </w:rPr>
        <w:t>Students have access to view online their academic transcripts through</w:t>
      </w:r>
      <w:r w:rsidR="008C4DF5" w:rsidRPr="00523325">
        <w:rPr>
          <w:rFonts w:cs="Arial"/>
          <w:szCs w:val="20"/>
        </w:rPr>
        <w:t xml:space="preserve"> </w:t>
      </w:r>
      <w:hyperlink r:id="rId50" w:history="1">
        <w:r w:rsidR="008C4DF5" w:rsidRPr="00523325">
          <w:rPr>
            <w:rStyle w:val="Hyperlink"/>
            <w:rFonts w:cs="Arial"/>
            <w:szCs w:val="20"/>
          </w:rPr>
          <w:t>https://reg.msu.edu</w:t>
        </w:r>
      </w:hyperlink>
      <w:r w:rsidR="008C4DF5" w:rsidRPr="00523325">
        <w:rPr>
          <w:rFonts w:cs="Arial"/>
          <w:szCs w:val="20"/>
        </w:rPr>
        <w:t>, Student Resources, STUINFO</w:t>
      </w:r>
      <w:r w:rsidR="004B5300" w:rsidRPr="00523325">
        <w:rPr>
          <w:rFonts w:cs="Arial"/>
          <w:szCs w:val="20"/>
        </w:rPr>
        <w:t>.</w:t>
      </w:r>
      <w:r w:rsidR="00FC5F87">
        <w:rPr>
          <w:rFonts w:cs="Arial"/>
          <w:szCs w:val="20"/>
        </w:rPr>
        <w:t xml:space="preserve"> </w:t>
      </w:r>
      <w:r w:rsidR="004B5300" w:rsidRPr="00523325">
        <w:rPr>
          <w:rFonts w:cs="Arial"/>
          <w:szCs w:val="20"/>
        </w:rPr>
        <w:t xml:space="preserve">Please use your MSU </w:t>
      </w:r>
      <w:proofErr w:type="spellStart"/>
      <w:r w:rsidR="004B5300" w:rsidRPr="00523325">
        <w:rPr>
          <w:rFonts w:cs="Arial"/>
          <w:szCs w:val="20"/>
        </w:rPr>
        <w:t>N</w:t>
      </w:r>
      <w:r w:rsidR="003500B7" w:rsidRPr="00523325">
        <w:rPr>
          <w:rFonts w:cs="Arial"/>
          <w:szCs w:val="20"/>
        </w:rPr>
        <w:t>etid</w:t>
      </w:r>
      <w:proofErr w:type="spellEnd"/>
      <w:r w:rsidR="003500B7" w:rsidRPr="00523325">
        <w:rPr>
          <w:rFonts w:cs="Arial"/>
          <w:szCs w:val="20"/>
        </w:rPr>
        <w:t xml:space="preserve"> to login.</w:t>
      </w:r>
      <w:r w:rsidR="00CF7414">
        <w:rPr>
          <w:rFonts w:cs="Arial"/>
          <w:szCs w:val="20"/>
        </w:rPr>
        <w:t xml:space="preserve"> </w:t>
      </w:r>
      <w:r w:rsidR="003500B7" w:rsidRPr="00523325">
        <w:rPr>
          <w:rFonts w:cs="Arial"/>
          <w:szCs w:val="20"/>
        </w:rPr>
        <w:t xml:space="preserve">Your advisor will also have access to your records through the Office of Registrar’s website, </w:t>
      </w:r>
      <w:hyperlink r:id="rId51" w:history="1">
        <w:r w:rsidR="008C4DF5" w:rsidRPr="00523325">
          <w:rPr>
            <w:rStyle w:val="Hyperlink"/>
            <w:rFonts w:cs="Arial"/>
            <w:szCs w:val="20"/>
          </w:rPr>
          <w:t>https://reg.msu.edu/</w:t>
        </w:r>
      </w:hyperlink>
      <w:r w:rsidR="008C4DF5" w:rsidRPr="00523325">
        <w:rPr>
          <w:rFonts w:cs="Arial"/>
          <w:szCs w:val="20"/>
        </w:rPr>
        <w:t>,</w:t>
      </w:r>
      <w:r w:rsidR="003500B7" w:rsidRPr="00523325">
        <w:rPr>
          <w:rFonts w:cs="Arial"/>
          <w:szCs w:val="20"/>
        </w:rPr>
        <w:t xml:space="preserve"> Faculty and Staff Forms, Electronic Student Folder.</w:t>
      </w:r>
    </w:p>
    <w:p w14:paraId="4799821E" w14:textId="44049B8E" w:rsidR="00C179B3" w:rsidRPr="00523325" w:rsidRDefault="00C179B3" w:rsidP="00CF7414">
      <w:pPr>
        <w:spacing w:before="0" w:after="0"/>
        <w:ind w:left="-720" w:right="-810"/>
        <w:rPr>
          <w:rFonts w:cs="Arial"/>
          <w:szCs w:val="20"/>
        </w:rPr>
      </w:pPr>
      <w:r w:rsidRPr="00523325">
        <w:rPr>
          <w:rFonts w:cs="Arial"/>
          <w:szCs w:val="20"/>
        </w:rPr>
        <w:t>Student departmental academic files are housed in the Academic Programs Office, 4</w:t>
      </w:r>
      <w:r w:rsidR="00A321A1" w:rsidRPr="00523325">
        <w:rPr>
          <w:rFonts w:cs="Arial"/>
          <w:szCs w:val="20"/>
        </w:rPr>
        <w:t>72</w:t>
      </w:r>
      <w:r w:rsidRPr="00523325">
        <w:rPr>
          <w:rFonts w:cs="Arial"/>
          <w:szCs w:val="20"/>
        </w:rPr>
        <w:t xml:space="preserve"> Communication Arts Bldg.</w:t>
      </w:r>
      <w:r w:rsidR="00FC5F87">
        <w:rPr>
          <w:rFonts w:cs="Arial"/>
          <w:szCs w:val="20"/>
        </w:rPr>
        <w:t xml:space="preserve"> </w:t>
      </w:r>
      <w:r w:rsidRPr="00523325">
        <w:rPr>
          <w:rFonts w:cs="Arial"/>
          <w:szCs w:val="20"/>
        </w:rPr>
        <w:t xml:space="preserve">Students are allowed to view these files and to check the files out for </w:t>
      </w:r>
      <w:proofErr w:type="gramStart"/>
      <w:r w:rsidRPr="00523325">
        <w:rPr>
          <w:rFonts w:cs="Arial"/>
          <w:szCs w:val="20"/>
        </w:rPr>
        <w:t>one week</w:t>
      </w:r>
      <w:proofErr w:type="gramEnd"/>
      <w:r w:rsidRPr="00523325">
        <w:rPr>
          <w:rFonts w:cs="Arial"/>
          <w:szCs w:val="20"/>
        </w:rPr>
        <w:t xml:space="preserve"> intervals</w:t>
      </w:r>
      <w:r w:rsidR="00892F6A" w:rsidRPr="00523325">
        <w:rPr>
          <w:rFonts w:cs="Arial"/>
          <w:szCs w:val="20"/>
        </w:rPr>
        <w:t>.</w:t>
      </w:r>
      <w:r w:rsidRPr="00523325">
        <w:rPr>
          <w:rFonts w:cs="Arial"/>
          <w:szCs w:val="20"/>
        </w:rPr>
        <w:t xml:space="preserve"> </w:t>
      </w:r>
    </w:p>
    <w:p w14:paraId="672182B3" w14:textId="77777777" w:rsidR="001D0647" w:rsidRDefault="001D0647" w:rsidP="00DD3E4F">
      <w:pPr>
        <w:ind w:left="-720" w:right="-810"/>
      </w:pPr>
    </w:p>
    <w:p w14:paraId="0BA00A03" w14:textId="2747484F" w:rsidR="00892F6A" w:rsidRPr="005E64D4" w:rsidRDefault="00892F6A" w:rsidP="00DD3E4F">
      <w:pPr>
        <w:pStyle w:val="Style19"/>
        <w:ind w:left="-720" w:right="-810"/>
        <w:jc w:val="left"/>
        <w:rPr>
          <w:caps/>
          <w:smallCaps w:val="0"/>
        </w:rPr>
      </w:pPr>
      <w:r w:rsidRPr="005E64D4">
        <w:rPr>
          <w:caps/>
          <w:smallCaps w:val="0"/>
        </w:rPr>
        <w:t>Acade</w:t>
      </w:r>
      <w:r w:rsidR="005E64D4">
        <w:rPr>
          <w:caps/>
          <w:smallCaps w:val="0"/>
        </w:rPr>
        <w:t>mic Standards for College of COMmunication Arts &amp; Sciences</w:t>
      </w:r>
    </w:p>
    <w:p w14:paraId="15ACC7AB" w14:textId="77777777" w:rsidR="008C4DF5" w:rsidRDefault="00D407D3" w:rsidP="00DD3E4F">
      <w:pPr>
        <w:ind w:left="-720" w:right="-810"/>
      </w:pPr>
      <w:hyperlink r:id="rId52" w:history="1">
        <w:r w:rsidR="008C4DF5" w:rsidRPr="0038020A">
          <w:rPr>
            <w:rStyle w:val="Hyperlink"/>
            <w:rFonts w:cs="Arial"/>
          </w:rPr>
          <w:t>https://reg.msu.edu/AcademicPrograms/Print.aspx?Section=1157</w:t>
        </w:r>
      </w:hyperlink>
    </w:p>
    <w:p w14:paraId="38731D09" w14:textId="5868D083" w:rsidR="008C4DF5" w:rsidRPr="008C4DF5" w:rsidRDefault="008C4DF5" w:rsidP="00DD3E4F">
      <w:pPr>
        <w:pStyle w:val="NormalWeb"/>
        <w:shd w:val="clear" w:color="auto" w:fill="FFFFFF"/>
        <w:spacing w:before="0" w:beforeAutospacing="0" w:after="0" w:afterAutospacing="0"/>
        <w:ind w:left="-720" w:right="-810"/>
        <w:rPr>
          <w:rFonts w:cs="Arial"/>
          <w:color w:val="333333"/>
          <w:szCs w:val="20"/>
        </w:rPr>
      </w:pPr>
      <w:r w:rsidRPr="008C4DF5">
        <w:rPr>
          <w:rFonts w:cs="Arial"/>
          <w:color w:val="333333"/>
          <w:szCs w:val="20"/>
        </w:rPr>
        <w:t xml:space="preserve">When a student receives a grade below 3.0 in more than two 400–level or higher courses taken for graduate credit at Michigan State University, the student is automatically withdrawn from the program. A graduate student who has been withdrawn under this regulation is required to wait a minimum of one calendar year from the date of the withdrawal before being eligible to apply for readmission to a graduate program in the College of Communication Arts and Sciences. The student may be readmitted, contingent upon repeating one of the three courses in which a grade below a 3.0 was </w:t>
      </w:r>
      <w:proofErr w:type="gramStart"/>
      <w:r w:rsidRPr="008C4DF5">
        <w:rPr>
          <w:rFonts w:cs="Arial"/>
          <w:color w:val="333333"/>
          <w:szCs w:val="20"/>
        </w:rPr>
        <w:t>earned, and</w:t>
      </w:r>
      <w:proofErr w:type="gramEnd"/>
      <w:r w:rsidRPr="008C4DF5">
        <w:rPr>
          <w:rFonts w:cs="Arial"/>
          <w:color w:val="333333"/>
          <w:szCs w:val="20"/>
        </w:rPr>
        <w:t xml:space="preserve"> earning a 3.0 or better grade in the course. The course to be repeated may be specified by the department. Following readmission, any additional grade below 3.0 in any course numbered 400 or higher will result in permanent dismissal. Courses below the 400 level may also be included under this regulation at the discretion of the individual academic unit. While permission may be granted by the student's academic unit chairperson and the associate dean of the College to repeat a course in which a grade of less than 3.0 has been earned, subsequently earning a grade of 3.0 or higher does not eliminate the first earned grade in the course as one of the two allowed under this regulation.</w:t>
      </w:r>
      <w:r w:rsidR="004738B1">
        <w:rPr>
          <w:rFonts w:cs="Arial"/>
          <w:color w:val="333333"/>
          <w:szCs w:val="20"/>
        </w:rPr>
        <w:t xml:space="preserve"> </w:t>
      </w:r>
      <w:r w:rsidRPr="008C4DF5">
        <w:rPr>
          <w:rFonts w:cs="Arial"/>
          <w:color w:val="333333"/>
          <w:szCs w:val="20"/>
        </w:rPr>
        <w:t>The student must also have at least a 3.00 average in all courses taken for graduate credit.</w:t>
      </w:r>
    </w:p>
    <w:p w14:paraId="4246E170" w14:textId="77777777" w:rsidR="00096DEB" w:rsidRDefault="00096DEB" w:rsidP="008A38BF"/>
    <w:p w14:paraId="7A2C4BA5" w14:textId="44884C5C" w:rsidR="00C84A0D" w:rsidRPr="005E64D4" w:rsidRDefault="00D407D3" w:rsidP="00DD3E4F">
      <w:pPr>
        <w:pStyle w:val="Style20"/>
        <w:spacing w:after="0"/>
        <w:ind w:left="-720" w:right="-810"/>
        <w:jc w:val="left"/>
        <w:rPr>
          <w:caps/>
          <w:smallCaps w:val="0"/>
        </w:rPr>
      </w:pPr>
      <w:hyperlink w:anchor="Totopofpage" w:history="1">
        <w:r w:rsidR="00C84A0D" w:rsidRPr="005E64D4">
          <w:rPr>
            <w:rStyle w:val="Hyperlink"/>
            <w:caps/>
            <w:smallCaps w:val="0"/>
          </w:rPr>
          <w:t>Catalogs</w:t>
        </w:r>
      </w:hyperlink>
    </w:p>
    <w:bookmarkEnd w:id="13"/>
    <w:p w14:paraId="105EFC5E" w14:textId="53449506" w:rsidR="008C4DF5" w:rsidRDefault="00C179B3" w:rsidP="00DD3E4F">
      <w:pPr>
        <w:spacing w:after="0"/>
        <w:ind w:left="-720" w:right="-810"/>
      </w:pPr>
      <w:r>
        <w:rPr>
          <w:rFonts w:ascii="Book Antiqua" w:hAnsi="Book Antiqua"/>
        </w:rPr>
        <w:tab/>
      </w:r>
      <w:r w:rsidRPr="00C179B3">
        <w:t>The Academic Programs Catalog is available online at:</w:t>
      </w:r>
      <w:r w:rsidR="00FC5F87">
        <w:t xml:space="preserve"> </w:t>
      </w:r>
      <w:hyperlink r:id="rId53" w:history="1">
        <w:r w:rsidR="008C4DF5" w:rsidRPr="0038020A">
          <w:rPr>
            <w:rStyle w:val="Hyperlink"/>
            <w:rFonts w:cs="Arial"/>
          </w:rPr>
          <w:t>https://reg.msu.edu/AcademicPrograms/Default.aspx</w:t>
        </w:r>
      </w:hyperlink>
    </w:p>
    <w:p w14:paraId="27046CB4" w14:textId="0915D662" w:rsidR="00B81D0A" w:rsidRDefault="00C179B3" w:rsidP="00DD3E4F">
      <w:pPr>
        <w:spacing w:after="0"/>
        <w:ind w:left="-720" w:right="-810"/>
      </w:pPr>
      <w:r w:rsidRPr="00C179B3">
        <w:tab/>
        <w:t xml:space="preserve">The Description of Courses Catalog is available online at: </w:t>
      </w:r>
      <w:hyperlink r:id="rId54" w:history="1">
        <w:r w:rsidR="008C4DF5" w:rsidRPr="0038020A">
          <w:rPr>
            <w:rStyle w:val="Hyperlink"/>
            <w:rFonts w:cs="Arial"/>
          </w:rPr>
          <w:t>https://reg.msu.edu/Courses/Search.aspx</w:t>
        </w:r>
      </w:hyperlink>
      <w:r w:rsidR="008C4DF5">
        <w:t>.</w:t>
      </w:r>
      <w:r w:rsidR="00FC5F87">
        <w:t xml:space="preserve"> </w:t>
      </w:r>
      <w:r w:rsidR="008C4DF5">
        <w:t>Or on the MSU schedule of courses,</w:t>
      </w:r>
      <w:r w:rsidR="008C4DF5" w:rsidRPr="008C4DF5">
        <w:t xml:space="preserve"> </w:t>
      </w:r>
      <w:hyperlink r:id="rId55" w:history="1">
        <w:r w:rsidR="008C4DF5" w:rsidRPr="0038020A">
          <w:rPr>
            <w:rStyle w:val="Hyperlink"/>
            <w:rFonts w:cs="Arial"/>
          </w:rPr>
          <w:t>https://schedule.msu.edu/</w:t>
        </w:r>
      </w:hyperlink>
      <w:r w:rsidR="008C4DF5">
        <w:t>, click on the Course Number, and the description will be displayed.</w:t>
      </w:r>
    </w:p>
    <w:p w14:paraId="6FCB04F6" w14:textId="55CC6530" w:rsidR="00C179B3" w:rsidRDefault="00C179B3" w:rsidP="00DD3E4F">
      <w:pPr>
        <w:ind w:left="-720" w:right="-810"/>
      </w:pPr>
      <w:bookmarkStart w:id="14" w:name="Computerenrollment"/>
    </w:p>
    <w:p w14:paraId="03DB9B08" w14:textId="77777777" w:rsidR="00401EF6" w:rsidRPr="004B4A0C" w:rsidRDefault="00401EF6" w:rsidP="00775272">
      <w:pPr>
        <w:pStyle w:val="Style16"/>
        <w:ind w:left="-720"/>
      </w:pPr>
      <w:r w:rsidRPr="004B4A0C">
        <w:t>ConFlict Resolution &amp; Graduate Student Academic Grievance Hearing Procedures</w:t>
      </w:r>
    </w:p>
    <w:p w14:paraId="1AD73CBA" w14:textId="77777777" w:rsidR="00401EF6" w:rsidRDefault="00401EF6" w:rsidP="00775272">
      <w:pPr>
        <w:suppressAutoHyphens/>
        <w:ind w:left="-720"/>
        <w:rPr>
          <w:rFonts w:ascii="Book Antiqua" w:hAnsi="Book Antiqua"/>
          <w:sz w:val="22"/>
          <w:szCs w:val="22"/>
        </w:rPr>
      </w:pPr>
      <w:r w:rsidRPr="00CF125B">
        <w:rPr>
          <w:rFonts w:cs="Arial"/>
        </w:rPr>
        <w:t xml:space="preserve">If a conflict should arise between a </w:t>
      </w:r>
      <w:proofErr w:type="gramStart"/>
      <w:r w:rsidRPr="00CF125B">
        <w:rPr>
          <w:rFonts w:cs="Arial"/>
        </w:rPr>
        <w:t>Masters</w:t>
      </w:r>
      <w:proofErr w:type="gramEnd"/>
      <w:r w:rsidRPr="00CF125B">
        <w:rPr>
          <w:rFonts w:cs="Arial"/>
        </w:rPr>
        <w:t xml:space="preserve"> student and her/his advisor, committee or course instructor, then the following procedure should be followed.</w:t>
      </w:r>
      <w:r>
        <w:rPr>
          <w:rFonts w:cs="Arial"/>
        </w:rPr>
        <w:t xml:space="preserve"> </w:t>
      </w:r>
      <w:r w:rsidRPr="00CF125B">
        <w:rPr>
          <w:rFonts w:cs="Arial"/>
        </w:rPr>
        <w:t xml:space="preserve">First, the student should discuss the problem with the advisor, committee member or the faculty member. If a satisfactory solution is not reached, then the student should discuss the matter with the Director of </w:t>
      </w:r>
      <w:proofErr w:type="gramStart"/>
      <w:r w:rsidRPr="00CF125B">
        <w:rPr>
          <w:rFonts w:cs="Arial"/>
        </w:rPr>
        <w:t>Masters</w:t>
      </w:r>
      <w:proofErr w:type="gramEnd"/>
      <w:r w:rsidRPr="00CF125B">
        <w:rPr>
          <w:rFonts w:cs="Arial"/>
        </w:rPr>
        <w:t xml:space="preserve"> Studies.</w:t>
      </w:r>
      <w:r>
        <w:rPr>
          <w:rFonts w:cs="Arial"/>
        </w:rPr>
        <w:t xml:space="preserve"> </w:t>
      </w:r>
      <w:r w:rsidRPr="00CF125B">
        <w:rPr>
          <w:rFonts w:cs="Arial"/>
        </w:rPr>
        <w:t>If a satisfactory solution is still not reached, then the student should present her/his case to the Chair.</w:t>
      </w:r>
      <w:r>
        <w:rPr>
          <w:rFonts w:cs="Arial"/>
        </w:rPr>
        <w:t xml:space="preserve"> </w:t>
      </w:r>
      <w:r w:rsidRPr="00CF125B">
        <w:rPr>
          <w:rFonts w:cs="Arial"/>
        </w:rPr>
        <w:t>If the student is not satisfied at this point, then the Chair will advise the student as to further lines of appeal.</w:t>
      </w:r>
      <w:r>
        <w:rPr>
          <w:rFonts w:cs="Arial"/>
        </w:rPr>
        <w:t xml:space="preserve"> </w:t>
      </w:r>
      <w:r w:rsidRPr="00007962">
        <w:rPr>
          <w:rFonts w:cs="Arial"/>
          <w:szCs w:val="20"/>
        </w:rPr>
        <w:t>For academic grievance hearings involving graduate students who allege violations of academic rights or seek to contest an allegation of academic misconduct (academic dishonesty, violations of professional standards or falsifying admission and academic records), students should refer to the “Graduate Student Academic Grievance Hearing Procedures for the Department of Communication’s MA and PhD Programs</w:t>
      </w:r>
      <w:r>
        <w:rPr>
          <w:rFonts w:cs="Arial"/>
          <w:szCs w:val="20"/>
        </w:rPr>
        <w:t xml:space="preserve"> which is listed below</w:t>
      </w:r>
      <w:r w:rsidRPr="00007962">
        <w:rPr>
          <w:rFonts w:cs="Arial"/>
          <w:szCs w:val="20"/>
        </w:rPr>
        <w:t>.</w:t>
      </w:r>
    </w:p>
    <w:p w14:paraId="4E417599" w14:textId="77777777" w:rsidR="00401EF6" w:rsidRDefault="00401EF6" w:rsidP="00775272">
      <w:pPr>
        <w:tabs>
          <w:tab w:val="left" w:pos="711"/>
          <w:tab w:val="left" w:pos="1440"/>
          <w:tab w:val="left" w:pos="2169"/>
          <w:tab w:val="left" w:pos="2871"/>
        </w:tabs>
        <w:spacing w:before="0" w:after="0"/>
        <w:ind w:left="-720" w:right="768"/>
        <w:rPr>
          <w:rFonts w:cs="Arial"/>
        </w:rPr>
      </w:pPr>
    </w:p>
    <w:p w14:paraId="59128A62" w14:textId="3AF348C7" w:rsidR="00401EF6" w:rsidRPr="000634C5" w:rsidRDefault="00401EF6" w:rsidP="00775272">
      <w:pPr>
        <w:tabs>
          <w:tab w:val="left" w:pos="711"/>
          <w:tab w:val="left" w:pos="1440"/>
          <w:tab w:val="left" w:pos="2169"/>
          <w:tab w:val="left" w:pos="2871"/>
        </w:tabs>
        <w:spacing w:before="0" w:after="0"/>
        <w:ind w:left="-720" w:right="768"/>
        <w:rPr>
          <w:rFonts w:cs="Arial"/>
          <w:b/>
          <w:sz w:val="16"/>
          <w:szCs w:val="16"/>
        </w:rPr>
      </w:pPr>
      <w:r w:rsidRPr="000634C5">
        <w:rPr>
          <w:rFonts w:cs="Arial"/>
          <w:sz w:val="16"/>
          <w:szCs w:val="16"/>
        </w:rPr>
        <w:t>The College bylaws for the department are 5.1.2 and for the College resolution,</w:t>
      </w:r>
      <w:r w:rsidR="008601D1">
        <w:rPr>
          <w:rFonts w:cs="Arial"/>
          <w:sz w:val="16"/>
          <w:szCs w:val="16"/>
        </w:rPr>
        <w:t xml:space="preserve"> e</w:t>
      </w:r>
      <w:r w:rsidRPr="000634C5">
        <w:rPr>
          <w:rFonts w:cs="Arial"/>
          <w:b/>
          <w:sz w:val="16"/>
          <w:szCs w:val="16"/>
        </w:rPr>
        <w:t>ach right of an individual places a reciprocal duty upon others:</w:t>
      </w:r>
      <w:r>
        <w:rPr>
          <w:rFonts w:cs="Arial"/>
          <w:b/>
          <w:sz w:val="16"/>
          <w:szCs w:val="16"/>
        </w:rPr>
        <w:t xml:space="preserve"> </w:t>
      </w:r>
      <w:r w:rsidRPr="000634C5">
        <w:rPr>
          <w:rFonts w:cs="Arial"/>
          <w:b/>
          <w:sz w:val="16"/>
          <w:szCs w:val="16"/>
        </w:rPr>
        <w:t>the duty to permit the individual to exercise the right.</w:t>
      </w:r>
      <w:r>
        <w:rPr>
          <w:rFonts w:cs="Arial"/>
          <w:b/>
          <w:sz w:val="16"/>
          <w:szCs w:val="16"/>
        </w:rPr>
        <w:t xml:space="preserve"> </w:t>
      </w:r>
      <w:r w:rsidRPr="000634C5">
        <w:rPr>
          <w:rFonts w:cs="Arial"/>
          <w:b/>
          <w:sz w:val="16"/>
          <w:szCs w:val="16"/>
        </w:rPr>
        <w:t>The student, as a member of the academic community, has both rights and duties. Within that community, the student’s most essential right is the right to learn. The University has a duty to provide for the student those privileges, opportunities, and protections which best promote the learning process in all its aspects. The student also has duties to other members of the academic community, the most important of which is to refrain from interference with those rights of others which are equally essential to the purposes and processes of the University. (GSRR Article 1.2)</w:t>
      </w:r>
    </w:p>
    <w:p w14:paraId="3753C3DE" w14:textId="77777777" w:rsidR="00401EF6" w:rsidRPr="000634C5" w:rsidRDefault="00401EF6" w:rsidP="00775272">
      <w:pPr>
        <w:tabs>
          <w:tab w:val="left" w:pos="711"/>
          <w:tab w:val="left" w:pos="1440"/>
          <w:tab w:val="left" w:pos="2169"/>
          <w:tab w:val="left" w:pos="2871"/>
        </w:tabs>
        <w:spacing w:before="0" w:after="0"/>
        <w:ind w:left="-720"/>
        <w:rPr>
          <w:rFonts w:cs="Arial"/>
          <w:sz w:val="16"/>
          <w:szCs w:val="16"/>
        </w:rPr>
      </w:pPr>
    </w:p>
    <w:p w14:paraId="238DF590" w14:textId="77777777" w:rsidR="00401EF6" w:rsidRPr="000634C5" w:rsidRDefault="00401EF6" w:rsidP="00775272">
      <w:pPr>
        <w:tabs>
          <w:tab w:val="left" w:pos="711"/>
          <w:tab w:val="left" w:pos="1440"/>
          <w:tab w:val="left" w:pos="2169"/>
          <w:tab w:val="left" w:pos="2871"/>
        </w:tabs>
        <w:spacing w:before="0" w:after="0"/>
        <w:ind w:left="-720"/>
        <w:rPr>
          <w:rFonts w:cs="Arial"/>
          <w:sz w:val="16"/>
          <w:szCs w:val="16"/>
        </w:rPr>
      </w:pPr>
      <w:r w:rsidRPr="000634C5">
        <w:rPr>
          <w:rFonts w:cs="Arial"/>
          <w:sz w:val="16"/>
          <w:szCs w:val="16"/>
        </w:rPr>
        <w:t xml:space="preserve">The </w:t>
      </w:r>
      <w:r w:rsidRPr="000634C5">
        <w:rPr>
          <w:rFonts w:cs="Arial"/>
          <w:i/>
          <w:sz w:val="16"/>
          <w:szCs w:val="16"/>
        </w:rPr>
        <w:t>Michigan State University Student Rights and Responsibilities (SRR)</w:t>
      </w:r>
      <w:r w:rsidRPr="000634C5">
        <w:rPr>
          <w:rFonts w:cs="Arial"/>
          <w:sz w:val="16"/>
          <w:szCs w:val="16"/>
        </w:rPr>
        <w:t xml:space="preserve"> and the </w:t>
      </w:r>
      <w:r w:rsidRPr="000634C5">
        <w:rPr>
          <w:rFonts w:cs="Arial"/>
          <w:i/>
          <w:sz w:val="16"/>
          <w:szCs w:val="16"/>
        </w:rPr>
        <w:t>Graduate Student Rights and Responsibilities</w:t>
      </w:r>
      <w:r w:rsidRPr="000634C5">
        <w:rPr>
          <w:rFonts w:cs="Arial"/>
          <w:sz w:val="16"/>
          <w:szCs w:val="16"/>
        </w:rPr>
        <w:t xml:space="preserve"> (GSRR) documents establish the rights and responsibilities of MSU students and prescribe procedures to resolve allegations of violations of those rights through formal grievance hearings.</w:t>
      </w:r>
      <w:r>
        <w:rPr>
          <w:rFonts w:cs="Arial"/>
          <w:sz w:val="16"/>
          <w:szCs w:val="16"/>
        </w:rPr>
        <w:t xml:space="preserve"> </w:t>
      </w:r>
      <w:r w:rsidRPr="000634C5">
        <w:rPr>
          <w:rFonts w:cs="Arial"/>
          <w:sz w:val="16"/>
          <w:szCs w:val="16"/>
        </w:rPr>
        <w:t>In accordance with the SRR and the GSRR, the Department of Communication’s MA and PhD Programs has established the following Hearing Board procedures for adjudicating graduate student academic grievances and complaints.</w:t>
      </w:r>
      <w:r>
        <w:rPr>
          <w:rFonts w:cs="Arial"/>
          <w:sz w:val="16"/>
          <w:szCs w:val="16"/>
        </w:rPr>
        <w:t xml:space="preserve"> </w:t>
      </w:r>
      <w:r w:rsidRPr="000634C5">
        <w:rPr>
          <w:rFonts w:cs="Arial"/>
          <w:sz w:val="16"/>
          <w:szCs w:val="16"/>
        </w:rPr>
        <w:t>(See GSRR 5.4.)</w:t>
      </w:r>
    </w:p>
    <w:p w14:paraId="18126DF5" w14:textId="77777777" w:rsidR="00401EF6" w:rsidRPr="000634C5" w:rsidRDefault="00401EF6" w:rsidP="00775272">
      <w:pPr>
        <w:tabs>
          <w:tab w:val="left" w:pos="711"/>
          <w:tab w:val="left" w:pos="1440"/>
          <w:tab w:val="left" w:pos="2169"/>
          <w:tab w:val="left" w:pos="2871"/>
        </w:tabs>
        <w:spacing w:before="0" w:after="0"/>
        <w:ind w:left="-720"/>
        <w:rPr>
          <w:rFonts w:cs="Arial"/>
          <w:sz w:val="16"/>
          <w:szCs w:val="16"/>
        </w:rPr>
      </w:pPr>
    </w:p>
    <w:p w14:paraId="1610FEE9" w14:textId="77777777" w:rsidR="00401EF6" w:rsidRPr="005E18AF" w:rsidRDefault="00401EF6" w:rsidP="00775272">
      <w:pPr>
        <w:pStyle w:val="Style17"/>
        <w:ind w:left="-720" w:firstLine="0"/>
        <w:rPr>
          <w:sz w:val="16"/>
          <w:szCs w:val="16"/>
        </w:rPr>
      </w:pPr>
      <w:r w:rsidRPr="005E18AF">
        <w:rPr>
          <w:sz w:val="16"/>
          <w:szCs w:val="16"/>
        </w:rPr>
        <w:t>I.</w:t>
      </w:r>
      <w:r>
        <w:rPr>
          <w:sz w:val="16"/>
          <w:szCs w:val="16"/>
        </w:rPr>
        <w:t xml:space="preserve"> </w:t>
      </w:r>
      <w:r w:rsidRPr="005E18AF">
        <w:rPr>
          <w:sz w:val="16"/>
          <w:szCs w:val="16"/>
        </w:rPr>
        <w:t xml:space="preserve">JURISDICTION OF THE </w:t>
      </w:r>
      <w:r w:rsidRPr="005E18AF">
        <w:rPr>
          <w:caps/>
          <w:sz w:val="16"/>
          <w:szCs w:val="16"/>
        </w:rPr>
        <w:t>Department of Communication</w:t>
      </w:r>
      <w:r w:rsidRPr="005E18AF">
        <w:rPr>
          <w:sz w:val="16"/>
          <w:szCs w:val="16"/>
        </w:rPr>
        <w:t xml:space="preserve"> HEARING BOARD:</w:t>
      </w:r>
    </w:p>
    <w:p w14:paraId="250FFF3F" w14:textId="77777777" w:rsidR="00401EF6" w:rsidRPr="005E18AF" w:rsidRDefault="00401EF6" w:rsidP="00775272">
      <w:pPr>
        <w:tabs>
          <w:tab w:val="left" w:pos="711"/>
          <w:tab w:val="left" w:pos="1440"/>
          <w:tab w:val="left" w:pos="2169"/>
          <w:tab w:val="left" w:pos="2871"/>
        </w:tabs>
        <w:spacing w:before="0" w:after="0"/>
        <w:ind w:left="-720"/>
        <w:rPr>
          <w:rFonts w:cs="Arial"/>
          <w:b/>
          <w:sz w:val="16"/>
          <w:szCs w:val="16"/>
        </w:rPr>
      </w:pPr>
    </w:p>
    <w:p w14:paraId="71BFDC1D" w14:textId="77777777" w:rsidR="00401EF6" w:rsidRPr="005E18AF" w:rsidRDefault="00401EF6" w:rsidP="00775272">
      <w:pPr>
        <w:tabs>
          <w:tab w:val="left" w:pos="720"/>
          <w:tab w:val="left" w:pos="1440"/>
          <w:tab w:val="left" w:pos="2169"/>
          <w:tab w:val="left" w:pos="2871"/>
        </w:tabs>
        <w:spacing w:before="0" w:after="0"/>
        <w:ind w:left="-720"/>
        <w:rPr>
          <w:rFonts w:cs="Arial"/>
          <w:sz w:val="16"/>
          <w:szCs w:val="16"/>
        </w:rPr>
      </w:pPr>
      <w:r w:rsidRPr="005E18AF">
        <w:rPr>
          <w:rFonts w:cs="Arial"/>
          <w:sz w:val="16"/>
          <w:szCs w:val="16"/>
        </w:rPr>
        <w:t>A.</w:t>
      </w:r>
      <w:r w:rsidRPr="005E18AF">
        <w:rPr>
          <w:rFonts w:cs="Arial"/>
          <w:sz w:val="16"/>
          <w:szCs w:val="16"/>
        </w:rPr>
        <w:tab/>
        <w:t xml:space="preserve">The Hearing Board serves as the initial Hearing Board for academic grievance hearings involving </w:t>
      </w:r>
      <w:r w:rsidRPr="005E18AF">
        <w:rPr>
          <w:rFonts w:cs="Arial"/>
          <w:sz w:val="16"/>
          <w:szCs w:val="16"/>
          <w:u w:val="single"/>
        </w:rPr>
        <w:t>graduate</w:t>
      </w:r>
      <w:r>
        <w:rPr>
          <w:rFonts w:cs="Arial"/>
          <w:sz w:val="16"/>
          <w:szCs w:val="16"/>
        </w:rPr>
        <w:t xml:space="preserve"> students who </w:t>
      </w:r>
      <w:r w:rsidRPr="005E18AF">
        <w:rPr>
          <w:rFonts w:cs="Arial"/>
          <w:sz w:val="16"/>
          <w:szCs w:val="16"/>
        </w:rPr>
        <w:t>allege violations of academic rights or seek to contest an allegation of academic misconduct (academic dishonesty, violations of professional standards or falsifying admission and academic records).</w:t>
      </w:r>
      <w:r>
        <w:rPr>
          <w:rFonts w:cs="Arial"/>
          <w:sz w:val="16"/>
          <w:szCs w:val="16"/>
        </w:rPr>
        <w:t xml:space="preserve"> </w:t>
      </w:r>
      <w:r w:rsidRPr="005E18AF">
        <w:rPr>
          <w:rFonts w:cs="Arial"/>
          <w:sz w:val="16"/>
          <w:szCs w:val="16"/>
        </w:rPr>
        <w:t>(See GSRR 2.3 and 5.1.1.)</w:t>
      </w:r>
    </w:p>
    <w:p w14:paraId="686C48A2" w14:textId="77777777" w:rsidR="00401EF6" w:rsidRPr="005E18AF" w:rsidRDefault="00401EF6" w:rsidP="00775272">
      <w:pPr>
        <w:tabs>
          <w:tab w:val="left" w:pos="711"/>
          <w:tab w:val="left" w:pos="1440"/>
          <w:tab w:val="left" w:pos="2871"/>
        </w:tabs>
        <w:spacing w:before="0" w:after="0"/>
        <w:ind w:left="-720"/>
        <w:rPr>
          <w:rFonts w:cs="Arial"/>
          <w:sz w:val="16"/>
          <w:szCs w:val="16"/>
        </w:rPr>
      </w:pPr>
      <w:r w:rsidRPr="005E18AF">
        <w:rPr>
          <w:rFonts w:cs="Arial"/>
          <w:sz w:val="16"/>
          <w:szCs w:val="16"/>
        </w:rPr>
        <w:tab/>
      </w:r>
      <w:r w:rsidRPr="005E18AF">
        <w:rPr>
          <w:rFonts w:cs="Arial"/>
          <w:sz w:val="16"/>
          <w:szCs w:val="16"/>
        </w:rPr>
        <w:tab/>
      </w:r>
    </w:p>
    <w:p w14:paraId="1D2B51AF" w14:textId="77777777" w:rsidR="00401EF6" w:rsidRPr="005E18AF" w:rsidRDefault="00401EF6" w:rsidP="00775272">
      <w:pPr>
        <w:tabs>
          <w:tab w:val="left" w:pos="360"/>
          <w:tab w:val="left" w:pos="720"/>
          <w:tab w:val="left" w:pos="1440"/>
          <w:tab w:val="left" w:pos="2871"/>
        </w:tabs>
        <w:spacing w:before="0" w:after="0"/>
        <w:ind w:left="-720"/>
        <w:rPr>
          <w:rFonts w:cs="Arial"/>
          <w:sz w:val="16"/>
          <w:szCs w:val="16"/>
        </w:rPr>
      </w:pPr>
      <w:r w:rsidRPr="005E18AF">
        <w:rPr>
          <w:rFonts w:cs="Arial"/>
          <w:sz w:val="16"/>
          <w:szCs w:val="16"/>
        </w:rPr>
        <w:tab/>
        <w:t>B.</w:t>
      </w:r>
      <w:r w:rsidRPr="005E18AF">
        <w:rPr>
          <w:rFonts w:cs="Arial"/>
          <w:sz w:val="16"/>
          <w:szCs w:val="16"/>
        </w:rPr>
        <w:tab/>
        <w:t xml:space="preserve">Students may </w:t>
      </w:r>
      <w:r w:rsidRPr="005E18AF">
        <w:rPr>
          <w:rFonts w:cs="Arial"/>
          <w:sz w:val="16"/>
          <w:szCs w:val="16"/>
          <w:u w:val="single"/>
        </w:rPr>
        <w:t>not</w:t>
      </w:r>
      <w:r w:rsidRPr="005E18AF">
        <w:rPr>
          <w:rFonts w:cs="Arial"/>
          <w:sz w:val="16"/>
          <w:szCs w:val="16"/>
        </w:rPr>
        <w:t xml:space="preserve"> request an academic grievance hearing based on an allegation of</w:t>
      </w:r>
      <w:r>
        <w:rPr>
          <w:rFonts w:cs="Arial"/>
          <w:sz w:val="16"/>
          <w:szCs w:val="16"/>
        </w:rPr>
        <w:t xml:space="preserve"> </w:t>
      </w:r>
      <w:r w:rsidRPr="005E18AF">
        <w:rPr>
          <w:rFonts w:cs="Arial"/>
          <w:sz w:val="16"/>
          <w:szCs w:val="16"/>
        </w:rPr>
        <w:t>inco</w:t>
      </w:r>
      <w:r>
        <w:rPr>
          <w:rFonts w:cs="Arial"/>
          <w:sz w:val="16"/>
          <w:szCs w:val="16"/>
        </w:rPr>
        <w:t xml:space="preserve">mpetent instruction. (See GSRR </w:t>
      </w:r>
      <w:r w:rsidRPr="005E18AF">
        <w:rPr>
          <w:rFonts w:cs="Arial"/>
          <w:sz w:val="16"/>
          <w:szCs w:val="16"/>
        </w:rPr>
        <w:t>2.2.2)</w:t>
      </w:r>
    </w:p>
    <w:p w14:paraId="21E97075" w14:textId="77777777" w:rsidR="00401EF6" w:rsidRPr="005E18AF" w:rsidRDefault="00401EF6" w:rsidP="00775272">
      <w:pPr>
        <w:tabs>
          <w:tab w:val="left" w:pos="711"/>
          <w:tab w:val="left" w:pos="1440"/>
          <w:tab w:val="left" w:pos="2871"/>
        </w:tabs>
        <w:spacing w:before="0" w:after="0"/>
        <w:ind w:left="-720"/>
        <w:rPr>
          <w:rFonts w:cs="Arial"/>
          <w:sz w:val="16"/>
          <w:szCs w:val="16"/>
        </w:rPr>
      </w:pPr>
    </w:p>
    <w:p w14:paraId="138BEFBB" w14:textId="77777777" w:rsidR="00401EF6" w:rsidRPr="005E18AF" w:rsidRDefault="00401EF6" w:rsidP="00775272">
      <w:pPr>
        <w:pStyle w:val="Style17"/>
        <w:ind w:left="-720" w:firstLine="0"/>
        <w:rPr>
          <w:sz w:val="16"/>
          <w:szCs w:val="16"/>
        </w:rPr>
      </w:pPr>
      <w:r w:rsidRPr="005E18AF">
        <w:rPr>
          <w:sz w:val="16"/>
          <w:szCs w:val="16"/>
        </w:rPr>
        <w:lastRenderedPageBreak/>
        <w:t>II. COMPOSITION OF THE HEARING BOARD:</w:t>
      </w:r>
    </w:p>
    <w:p w14:paraId="7A788763" w14:textId="77777777" w:rsidR="00401EF6" w:rsidRPr="005E18AF" w:rsidRDefault="00401EF6" w:rsidP="00775272">
      <w:pPr>
        <w:tabs>
          <w:tab w:val="left" w:pos="711"/>
          <w:tab w:val="left" w:pos="1440"/>
          <w:tab w:val="left" w:pos="2871"/>
        </w:tabs>
        <w:spacing w:before="0" w:after="0"/>
        <w:ind w:left="-720"/>
        <w:rPr>
          <w:rFonts w:cs="Arial"/>
          <w:b/>
          <w:sz w:val="16"/>
          <w:szCs w:val="16"/>
        </w:rPr>
      </w:pPr>
    </w:p>
    <w:p w14:paraId="7CEED27A" w14:textId="77777777" w:rsidR="00401EF6" w:rsidRPr="005E18AF" w:rsidRDefault="00401EF6" w:rsidP="00775272">
      <w:pPr>
        <w:tabs>
          <w:tab w:val="left" w:pos="360"/>
          <w:tab w:val="left" w:pos="720"/>
          <w:tab w:val="left" w:pos="2871"/>
        </w:tabs>
        <w:spacing w:before="0" w:after="0"/>
        <w:ind w:left="-720"/>
        <w:rPr>
          <w:rFonts w:cs="Arial"/>
          <w:sz w:val="16"/>
          <w:szCs w:val="16"/>
        </w:rPr>
      </w:pPr>
      <w:r w:rsidRPr="005E18AF">
        <w:rPr>
          <w:rFonts w:cs="Arial"/>
          <w:b/>
          <w:sz w:val="16"/>
          <w:szCs w:val="16"/>
        </w:rPr>
        <w:tab/>
      </w:r>
      <w:r w:rsidRPr="005E18AF">
        <w:rPr>
          <w:rFonts w:cs="Arial"/>
          <w:sz w:val="16"/>
          <w:szCs w:val="16"/>
        </w:rPr>
        <w:t>A.</w:t>
      </w:r>
      <w:r w:rsidRPr="005E18AF">
        <w:rPr>
          <w:rFonts w:cs="Arial"/>
          <w:sz w:val="16"/>
          <w:szCs w:val="16"/>
        </w:rPr>
        <w:tab/>
        <w:t>The Program shall constitute a Hearing Board pool no later than the end of the tenth week of the spring semester according to established Program procedures.</w:t>
      </w:r>
      <w:r>
        <w:rPr>
          <w:rFonts w:cs="Arial"/>
          <w:sz w:val="16"/>
          <w:szCs w:val="16"/>
        </w:rPr>
        <w:t xml:space="preserve"> </w:t>
      </w:r>
      <w:r w:rsidRPr="005E18AF">
        <w:rPr>
          <w:rFonts w:cs="Arial"/>
          <w:sz w:val="16"/>
          <w:szCs w:val="16"/>
        </w:rPr>
        <w:t xml:space="preserve">Hearing Board members serve </w:t>
      </w:r>
      <w:proofErr w:type="gramStart"/>
      <w:r w:rsidRPr="005E18AF">
        <w:rPr>
          <w:rFonts w:cs="Arial"/>
          <w:sz w:val="16"/>
          <w:szCs w:val="16"/>
        </w:rPr>
        <w:t>one year</w:t>
      </w:r>
      <w:proofErr w:type="gramEnd"/>
      <w:r w:rsidRPr="005E18AF">
        <w:rPr>
          <w:rFonts w:cs="Arial"/>
          <w:sz w:val="16"/>
          <w:szCs w:val="16"/>
        </w:rPr>
        <w:t xml:space="preserve"> terms with reappointment possible.</w:t>
      </w:r>
      <w:r>
        <w:rPr>
          <w:rFonts w:cs="Arial"/>
          <w:sz w:val="16"/>
          <w:szCs w:val="16"/>
        </w:rPr>
        <w:t xml:space="preserve"> </w:t>
      </w:r>
      <w:r w:rsidRPr="005E18AF">
        <w:rPr>
          <w:rFonts w:cs="Arial"/>
          <w:sz w:val="16"/>
          <w:szCs w:val="16"/>
        </w:rPr>
        <w:t>The Hearing Board pool should include both faculty and graduate students. (See GSRR 5.1.2 and 5.1.6.)</w:t>
      </w:r>
      <w:r>
        <w:rPr>
          <w:rFonts w:cs="Arial"/>
          <w:sz w:val="16"/>
          <w:szCs w:val="16"/>
        </w:rPr>
        <w:br/>
      </w:r>
    </w:p>
    <w:p w14:paraId="710D99B7" w14:textId="77777777" w:rsidR="00401EF6" w:rsidRPr="005E18AF" w:rsidRDefault="00401EF6" w:rsidP="00775272">
      <w:pPr>
        <w:tabs>
          <w:tab w:val="left" w:pos="360"/>
          <w:tab w:val="left" w:pos="720"/>
          <w:tab w:val="left" w:pos="990"/>
          <w:tab w:val="left" w:pos="2871"/>
        </w:tabs>
        <w:spacing w:before="0" w:after="0"/>
        <w:ind w:left="-720"/>
        <w:rPr>
          <w:rFonts w:cs="Arial"/>
          <w:sz w:val="16"/>
          <w:szCs w:val="16"/>
        </w:rPr>
      </w:pPr>
      <w:r w:rsidRPr="005E18AF">
        <w:rPr>
          <w:rFonts w:cs="Arial"/>
          <w:sz w:val="16"/>
          <w:szCs w:val="16"/>
        </w:rPr>
        <w:tab/>
        <w:t>B.</w:t>
      </w:r>
      <w:r w:rsidRPr="005E18AF">
        <w:rPr>
          <w:rFonts w:cs="Arial"/>
          <w:sz w:val="16"/>
          <w:szCs w:val="16"/>
        </w:rPr>
        <w:tab/>
        <w:t xml:space="preserve">The Chair of the Hearing Board shall be the faculty member with rank who shall vote only in the event of a tie. In addition to the Chair, the Hearing Board shall include an equal number of voting graduate students and faculty. (See GSRR 5.1.2, and 5.1.5.) </w:t>
      </w:r>
    </w:p>
    <w:p w14:paraId="31CEE403" w14:textId="77777777" w:rsidR="00401EF6" w:rsidRPr="005E18AF" w:rsidRDefault="00401EF6" w:rsidP="00775272">
      <w:pPr>
        <w:tabs>
          <w:tab w:val="left" w:pos="711"/>
          <w:tab w:val="left" w:pos="1440"/>
          <w:tab w:val="left" w:pos="2871"/>
        </w:tabs>
        <w:spacing w:before="0" w:after="0"/>
        <w:ind w:left="-720"/>
        <w:rPr>
          <w:rFonts w:cs="Arial"/>
          <w:sz w:val="16"/>
          <w:szCs w:val="16"/>
        </w:rPr>
      </w:pPr>
    </w:p>
    <w:p w14:paraId="690E1B88" w14:textId="77777777" w:rsidR="00401EF6" w:rsidRPr="005E18AF" w:rsidRDefault="00401EF6" w:rsidP="00775272">
      <w:pPr>
        <w:tabs>
          <w:tab w:val="left" w:pos="360"/>
          <w:tab w:val="left" w:pos="720"/>
          <w:tab w:val="left" w:pos="1440"/>
          <w:tab w:val="left" w:pos="2871"/>
        </w:tabs>
        <w:spacing w:before="0" w:after="0"/>
        <w:ind w:left="-720"/>
        <w:rPr>
          <w:rFonts w:cs="Arial"/>
          <w:sz w:val="16"/>
          <w:szCs w:val="16"/>
        </w:rPr>
      </w:pPr>
      <w:r w:rsidRPr="005E18AF">
        <w:rPr>
          <w:rFonts w:cs="Arial"/>
          <w:sz w:val="16"/>
          <w:szCs w:val="16"/>
        </w:rPr>
        <w:tab/>
        <w:t>C.</w:t>
      </w:r>
      <w:r w:rsidRPr="005E18AF">
        <w:rPr>
          <w:rFonts w:cs="Arial"/>
          <w:sz w:val="16"/>
          <w:szCs w:val="16"/>
        </w:rPr>
        <w:tab/>
        <w:t>The Program will train hearing board members about these procedures and the applicable sections of the GSRR.</w:t>
      </w:r>
      <w:r>
        <w:rPr>
          <w:rFonts w:cs="Arial"/>
          <w:sz w:val="16"/>
          <w:szCs w:val="16"/>
        </w:rPr>
        <w:t xml:space="preserve"> </w:t>
      </w:r>
      <w:r w:rsidRPr="005E18AF">
        <w:rPr>
          <w:rFonts w:cs="Arial"/>
          <w:sz w:val="16"/>
          <w:szCs w:val="16"/>
        </w:rPr>
        <w:t>(See GSRR 5.1.3.)</w:t>
      </w:r>
    </w:p>
    <w:p w14:paraId="5D432571" w14:textId="77777777" w:rsidR="00401EF6" w:rsidRPr="005E18AF" w:rsidRDefault="00401EF6" w:rsidP="00775272">
      <w:pPr>
        <w:tabs>
          <w:tab w:val="left" w:pos="711"/>
          <w:tab w:val="left" w:pos="1440"/>
          <w:tab w:val="left" w:pos="2871"/>
        </w:tabs>
        <w:spacing w:before="0" w:after="0"/>
        <w:ind w:left="-720"/>
        <w:rPr>
          <w:rFonts w:cs="Arial"/>
          <w:sz w:val="16"/>
          <w:szCs w:val="16"/>
        </w:rPr>
      </w:pPr>
    </w:p>
    <w:p w14:paraId="7400559C" w14:textId="6C22D933" w:rsidR="00401EF6" w:rsidRPr="005E18AF" w:rsidRDefault="00401EF6" w:rsidP="00775272">
      <w:pPr>
        <w:pStyle w:val="Style17"/>
        <w:tabs>
          <w:tab w:val="clear" w:pos="711"/>
          <w:tab w:val="left" w:pos="270"/>
        </w:tabs>
        <w:ind w:left="-720" w:firstLine="0"/>
        <w:rPr>
          <w:sz w:val="16"/>
          <w:szCs w:val="16"/>
        </w:rPr>
      </w:pPr>
      <w:r w:rsidRPr="005E18AF">
        <w:rPr>
          <w:sz w:val="16"/>
          <w:szCs w:val="16"/>
        </w:rPr>
        <w:t>III.</w:t>
      </w:r>
      <w:r w:rsidRPr="005E18AF">
        <w:rPr>
          <w:sz w:val="16"/>
          <w:szCs w:val="16"/>
        </w:rPr>
        <w:tab/>
        <w:t>REFERRAL TO THE HEARING BOARD:</w:t>
      </w:r>
    </w:p>
    <w:p w14:paraId="4BE141A6" w14:textId="77777777" w:rsidR="00401EF6" w:rsidRPr="005E18AF" w:rsidRDefault="00401EF6" w:rsidP="00775272">
      <w:pPr>
        <w:tabs>
          <w:tab w:val="left" w:pos="711"/>
          <w:tab w:val="left" w:pos="1440"/>
          <w:tab w:val="left" w:pos="2871"/>
        </w:tabs>
        <w:spacing w:before="0" w:after="0"/>
        <w:ind w:left="-720"/>
        <w:rPr>
          <w:rFonts w:cs="Arial"/>
          <w:b/>
          <w:sz w:val="16"/>
          <w:szCs w:val="16"/>
        </w:rPr>
      </w:pPr>
    </w:p>
    <w:p w14:paraId="1BA06070" w14:textId="77777777" w:rsidR="00401EF6" w:rsidRPr="005E18AF" w:rsidRDefault="00401EF6" w:rsidP="00775272">
      <w:pPr>
        <w:tabs>
          <w:tab w:val="left" w:pos="360"/>
          <w:tab w:val="left" w:pos="1170"/>
          <w:tab w:val="left" w:pos="2871"/>
        </w:tabs>
        <w:spacing w:before="0" w:after="0"/>
        <w:ind w:left="-720"/>
        <w:rPr>
          <w:rFonts w:cs="Arial"/>
          <w:sz w:val="16"/>
          <w:szCs w:val="16"/>
        </w:rPr>
      </w:pPr>
      <w:r w:rsidRPr="005E18AF">
        <w:rPr>
          <w:rFonts w:cs="Arial"/>
          <w:b/>
          <w:sz w:val="16"/>
          <w:szCs w:val="16"/>
        </w:rPr>
        <w:tab/>
      </w:r>
      <w:r w:rsidRPr="005E18AF">
        <w:rPr>
          <w:rFonts w:cs="Arial"/>
          <w:sz w:val="16"/>
          <w:szCs w:val="16"/>
        </w:rPr>
        <w:t>A.</w:t>
      </w:r>
      <w:r w:rsidRPr="005E18AF">
        <w:rPr>
          <w:rFonts w:cs="Arial"/>
          <w:sz w:val="16"/>
          <w:szCs w:val="16"/>
        </w:rPr>
        <w:tab/>
        <w:t>After consulting with the instructor and appropriate unit administrator, graduate students who remain dissatisfied with their attempt to resolve an allegation of a violation of student academic rights or an allegation of academic misconduct (academic dishonesty, violations of professional standards or falsifying admission and academic records) may request an academic grievance hearing.</w:t>
      </w:r>
      <w:r>
        <w:rPr>
          <w:rFonts w:cs="Arial"/>
          <w:sz w:val="16"/>
          <w:szCs w:val="16"/>
        </w:rPr>
        <w:t xml:space="preserve"> </w:t>
      </w:r>
      <w:r w:rsidRPr="005E18AF">
        <w:rPr>
          <w:rFonts w:cs="Arial"/>
          <w:sz w:val="16"/>
          <w:szCs w:val="16"/>
        </w:rPr>
        <w:t>When appropriate, the Department Chair, in consultation with the Dean, may waive jurisdiction and refer the request for an initial hearing to the College Hearing Board.</w:t>
      </w:r>
      <w:r>
        <w:rPr>
          <w:rFonts w:cs="Arial"/>
          <w:sz w:val="16"/>
          <w:szCs w:val="16"/>
        </w:rPr>
        <w:t xml:space="preserve"> </w:t>
      </w:r>
      <w:r w:rsidRPr="005E18AF">
        <w:rPr>
          <w:rFonts w:cs="Arial"/>
          <w:sz w:val="16"/>
          <w:szCs w:val="16"/>
        </w:rPr>
        <w:t>(See GSRR 5.3.6.2.)</w:t>
      </w:r>
      <w:r>
        <w:rPr>
          <w:rFonts w:cs="Arial"/>
          <w:sz w:val="16"/>
          <w:szCs w:val="16"/>
        </w:rPr>
        <w:br/>
      </w:r>
    </w:p>
    <w:p w14:paraId="72A06813" w14:textId="77777777" w:rsidR="00401EF6" w:rsidRPr="005E18AF" w:rsidRDefault="00401EF6" w:rsidP="00775272">
      <w:pPr>
        <w:tabs>
          <w:tab w:val="left" w:pos="360"/>
          <w:tab w:val="left" w:pos="711"/>
          <w:tab w:val="left" w:pos="1440"/>
          <w:tab w:val="left" w:pos="2871"/>
        </w:tabs>
        <w:spacing w:before="0" w:after="0"/>
        <w:ind w:left="-720"/>
        <w:rPr>
          <w:rFonts w:cs="Arial"/>
          <w:sz w:val="16"/>
          <w:szCs w:val="16"/>
        </w:rPr>
      </w:pPr>
      <w:r w:rsidRPr="005E18AF">
        <w:rPr>
          <w:rFonts w:cs="Arial"/>
          <w:sz w:val="16"/>
          <w:szCs w:val="16"/>
        </w:rPr>
        <w:tab/>
        <w:t>B.</w:t>
      </w:r>
      <w:r w:rsidRPr="005E18AF">
        <w:rPr>
          <w:rFonts w:cs="Arial"/>
          <w:sz w:val="16"/>
          <w:szCs w:val="16"/>
        </w:rPr>
        <w:tab/>
        <w:t xml:space="preserve"> At any time in the grievance process, either party may consult with the University Ombudsperson.</w:t>
      </w:r>
      <w:r>
        <w:rPr>
          <w:rFonts w:cs="Arial"/>
          <w:sz w:val="16"/>
          <w:szCs w:val="16"/>
        </w:rPr>
        <w:t xml:space="preserve"> </w:t>
      </w:r>
      <w:r w:rsidRPr="005E18AF">
        <w:rPr>
          <w:rFonts w:cs="Arial"/>
          <w:sz w:val="16"/>
          <w:szCs w:val="16"/>
        </w:rPr>
        <w:t>(See GSRR 5.3.2.)</w:t>
      </w:r>
    </w:p>
    <w:p w14:paraId="0EC5945F" w14:textId="77777777" w:rsidR="00401EF6" w:rsidRPr="005E18AF" w:rsidRDefault="00401EF6" w:rsidP="00775272">
      <w:pPr>
        <w:tabs>
          <w:tab w:val="left" w:pos="711"/>
          <w:tab w:val="left" w:pos="1440"/>
          <w:tab w:val="left" w:pos="2871"/>
        </w:tabs>
        <w:spacing w:before="0" w:after="0"/>
        <w:ind w:left="-720"/>
        <w:rPr>
          <w:rFonts w:cs="Arial"/>
          <w:sz w:val="16"/>
          <w:szCs w:val="16"/>
        </w:rPr>
      </w:pPr>
    </w:p>
    <w:p w14:paraId="4CD9B08A" w14:textId="77777777" w:rsidR="00401EF6" w:rsidRPr="005E18AF" w:rsidRDefault="00401EF6" w:rsidP="00775272">
      <w:pPr>
        <w:tabs>
          <w:tab w:val="left" w:pos="360"/>
          <w:tab w:val="left" w:pos="711"/>
          <w:tab w:val="left" w:pos="2871"/>
        </w:tabs>
        <w:spacing w:before="0" w:after="0"/>
        <w:ind w:left="-720"/>
        <w:rPr>
          <w:rFonts w:cs="Arial"/>
          <w:sz w:val="16"/>
          <w:szCs w:val="16"/>
        </w:rPr>
      </w:pPr>
      <w:r w:rsidRPr="005E18AF">
        <w:rPr>
          <w:rFonts w:cs="Arial"/>
          <w:sz w:val="16"/>
          <w:szCs w:val="16"/>
        </w:rPr>
        <w:tab/>
        <w:t>C.</w:t>
      </w:r>
      <w:r w:rsidRPr="005E18AF">
        <w:rPr>
          <w:rFonts w:cs="Arial"/>
          <w:sz w:val="16"/>
          <w:szCs w:val="16"/>
        </w:rPr>
        <w:tab/>
        <w:t>In cases of ambiguous jurisdiction, the Dean of The Graduate School will select the appropriate Hearing Board for cases involving graduate students.</w:t>
      </w:r>
      <w:r>
        <w:rPr>
          <w:rFonts w:cs="Arial"/>
          <w:sz w:val="16"/>
          <w:szCs w:val="16"/>
        </w:rPr>
        <w:t xml:space="preserve"> </w:t>
      </w:r>
      <w:r w:rsidRPr="005E18AF">
        <w:rPr>
          <w:rFonts w:cs="Arial"/>
          <w:sz w:val="16"/>
          <w:szCs w:val="16"/>
        </w:rPr>
        <w:t>(See GSRR 5.3.5.)</w:t>
      </w:r>
    </w:p>
    <w:p w14:paraId="56568888" w14:textId="77777777" w:rsidR="00401EF6" w:rsidRPr="005E18AF" w:rsidRDefault="00401EF6" w:rsidP="00775272">
      <w:pPr>
        <w:tabs>
          <w:tab w:val="left" w:pos="711"/>
          <w:tab w:val="left" w:pos="1440"/>
          <w:tab w:val="left" w:pos="2871"/>
        </w:tabs>
        <w:spacing w:before="0" w:after="0"/>
        <w:ind w:left="-720"/>
        <w:rPr>
          <w:rFonts w:cs="Arial"/>
          <w:sz w:val="16"/>
          <w:szCs w:val="16"/>
        </w:rPr>
      </w:pPr>
    </w:p>
    <w:p w14:paraId="50C0A08C" w14:textId="77777777" w:rsidR="00401EF6" w:rsidRPr="005E18AF" w:rsidRDefault="00401EF6" w:rsidP="00775272">
      <w:pPr>
        <w:tabs>
          <w:tab w:val="left" w:pos="360"/>
          <w:tab w:val="left" w:pos="711"/>
          <w:tab w:val="left" w:pos="2871"/>
        </w:tabs>
        <w:spacing w:before="0" w:after="0"/>
        <w:ind w:left="-720"/>
        <w:rPr>
          <w:rFonts w:cs="Arial"/>
          <w:sz w:val="16"/>
          <w:szCs w:val="16"/>
        </w:rPr>
      </w:pPr>
      <w:r w:rsidRPr="005E18AF">
        <w:rPr>
          <w:rFonts w:cs="Arial"/>
          <w:sz w:val="16"/>
          <w:szCs w:val="16"/>
        </w:rPr>
        <w:tab/>
        <w:t>D.</w:t>
      </w:r>
      <w:r w:rsidRPr="005E18AF">
        <w:rPr>
          <w:rFonts w:cs="Arial"/>
          <w:sz w:val="16"/>
          <w:szCs w:val="16"/>
        </w:rPr>
        <w:tab/>
        <w:t xml:space="preserve">Generally, the deadline for submitting the written request for a hearing is the middle of the next semester in which the student is enrolled (including Summer). In cases in which a student seeks to contest an allegation of academic misconduct and the student’s dean has called for an academic disciplinary hearing, the student has </w:t>
      </w:r>
      <w:r w:rsidRPr="005E18AF">
        <w:rPr>
          <w:rFonts w:cs="Arial"/>
          <w:b/>
          <w:sz w:val="16"/>
          <w:szCs w:val="16"/>
        </w:rPr>
        <w:t>10</w:t>
      </w:r>
      <w:r w:rsidRPr="005E18AF">
        <w:rPr>
          <w:rFonts w:cs="Arial"/>
          <w:sz w:val="16"/>
          <w:szCs w:val="16"/>
        </w:rPr>
        <w:t xml:space="preserve"> class days to request an academic grievance to contest the allegation. (See GSRR 5.3.6.1 and 5.5.2.2.)</w:t>
      </w:r>
    </w:p>
    <w:p w14:paraId="08DBFE38" w14:textId="77777777" w:rsidR="00401EF6" w:rsidRPr="005E18AF" w:rsidRDefault="00401EF6" w:rsidP="00775272">
      <w:pPr>
        <w:tabs>
          <w:tab w:val="left" w:pos="711"/>
          <w:tab w:val="left" w:pos="1440"/>
          <w:tab w:val="left" w:pos="2871"/>
        </w:tabs>
        <w:spacing w:before="0" w:after="0"/>
        <w:ind w:left="-720"/>
        <w:rPr>
          <w:rFonts w:cs="Arial"/>
          <w:sz w:val="16"/>
          <w:szCs w:val="16"/>
        </w:rPr>
      </w:pPr>
    </w:p>
    <w:p w14:paraId="7AB45846" w14:textId="77777777" w:rsidR="00401EF6" w:rsidRPr="005E18AF" w:rsidRDefault="00401EF6" w:rsidP="00775272">
      <w:pPr>
        <w:tabs>
          <w:tab w:val="left" w:pos="360"/>
          <w:tab w:val="left" w:pos="711"/>
          <w:tab w:val="left" w:pos="2871"/>
        </w:tabs>
        <w:spacing w:before="0" w:after="0"/>
        <w:ind w:left="-720"/>
        <w:rPr>
          <w:rFonts w:cs="Arial"/>
          <w:sz w:val="16"/>
          <w:szCs w:val="16"/>
        </w:rPr>
      </w:pPr>
      <w:r w:rsidRPr="005E18AF">
        <w:rPr>
          <w:rFonts w:cs="Arial"/>
          <w:sz w:val="16"/>
          <w:szCs w:val="16"/>
        </w:rPr>
        <w:tab/>
        <w:t xml:space="preserve">E. </w:t>
      </w:r>
      <w:r w:rsidRPr="005E18AF">
        <w:rPr>
          <w:rFonts w:cs="Arial"/>
          <w:sz w:val="16"/>
          <w:szCs w:val="16"/>
        </w:rPr>
        <w:tab/>
        <w:t>If either the student (the complainant) or the respondent (usually, the instructor or an administrator) is absent from the university during that semester, or if other appropriate reasons emerge, the Hearing Board may grant an extension of this deadline.</w:t>
      </w:r>
      <w:r>
        <w:rPr>
          <w:rFonts w:cs="Arial"/>
          <w:sz w:val="16"/>
          <w:szCs w:val="16"/>
        </w:rPr>
        <w:t xml:space="preserve"> </w:t>
      </w:r>
      <w:r w:rsidRPr="005E18AF">
        <w:rPr>
          <w:rFonts w:cs="Arial"/>
          <w:sz w:val="16"/>
          <w:szCs w:val="16"/>
        </w:rPr>
        <w:t>If the university no longer employs the respondent before the grievance hearing commences, the hearing may proceed.</w:t>
      </w:r>
      <w:r>
        <w:rPr>
          <w:rFonts w:cs="Arial"/>
          <w:sz w:val="16"/>
          <w:szCs w:val="16"/>
        </w:rPr>
        <w:t xml:space="preserve"> </w:t>
      </w:r>
      <w:r w:rsidRPr="005E18AF">
        <w:rPr>
          <w:rFonts w:cs="Arial"/>
          <w:sz w:val="16"/>
          <w:szCs w:val="16"/>
        </w:rPr>
        <w:t>(See GSRR 5.4.9.)</w:t>
      </w:r>
    </w:p>
    <w:p w14:paraId="73AB5C87" w14:textId="77777777" w:rsidR="00401EF6" w:rsidRPr="005E18AF" w:rsidRDefault="00401EF6" w:rsidP="00775272">
      <w:pPr>
        <w:tabs>
          <w:tab w:val="left" w:pos="711"/>
          <w:tab w:val="left" w:pos="1440"/>
          <w:tab w:val="left" w:pos="2871"/>
        </w:tabs>
        <w:spacing w:before="0" w:after="0"/>
        <w:ind w:left="-720"/>
        <w:rPr>
          <w:rFonts w:cs="Arial"/>
          <w:sz w:val="16"/>
          <w:szCs w:val="16"/>
        </w:rPr>
      </w:pPr>
    </w:p>
    <w:p w14:paraId="1009A4DA" w14:textId="77777777" w:rsidR="00401EF6" w:rsidRPr="005E18AF" w:rsidRDefault="00401EF6" w:rsidP="00775272">
      <w:pPr>
        <w:tabs>
          <w:tab w:val="left" w:pos="360"/>
          <w:tab w:val="left" w:pos="711"/>
          <w:tab w:val="left" w:pos="2871"/>
        </w:tabs>
        <w:spacing w:before="0" w:after="0"/>
        <w:ind w:left="-720"/>
        <w:rPr>
          <w:rFonts w:cs="Arial"/>
          <w:sz w:val="16"/>
          <w:szCs w:val="16"/>
        </w:rPr>
      </w:pPr>
      <w:r w:rsidRPr="005E18AF">
        <w:rPr>
          <w:rFonts w:cs="Arial"/>
          <w:sz w:val="16"/>
          <w:szCs w:val="16"/>
        </w:rPr>
        <w:tab/>
        <w:t>F.</w:t>
      </w:r>
      <w:r w:rsidRPr="005E18AF">
        <w:rPr>
          <w:rFonts w:cs="Arial"/>
          <w:sz w:val="16"/>
          <w:szCs w:val="16"/>
        </w:rPr>
        <w:tab/>
        <w:t>A written request for an academic grievance hearing must (1) specify the specific bases for the grievance, including the alleged violation(s), (2) identify the individual against whom the grievance is filed (the respondent) and (3) state the desired redress.</w:t>
      </w:r>
      <w:r>
        <w:rPr>
          <w:rFonts w:cs="Arial"/>
          <w:sz w:val="16"/>
          <w:szCs w:val="16"/>
        </w:rPr>
        <w:t xml:space="preserve"> </w:t>
      </w:r>
      <w:r w:rsidRPr="005E18AF">
        <w:rPr>
          <w:rFonts w:cs="Arial"/>
          <w:sz w:val="16"/>
          <w:szCs w:val="16"/>
        </w:rPr>
        <w:t>Anonymous grievances will not be accepted.</w:t>
      </w:r>
      <w:r>
        <w:rPr>
          <w:rFonts w:cs="Arial"/>
          <w:sz w:val="16"/>
          <w:szCs w:val="16"/>
        </w:rPr>
        <w:t xml:space="preserve"> </w:t>
      </w:r>
      <w:r w:rsidRPr="005E18AF">
        <w:rPr>
          <w:rFonts w:cs="Arial"/>
          <w:sz w:val="16"/>
          <w:szCs w:val="16"/>
        </w:rPr>
        <w:t>(See GSRR 5.1 and 5.3.6.)</w:t>
      </w:r>
    </w:p>
    <w:p w14:paraId="5D05F1C5" w14:textId="77777777" w:rsidR="00401EF6" w:rsidRPr="005E18AF" w:rsidRDefault="00401EF6" w:rsidP="00775272">
      <w:pPr>
        <w:tabs>
          <w:tab w:val="left" w:pos="711"/>
          <w:tab w:val="left" w:pos="1440"/>
          <w:tab w:val="left" w:pos="2160"/>
          <w:tab w:val="left" w:pos="2871"/>
        </w:tabs>
        <w:spacing w:before="0" w:after="0"/>
        <w:ind w:left="-720"/>
        <w:rPr>
          <w:rFonts w:cs="Arial"/>
          <w:sz w:val="16"/>
          <w:szCs w:val="16"/>
        </w:rPr>
      </w:pPr>
      <w:r w:rsidRPr="005E18AF">
        <w:rPr>
          <w:rFonts w:cs="Arial"/>
          <w:sz w:val="16"/>
          <w:szCs w:val="16"/>
        </w:rPr>
        <w:tab/>
      </w:r>
    </w:p>
    <w:p w14:paraId="481903B5" w14:textId="77777777" w:rsidR="00401EF6" w:rsidRPr="005E18AF" w:rsidRDefault="00401EF6" w:rsidP="00775272">
      <w:pPr>
        <w:pStyle w:val="Style17"/>
        <w:tabs>
          <w:tab w:val="clear" w:pos="711"/>
          <w:tab w:val="left" w:pos="360"/>
        </w:tabs>
        <w:ind w:left="-720" w:firstLine="0"/>
        <w:rPr>
          <w:sz w:val="16"/>
          <w:szCs w:val="16"/>
        </w:rPr>
      </w:pPr>
      <w:r w:rsidRPr="005E18AF">
        <w:rPr>
          <w:sz w:val="16"/>
          <w:szCs w:val="16"/>
        </w:rPr>
        <w:t>IV.</w:t>
      </w:r>
      <w:r w:rsidRPr="005E18AF">
        <w:rPr>
          <w:sz w:val="16"/>
          <w:szCs w:val="16"/>
        </w:rPr>
        <w:tab/>
        <w:t>PRE-HEARING PROCEDURES</w:t>
      </w:r>
    </w:p>
    <w:p w14:paraId="02B01B3D" w14:textId="77777777" w:rsidR="00401EF6" w:rsidRPr="005E18AF" w:rsidRDefault="00401EF6" w:rsidP="00775272">
      <w:pPr>
        <w:tabs>
          <w:tab w:val="left" w:pos="711"/>
          <w:tab w:val="left" w:pos="1440"/>
          <w:tab w:val="left" w:pos="2871"/>
        </w:tabs>
        <w:spacing w:before="0" w:after="0"/>
        <w:ind w:left="-720"/>
        <w:rPr>
          <w:rFonts w:cs="Arial"/>
          <w:sz w:val="16"/>
          <w:szCs w:val="16"/>
        </w:rPr>
      </w:pPr>
    </w:p>
    <w:p w14:paraId="39119687" w14:textId="77777777" w:rsidR="00401EF6" w:rsidRPr="005E18AF" w:rsidRDefault="00401EF6" w:rsidP="00775272">
      <w:pPr>
        <w:tabs>
          <w:tab w:val="left" w:pos="360"/>
          <w:tab w:val="left" w:pos="450"/>
          <w:tab w:val="left" w:pos="2871"/>
        </w:tabs>
        <w:spacing w:before="0" w:after="0"/>
        <w:ind w:left="-720"/>
        <w:rPr>
          <w:rFonts w:cs="Arial"/>
          <w:sz w:val="16"/>
          <w:szCs w:val="16"/>
        </w:rPr>
      </w:pPr>
      <w:r w:rsidRPr="005E18AF">
        <w:rPr>
          <w:rFonts w:cs="Arial"/>
          <w:sz w:val="16"/>
          <w:szCs w:val="16"/>
        </w:rPr>
        <w:tab/>
        <w:t>A.</w:t>
      </w:r>
      <w:r w:rsidRPr="005E18AF">
        <w:rPr>
          <w:rFonts w:cs="Arial"/>
          <w:sz w:val="16"/>
          <w:szCs w:val="16"/>
        </w:rPr>
        <w:tab/>
        <w:t>After receiving a graduate student's written request for a hearing, the Chair of the Department will promptly refer the grievance to the Chair of the Hearing Board.</w:t>
      </w:r>
      <w:r>
        <w:rPr>
          <w:rFonts w:cs="Arial"/>
          <w:sz w:val="16"/>
          <w:szCs w:val="16"/>
        </w:rPr>
        <w:t xml:space="preserve"> </w:t>
      </w:r>
      <w:r w:rsidRPr="005E18AF">
        <w:rPr>
          <w:rFonts w:cs="Arial"/>
          <w:sz w:val="16"/>
          <w:szCs w:val="16"/>
        </w:rPr>
        <w:t>(See GSRR 5.3.2, 5.4.3.)</w:t>
      </w:r>
    </w:p>
    <w:p w14:paraId="72C888B1" w14:textId="77777777" w:rsidR="00401EF6" w:rsidRPr="005E18AF" w:rsidRDefault="00401EF6" w:rsidP="00775272">
      <w:pPr>
        <w:tabs>
          <w:tab w:val="left" w:pos="711"/>
          <w:tab w:val="left" w:pos="1440"/>
          <w:tab w:val="left" w:pos="2871"/>
        </w:tabs>
        <w:spacing w:before="0" w:after="0"/>
        <w:ind w:left="-720"/>
        <w:rPr>
          <w:rFonts w:cs="Arial"/>
          <w:sz w:val="16"/>
          <w:szCs w:val="16"/>
        </w:rPr>
      </w:pPr>
    </w:p>
    <w:p w14:paraId="1230E25E" w14:textId="77777777" w:rsidR="00401EF6" w:rsidRPr="005E18AF" w:rsidRDefault="00401EF6" w:rsidP="00775272">
      <w:pPr>
        <w:tabs>
          <w:tab w:val="left" w:pos="360"/>
          <w:tab w:val="left" w:pos="711"/>
          <w:tab w:val="left" w:pos="1530"/>
          <w:tab w:val="left" w:pos="2871"/>
        </w:tabs>
        <w:spacing w:before="0" w:after="0"/>
        <w:ind w:left="-720"/>
        <w:rPr>
          <w:rFonts w:cs="Arial"/>
          <w:sz w:val="16"/>
          <w:szCs w:val="16"/>
        </w:rPr>
      </w:pPr>
      <w:r w:rsidRPr="005E18AF">
        <w:rPr>
          <w:rFonts w:cs="Arial"/>
          <w:sz w:val="16"/>
          <w:szCs w:val="16"/>
        </w:rPr>
        <w:tab/>
        <w:t>B.</w:t>
      </w:r>
      <w:r w:rsidRPr="005E18AF">
        <w:rPr>
          <w:rFonts w:cs="Arial"/>
          <w:sz w:val="16"/>
          <w:szCs w:val="16"/>
        </w:rPr>
        <w:tab/>
        <w:t xml:space="preserve">Within </w:t>
      </w:r>
      <w:r w:rsidRPr="005E18AF">
        <w:rPr>
          <w:rFonts w:cs="Arial"/>
          <w:b/>
          <w:sz w:val="16"/>
          <w:szCs w:val="16"/>
        </w:rPr>
        <w:t>5</w:t>
      </w:r>
      <w:r w:rsidRPr="005E18AF">
        <w:rPr>
          <w:rFonts w:cs="Arial"/>
          <w:sz w:val="16"/>
          <w:szCs w:val="16"/>
        </w:rPr>
        <w:t xml:space="preserve"> class days, the Chair of the Hearing Board will:</w:t>
      </w:r>
    </w:p>
    <w:p w14:paraId="7868F18F" w14:textId="77777777" w:rsidR="00401EF6" w:rsidRPr="005E18AF" w:rsidRDefault="00401EF6" w:rsidP="00775272">
      <w:pPr>
        <w:tabs>
          <w:tab w:val="left" w:pos="711"/>
          <w:tab w:val="left" w:pos="1440"/>
          <w:tab w:val="left" w:pos="2871"/>
        </w:tabs>
        <w:spacing w:before="0" w:after="0"/>
        <w:ind w:left="-720"/>
        <w:rPr>
          <w:rFonts w:cs="Arial"/>
          <w:sz w:val="16"/>
          <w:szCs w:val="16"/>
        </w:rPr>
      </w:pPr>
    </w:p>
    <w:p w14:paraId="6D07EABD" w14:textId="709A1C82" w:rsidR="00401EF6" w:rsidRPr="005E18AF" w:rsidRDefault="00401EF6" w:rsidP="008601D1">
      <w:pPr>
        <w:tabs>
          <w:tab w:val="left" w:pos="720"/>
          <w:tab w:val="left" w:pos="900"/>
          <w:tab w:val="left" w:pos="2160"/>
          <w:tab w:val="left" w:pos="2871"/>
        </w:tabs>
        <w:spacing w:before="0" w:after="0"/>
        <w:ind w:left="-720"/>
        <w:rPr>
          <w:rFonts w:cs="Arial"/>
          <w:sz w:val="16"/>
          <w:szCs w:val="16"/>
        </w:rPr>
      </w:pPr>
      <w:r w:rsidRPr="005E18AF">
        <w:rPr>
          <w:rFonts w:cs="Arial"/>
          <w:sz w:val="16"/>
          <w:szCs w:val="16"/>
        </w:rPr>
        <w:tab/>
        <w:t>1.</w:t>
      </w:r>
      <w:r w:rsidRPr="005E18AF">
        <w:rPr>
          <w:rFonts w:cs="Arial"/>
          <w:sz w:val="16"/>
          <w:szCs w:val="16"/>
        </w:rPr>
        <w:tab/>
        <w:t>forward the request for a hearing to the respondent;</w:t>
      </w:r>
      <w:r>
        <w:rPr>
          <w:rFonts w:cs="Arial"/>
          <w:sz w:val="16"/>
          <w:szCs w:val="16"/>
        </w:rPr>
        <w:br/>
      </w:r>
    </w:p>
    <w:p w14:paraId="63C55529" w14:textId="77777777" w:rsidR="00401EF6" w:rsidRPr="005E18AF" w:rsidRDefault="00401EF6" w:rsidP="00775272">
      <w:pPr>
        <w:tabs>
          <w:tab w:val="left" w:pos="711"/>
          <w:tab w:val="left" w:pos="900"/>
          <w:tab w:val="left" w:pos="1080"/>
        </w:tabs>
        <w:spacing w:before="0" w:after="0"/>
        <w:ind w:left="-720"/>
        <w:rPr>
          <w:rFonts w:cs="Arial"/>
          <w:sz w:val="16"/>
          <w:szCs w:val="16"/>
        </w:rPr>
      </w:pPr>
      <w:r w:rsidRPr="005E18AF">
        <w:rPr>
          <w:rFonts w:cs="Arial"/>
          <w:sz w:val="16"/>
          <w:szCs w:val="16"/>
        </w:rPr>
        <w:tab/>
        <w:t>2.</w:t>
      </w:r>
      <w:r w:rsidRPr="005E18AF">
        <w:rPr>
          <w:rFonts w:cs="Arial"/>
          <w:sz w:val="16"/>
          <w:szCs w:val="16"/>
        </w:rPr>
        <w:tab/>
        <w:t xml:space="preserve">send the names of the Hearing Board members to both parties and, to avoid conflicts of interest between the two parties and the Hearing Board members, request written challenges, if any, within </w:t>
      </w:r>
      <w:r w:rsidRPr="005E18AF">
        <w:rPr>
          <w:rFonts w:cs="Arial"/>
          <w:b/>
          <w:sz w:val="16"/>
          <w:szCs w:val="16"/>
        </w:rPr>
        <w:t>3</w:t>
      </w:r>
      <w:r w:rsidRPr="005E18AF">
        <w:rPr>
          <w:rFonts w:cs="Arial"/>
          <w:sz w:val="16"/>
          <w:szCs w:val="16"/>
        </w:rPr>
        <w:t xml:space="preserve"> class days of this </w:t>
      </w:r>
      <w:proofErr w:type="gramStart"/>
      <w:r w:rsidRPr="005E18AF">
        <w:rPr>
          <w:rFonts w:cs="Arial"/>
          <w:sz w:val="16"/>
          <w:szCs w:val="16"/>
        </w:rPr>
        <w:t>notification;</w:t>
      </w:r>
      <w:proofErr w:type="gramEnd"/>
    </w:p>
    <w:p w14:paraId="2460F384" w14:textId="77777777" w:rsidR="00401EF6" w:rsidRPr="005E18AF" w:rsidRDefault="00401EF6" w:rsidP="00775272">
      <w:pPr>
        <w:tabs>
          <w:tab w:val="left" w:pos="711"/>
          <w:tab w:val="left" w:pos="1440"/>
          <w:tab w:val="left" w:pos="2160"/>
          <w:tab w:val="left" w:pos="2871"/>
        </w:tabs>
        <w:spacing w:before="0" w:after="0"/>
        <w:ind w:left="-720"/>
        <w:rPr>
          <w:rFonts w:cs="Arial"/>
          <w:sz w:val="16"/>
          <w:szCs w:val="16"/>
        </w:rPr>
      </w:pPr>
    </w:p>
    <w:p w14:paraId="366ADED4" w14:textId="77777777" w:rsidR="00401EF6" w:rsidRPr="005E18AF" w:rsidRDefault="00401EF6" w:rsidP="008601D1">
      <w:pPr>
        <w:tabs>
          <w:tab w:val="left" w:pos="711"/>
          <w:tab w:val="left" w:pos="900"/>
          <w:tab w:val="left" w:pos="1980"/>
          <w:tab w:val="left" w:pos="2871"/>
        </w:tabs>
        <w:spacing w:before="0" w:after="0"/>
        <w:ind w:left="-720"/>
        <w:rPr>
          <w:rFonts w:cs="Arial"/>
          <w:sz w:val="16"/>
          <w:szCs w:val="16"/>
        </w:rPr>
      </w:pPr>
      <w:r w:rsidRPr="005E18AF">
        <w:rPr>
          <w:rFonts w:cs="Arial"/>
          <w:sz w:val="16"/>
          <w:szCs w:val="16"/>
        </w:rPr>
        <w:tab/>
        <w:t>3.</w:t>
      </w:r>
      <w:r w:rsidRPr="005E18AF">
        <w:rPr>
          <w:rFonts w:cs="Arial"/>
          <w:sz w:val="16"/>
          <w:szCs w:val="16"/>
        </w:rPr>
        <w:tab/>
        <w:t>rule promptly on any challenges, impanel a Hearing Board and send each party the names of the Hearing Board members.</w:t>
      </w:r>
      <w:r>
        <w:rPr>
          <w:rFonts w:cs="Arial"/>
          <w:sz w:val="16"/>
          <w:szCs w:val="16"/>
        </w:rPr>
        <w:t xml:space="preserve"> </w:t>
      </w:r>
      <w:r w:rsidRPr="005E18AF">
        <w:rPr>
          <w:rFonts w:cs="Arial"/>
          <w:sz w:val="16"/>
          <w:szCs w:val="16"/>
        </w:rPr>
        <w:t xml:space="preserve">If the Chair of the Hearing Board is the subject of a challenge, the challenge shall be filed with the Dean of the College, or designee. (See GSRR 5.1.7.) </w:t>
      </w:r>
    </w:p>
    <w:p w14:paraId="3CF3369E" w14:textId="77777777" w:rsidR="00401EF6" w:rsidRPr="005E18AF" w:rsidRDefault="00401EF6" w:rsidP="00775272">
      <w:pPr>
        <w:tabs>
          <w:tab w:val="left" w:pos="711"/>
          <w:tab w:val="left" w:pos="1440"/>
          <w:tab w:val="left" w:pos="2160"/>
          <w:tab w:val="left" w:pos="2871"/>
        </w:tabs>
        <w:spacing w:before="0" w:after="0"/>
        <w:ind w:left="-720"/>
        <w:rPr>
          <w:rFonts w:cs="Arial"/>
          <w:sz w:val="16"/>
          <w:szCs w:val="16"/>
        </w:rPr>
      </w:pPr>
    </w:p>
    <w:p w14:paraId="59832FCD" w14:textId="77777777" w:rsidR="00401EF6" w:rsidRPr="005E18AF" w:rsidRDefault="00401EF6" w:rsidP="008601D1">
      <w:pPr>
        <w:tabs>
          <w:tab w:val="left" w:pos="720"/>
          <w:tab w:val="left" w:pos="900"/>
          <w:tab w:val="left" w:pos="1800"/>
          <w:tab w:val="left" w:pos="2871"/>
        </w:tabs>
        <w:spacing w:before="0" w:after="0"/>
        <w:ind w:left="-720"/>
        <w:rPr>
          <w:rFonts w:cs="Arial"/>
          <w:sz w:val="16"/>
          <w:szCs w:val="16"/>
        </w:rPr>
      </w:pPr>
      <w:r w:rsidRPr="005E18AF">
        <w:rPr>
          <w:rFonts w:cs="Arial"/>
          <w:sz w:val="16"/>
          <w:szCs w:val="16"/>
        </w:rPr>
        <w:tab/>
        <w:t>4.</w:t>
      </w:r>
      <w:r w:rsidRPr="005E18AF">
        <w:rPr>
          <w:rFonts w:cs="Arial"/>
          <w:sz w:val="16"/>
          <w:szCs w:val="16"/>
        </w:rPr>
        <w:tab/>
        <w:t>send the Hearing Board members a copy of the request for a hearing and the written response and send all parties a copy of these procedures.</w:t>
      </w:r>
    </w:p>
    <w:p w14:paraId="18CDB49A" w14:textId="77777777" w:rsidR="00401EF6" w:rsidRPr="005E18AF" w:rsidRDefault="00401EF6" w:rsidP="00775272">
      <w:pPr>
        <w:tabs>
          <w:tab w:val="left" w:pos="711"/>
          <w:tab w:val="left" w:pos="1440"/>
          <w:tab w:val="left" w:pos="2871"/>
        </w:tabs>
        <w:spacing w:before="0" w:after="0"/>
        <w:ind w:left="-720"/>
        <w:rPr>
          <w:rFonts w:cs="Arial"/>
          <w:sz w:val="16"/>
          <w:szCs w:val="16"/>
        </w:rPr>
      </w:pPr>
    </w:p>
    <w:p w14:paraId="2696255B" w14:textId="77777777" w:rsidR="00401EF6" w:rsidRPr="005E18AF" w:rsidRDefault="00401EF6" w:rsidP="00775272">
      <w:pPr>
        <w:tabs>
          <w:tab w:val="left" w:pos="360"/>
          <w:tab w:val="left" w:pos="720"/>
          <w:tab w:val="left" w:pos="2871"/>
        </w:tabs>
        <w:spacing w:before="0" w:after="0"/>
        <w:ind w:left="-720"/>
        <w:rPr>
          <w:rFonts w:cs="Arial"/>
          <w:sz w:val="16"/>
          <w:szCs w:val="16"/>
        </w:rPr>
      </w:pPr>
      <w:r w:rsidRPr="005E18AF">
        <w:rPr>
          <w:rFonts w:cs="Arial"/>
          <w:sz w:val="16"/>
          <w:szCs w:val="16"/>
        </w:rPr>
        <w:tab/>
        <w:t>C.</w:t>
      </w:r>
      <w:r w:rsidRPr="005E18AF">
        <w:rPr>
          <w:rFonts w:cs="Arial"/>
          <w:sz w:val="16"/>
          <w:szCs w:val="16"/>
        </w:rPr>
        <w:tab/>
        <w:t xml:space="preserve">Within </w:t>
      </w:r>
      <w:r w:rsidRPr="005E18AF">
        <w:rPr>
          <w:rFonts w:cs="Arial"/>
          <w:b/>
          <w:sz w:val="16"/>
          <w:szCs w:val="16"/>
        </w:rPr>
        <w:t>5</w:t>
      </w:r>
      <w:r w:rsidRPr="005E18AF">
        <w:rPr>
          <w:rFonts w:cs="Arial"/>
          <w:sz w:val="16"/>
          <w:szCs w:val="16"/>
        </w:rPr>
        <w:t xml:space="preserve"> class days of being established, the Hearing Board shall review the request, and, after considering all requested and submitted information:</w:t>
      </w:r>
    </w:p>
    <w:p w14:paraId="6923CA61" w14:textId="77777777" w:rsidR="00401EF6" w:rsidRPr="005E18AF" w:rsidRDefault="00401EF6" w:rsidP="00775272">
      <w:pPr>
        <w:tabs>
          <w:tab w:val="left" w:pos="711"/>
          <w:tab w:val="left" w:pos="1440"/>
          <w:tab w:val="left" w:pos="2871"/>
        </w:tabs>
        <w:spacing w:before="0" w:after="0"/>
        <w:ind w:left="-720"/>
        <w:rPr>
          <w:rFonts w:cs="Arial"/>
          <w:sz w:val="16"/>
          <w:szCs w:val="16"/>
        </w:rPr>
      </w:pPr>
    </w:p>
    <w:p w14:paraId="1D17DF88" w14:textId="092F65FB" w:rsidR="00401EF6" w:rsidRPr="005E18AF" w:rsidRDefault="008601D1" w:rsidP="008601D1">
      <w:pPr>
        <w:tabs>
          <w:tab w:val="left" w:pos="810"/>
          <w:tab w:val="left" w:pos="2871"/>
        </w:tabs>
        <w:spacing w:before="0" w:after="0"/>
        <w:ind w:left="-720"/>
        <w:rPr>
          <w:rFonts w:cs="Arial"/>
          <w:sz w:val="16"/>
          <w:szCs w:val="16"/>
        </w:rPr>
      </w:pPr>
      <w:r>
        <w:rPr>
          <w:rFonts w:cs="Arial"/>
          <w:sz w:val="16"/>
          <w:szCs w:val="16"/>
        </w:rPr>
        <w:tab/>
      </w:r>
      <w:r w:rsidR="00401EF6" w:rsidRPr="005E18AF">
        <w:rPr>
          <w:rFonts w:cs="Arial"/>
          <w:sz w:val="16"/>
          <w:szCs w:val="16"/>
        </w:rPr>
        <w:t>1.</w:t>
      </w:r>
      <w:r>
        <w:rPr>
          <w:rFonts w:cs="Arial"/>
          <w:sz w:val="16"/>
          <w:szCs w:val="16"/>
        </w:rPr>
        <w:t xml:space="preserve"> </w:t>
      </w:r>
      <w:r w:rsidR="00401EF6" w:rsidRPr="005E18AF">
        <w:rPr>
          <w:rFonts w:cs="Arial"/>
          <w:sz w:val="16"/>
          <w:szCs w:val="16"/>
        </w:rPr>
        <w:t>accept the request, in full or in part, and promptly schedule a hearing.</w:t>
      </w:r>
    </w:p>
    <w:p w14:paraId="37E71449" w14:textId="77777777" w:rsidR="00401EF6" w:rsidRPr="005E18AF" w:rsidRDefault="00401EF6" w:rsidP="00775272">
      <w:pPr>
        <w:tabs>
          <w:tab w:val="left" w:pos="711"/>
          <w:tab w:val="left" w:pos="1440"/>
          <w:tab w:val="left" w:pos="2160"/>
          <w:tab w:val="left" w:pos="2871"/>
        </w:tabs>
        <w:spacing w:before="0" w:after="0"/>
        <w:ind w:left="-720"/>
        <w:rPr>
          <w:rFonts w:cs="Arial"/>
          <w:sz w:val="16"/>
          <w:szCs w:val="16"/>
        </w:rPr>
      </w:pPr>
      <w:r w:rsidRPr="005E18AF">
        <w:rPr>
          <w:rFonts w:cs="Arial"/>
          <w:sz w:val="16"/>
          <w:szCs w:val="16"/>
        </w:rPr>
        <w:tab/>
      </w:r>
      <w:r w:rsidRPr="005E18AF">
        <w:rPr>
          <w:rFonts w:cs="Arial"/>
          <w:sz w:val="16"/>
          <w:szCs w:val="16"/>
        </w:rPr>
        <w:tab/>
      </w:r>
    </w:p>
    <w:p w14:paraId="370210FB" w14:textId="77777777" w:rsidR="00401EF6" w:rsidRPr="005E18AF" w:rsidRDefault="00401EF6" w:rsidP="00775272">
      <w:pPr>
        <w:tabs>
          <w:tab w:val="left" w:pos="711"/>
          <w:tab w:val="left" w:pos="810"/>
          <w:tab w:val="left" w:pos="990"/>
          <w:tab w:val="left" w:pos="2871"/>
        </w:tabs>
        <w:spacing w:before="0" w:after="0"/>
        <w:ind w:left="-720"/>
        <w:rPr>
          <w:rFonts w:cs="Arial"/>
          <w:sz w:val="16"/>
          <w:szCs w:val="16"/>
        </w:rPr>
      </w:pPr>
      <w:r w:rsidRPr="005E18AF">
        <w:rPr>
          <w:rFonts w:cs="Arial"/>
          <w:sz w:val="16"/>
          <w:szCs w:val="16"/>
        </w:rPr>
        <w:tab/>
      </w:r>
      <w:r w:rsidRPr="005E18AF">
        <w:rPr>
          <w:rFonts w:cs="Arial"/>
          <w:sz w:val="16"/>
          <w:szCs w:val="16"/>
        </w:rPr>
        <w:tab/>
        <w:t>2.</w:t>
      </w:r>
      <w:r w:rsidRPr="005E18AF">
        <w:rPr>
          <w:rFonts w:cs="Arial"/>
          <w:sz w:val="16"/>
          <w:szCs w:val="16"/>
        </w:rPr>
        <w:tab/>
        <w:t xml:space="preserve">reject the request and provide a written explanation to appropriate </w:t>
      </w:r>
      <w:proofErr w:type="gramStart"/>
      <w:r w:rsidRPr="005E18AF">
        <w:rPr>
          <w:rFonts w:cs="Arial"/>
          <w:sz w:val="16"/>
          <w:szCs w:val="16"/>
        </w:rPr>
        <w:t>parties;</w:t>
      </w:r>
      <w:proofErr w:type="gramEnd"/>
      <w:r w:rsidRPr="005E18AF">
        <w:rPr>
          <w:rFonts w:cs="Arial"/>
          <w:sz w:val="16"/>
          <w:szCs w:val="16"/>
        </w:rPr>
        <w:t xml:space="preserve"> e.g., lack of jurisdiction.</w:t>
      </w:r>
      <w:r>
        <w:rPr>
          <w:rFonts w:cs="Arial"/>
          <w:sz w:val="16"/>
          <w:szCs w:val="16"/>
        </w:rPr>
        <w:t xml:space="preserve"> </w:t>
      </w:r>
      <w:r w:rsidRPr="005E18AF">
        <w:rPr>
          <w:rFonts w:cs="Arial"/>
          <w:sz w:val="16"/>
          <w:szCs w:val="16"/>
        </w:rPr>
        <w:t>(The student may appeal this decision.)</w:t>
      </w:r>
    </w:p>
    <w:p w14:paraId="65524C91" w14:textId="77777777" w:rsidR="00401EF6" w:rsidRPr="005E18AF" w:rsidRDefault="00401EF6" w:rsidP="00775272">
      <w:pPr>
        <w:tabs>
          <w:tab w:val="left" w:pos="711"/>
          <w:tab w:val="left" w:pos="1440"/>
          <w:tab w:val="left" w:pos="2160"/>
          <w:tab w:val="left" w:pos="2871"/>
        </w:tabs>
        <w:spacing w:before="0" w:after="0"/>
        <w:ind w:left="-720"/>
        <w:rPr>
          <w:rFonts w:cs="Arial"/>
          <w:sz w:val="16"/>
          <w:szCs w:val="16"/>
        </w:rPr>
      </w:pPr>
    </w:p>
    <w:p w14:paraId="21503949" w14:textId="77777777" w:rsidR="00401EF6" w:rsidRPr="005E18AF" w:rsidRDefault="00401EF6" w:rsidP="00775272">
      <w:pPr>
        <w:tabs>
          <w:tab w:val="left" w:pos="711"/>
          <w:tab w:val="left" w:pos="810"/>
          <w:tab w:val="left" w:pos="990"/>
          <w:tab w:val="left" w:pos="2871"/>
        </w:tabs>
        <w:spacing w:before="0" w:after="0"/>
        <w:ind w:left="-720"/>
        <w:rPr>
          <w:rFonts w:cs="Arial"/>
          <w:sz w:val="16"/>
          <w:szCs w:val="16"/>
        </w:rPr>
      </w:pPr>
      <w:r w:rsidRPr="005E18AF">
        <w:rPr>
          <w:rFonts w:cs="Arial"/>
          <w:sz w:val="16"/>
          <w:szCs w:val="16"/>
        </w:rPr>
        <w:tab/>
      </w:r>
      <w:r w:rsidRPr="005E18AF">
        <w:rPr>
          <w:rFonts w:cs="Arial"/>
          <w:sz w:val="16"/>
          <w:szCs w:val="16"/>
        </w:rPr>
        <w:tab/>
        <w:t>3.</w:t>
      </w:r>
      <w:r w:rsidRPr="005E18AF">
        <w:rPr>
          <w:rFonts w:cs="Arial"/>
          <w:sz w:val="16"/>
          <w:szCs w:val="16"/>
        </w:rPr>
        <w:tab/>
        <w:t xml:space="preserve">the GSRR allows the hearing board to invite the two parties to meet with the Hearing Board in an informal session to try to resolve the matter. Such a meeting does not preclude a later hearing. However, by the time a grievance is requested </w:t>
      </w:r>
      <w:r w:rsidRPr="005E18AF">
        <w:rPr>
          <w:rFonts w:cs="Arial"/>
          <w:sz w:val="16"/>
          <w:szCs w:val="16"/>
        </w:rPr>
        <w:lastRenderedPageBreak/>
        <w:t>all informal methods of conflict resolution should have been exhausted so this option is rarely used.</w:t>
      </w:r>
      <w:r>
        <w:rPr>
          <w:rFonts w:cs="Arial"/>
          <w:sz w:val="16"/>
          <w:szCs w:val="16"/>
        </w:rPr>
        <w:t xml:space="preserve"> </w:t>
      </w:r>
      <w:r w:rsidRPr="005E18AF">
        <w:rPr>
          <w:rFonts w:cs="Arial"/>
          <w:sz w:val="16"/>
          <w:szCs w:val="16"/>
        </w:rPr>
        <w:t xml:space="preserve"> (See GSRR 5.4.6.)</w:t>
      </w:r>
    </w:p>
    <w:p w14:paraId="1DB25A7F" w14:textId="77777777" w:rsidR="00401EF6" w:rsidRPr="005E18AF" w:rsidRDefault="00401EF6" w:rsidP="00775272">
      <w:pPr>
        <w:tabs>
          <w:tab w:val="left" w:pos="711"/>
          <w:tab w:val="left" w:pos="1440"/>
          <w:tab w:val="left" w:pos="2160"/>
          <w:tab w:val="left" w:pos="2871"/>
        </w:tabs>
        <w:spacing w:before="0" w:after="0"/>
        <w:ind w:left="-720"/>
        <w:rPr>
          <w:rFonts w:cs="Arial"/>
          <w:sz w:val="16"/>
          <w:szCs w:val="16"/>
        </w:rPr>
      </w:pPr>
    </w:p>
    <w:p w14:paraId="5E467DB8" w14:textId="77777777" w:rsidR="00401EF6" w:rsidRPr="005E18AF" w:rsidRDefault="00401EF6" w:rsidP="00775272">
      <w:pPr>
        <w:tabs>
          <w:tab w:val="left" w:pos="360"/>
          <w:tab w:val="left" w:pos="810"/>
          <w:tab w:val="left" w:pos="2871"/>
        </w:tabs>
        <w:spacing w:before="0" w:after="0"/>
        <w:ind w:left="-720"/>
        <w:rPr>
          <w:rFonts w:cs="Arial"/>
          <w:sz w:val="16"/>
          <w:szCs w:val="16"/>
        </w:rPr>
      </w:pPr>
      <w:r>
        <w:rPr>
          <w:rFonts w:cs="Arial"/>
          <w:sz w:val="16"/>
          <w:szCs w:val="16"/>
        </w:rPr>
        <w:tab/>
        <w:t>D.</w:t>
      </w:r>
      <w:r>
        <w:rPr>
          <w:rFonts w:cs="Arial"/>
          <w:sz w:val="16"/>
          <w:szCs w:val="16"/>
        </w:rPr>
        <w:tab/>
      </w:r>
      <w:r w:rsidRPr="005E18AF">
        <w:rPr>
          <w:rFonts w:cs="Arial"/>
          <w:sz w:val="16"/>
          <w:szCs w:val="16"/>
        </w:rPr>
        <w:t>If the Hearing Board calls for a hearing, the Chair of the Hearing Board shall promptly negotiate a hearing date, schedule an additional meeting only for the Hearing Board should additional deliberations on the findings become necessary, and request a written response to the grievance from the respondent.</w:t>
      </w:r>
      <w:r>
        <w:rPr>
          <w:rFonts w:cs="Arial"/>
          <w:sz w:val="16"/>
          <w:szCs w:val="16"/>
        </w:rPr>
        <w:t xml:space="preserve"> </w:t>
      </w:r>
    </w:p>
    <w:p w14:paraId="5151F5E7" w14:textId="77777777" w:rsidR="00401EF6" w:rsidRPr="005E18AF" w:rsidRDefault="00401EF6" w:rsidP="00775272">
      <w:pPr>
        <w:tabs>
          <w:tab w:val="left" w:pos="711"/>
          <w:tab w:val="left" w:pos="1440"/>
          <w:tab w:val="left" w:pos="2871"/>
        </w:tabs>
        <w:spacing w:before="0" w:after="0"/>
        <w:ind w:left="-720"/>
        <w:rPr>
          <w:rFonts w:cs="Arial"/>
          <w:sz w:val="16"/>
          <w:szCs w:val="16"/>
        </w:rPr>
      </w:pPr>
    </w:p>
    <w:p w14:paraId="505374A3" w14:textId="77777777" w:rsidR="00401EF6" w:rsidRPr="005E18AF" w:rsidRDefault="00401EF6" w:rsidP="00775272">
      <w:pPr>
        <w:tabs>
          <w:tab w:val="left" w:pos="360"/>
          <w:tab w:val="left" w:pos="810"/>
          <w:tab w:val="left" w:pos="1170"/>
          <w:tab w:val="left" w:pos="2871"/>
        </w:tabs>
        <w:spacing w:before="0" w:after="0"/>
        <w:ind w:left="-720"/>
        <w:rPr>
          <w:rFonts w:cs="Arial"/>
          <w:sz w:val="16"/>
          <w:szCs w:val="16"/>
        </w:rPr>
      </w:pPr>
      <w:r w:rsidRPr="005E18AF">
        <w:rPr>
          <w:rFonts w:cs="Arial"/>
          <w:sz w:val="16"/>
          <w:szCs w:val="16"/>
        </w:rPr>
        <w:tab/>
      </w:r>
      <w:r>
        <w:rPr>
          <w:rFonts w:cs="Arial"/>
          <w:sz w:val="16"/>
          <w:szCs w:val="16"/>
        </w:rPr>
        <w:t>E.</w:t>
      </w:r>
      <w:r>
        <w:rPr>
          <w:rFonts w:cs="Arial"/>
          <w:sz w:val="16"/>
          <w:szCs w:val="16"/>
        </w:rPr>
        <w:tab/>
      </w:r>
      <w:r w:rsidRPr="005E18AF">
        <w:rPr>
          <w:rFonts w:cs="Arial"/>
          <w:sz w:val="16"/>
          <w:szCs w:val="16"/>
        </w:rPr>
        <w:t xml:space="preserve">At least </w:t>
      </w:r>
      <w:r w:rsidRPr="005E18AF">
        <w:rPr>
          <w:rFonts w:cs="Arial"/>
          <w:b/>
          <w:sz w:val="16"/>
          <w:szCs w:val="16"/>
        </w:rPr>
        <w:t>5</w:t>
      </w:r>
      <w:r w:rsidRPr="005E18AF">
        <w:rPr>
          <w:rFonts w:cs="Arial"/>
          <w:sz w:val="16"/>
          <w:szCs w:val="16"/>
        </w:rPr>
        <w:t xml:space="preserve"> class days before the scheduled hearing, the Chair of the Hearing Board shall notify the respondent and the complainant in writing of the (1) time, date, and place of the hearing; (2) the names of the parties to the grievance; (3) a copy of the hearing request and the respondent's reply; and (4) the names of the Hearing Board members after any challenges.</w:t>
      </w:r>
      <w:r>
        <w:rPr>
          <w:rFonts w:cs="Arial"/>
          <w:sz w:val="16"/>
          <w:szCs w:val="16"/>
        </w:rPr>
        <w:t xml:space="preserve"> </w:t>
      </w:r>
      <w:r w:rsidRPr="005E18AF">
        <w:rPr>
          <w:rFonts w:cs="Arial"/>
          <w:sz w:val="16"/>
          <w:szCs w:val="16"/>
        </w:rPr>
        <w:t>(See GSRR 5.4.7.)</w:t>
      </w:r>
    </w:p>
    <w:p w14:paraId="2CAE6343" w14:textId="77777777" w:rsidR="00401EF6" w:rsidRPr="005E18AF" w:rsidRDefault="00401EF6" w:rsidP="00775272">
      <w:pPr>
        <w:tabs>
          <w:tab w:val="left" w:pos="711"/>
          <w:tab w:val="left" w:pos="1440"/>
          <w:tab w:val="left" w:pos="2871"/>
        </w:tabs>
        <w:spacing w:before="0" w:after="0"/>
        <w:ind w:left="-720"/>
        <w:rPr>
          <w:rFonts w:cs="Arial"/>
          <w:sz w:val="16"/>
          <w:szCs w:val="16"/>
        </w:rPr>
      </w:pPr>
    </w:p>
    <w:p w14:paraId="3922D735" w14:textId="77777777" w:rsidR="00401EF6" w:rsidRPr="005E18AF" w:rsidRDefault="00401EF6" w:rsidP="00775272">
      <w:pPr>
        <w:tabs>
          <w:tab w:val="left" w:pos="360"/>
          <w:tab w:val="left" w:pos="711"/>
          <w:tab w:val="left" w:pos="900"/>
          <w:tab w:val="left" w:pos="2871"/>
        </w:tabs>
        <w:spacing w:before="0" w:after="0"/>
        <w:ind w:left="-720"/>
        <w:rPr>
          <w:rFonts w:cs="Arial"/>
          <w:sz w:val="16"/>
          <w:szCs w:val="16"/>
        </w:rPr>
      </w:pPr>
      <w:r w:rsidRPr="005E18AF">
        <w:rPr>
          <w:rFonts w:cs="Arial"/>
          <w:sz w:val="16"/>
          <w:szCs w:val="16"/>
        </w:rPr>
        <w:tab/>
        <w:t>F.</w:t>
      </w:r>
      <w:r w:rsidRPr="005E18AF">
        <w:rPr>
          <w:rFonts w:cs="Arial"/>
          <w:sz w:val="16"/>
          <w:szCs w:val="16"/>
        </w:rPr>
        <w:tab/>
        <w:t xml:space="preserve">At least </w:t>
      </w:r>
      <w:r w:rsidRPr="005E18AF">
        <w:rPr>
          <w:rFonts w:cs="Arial"/>
          <w:b/>
          <w:sz w:val="16"/>
          <w:szCs w:val="16"/>
        </w:rPr>
        <w:t>3</w:t>
      </w:r>
      <w:r w:rsidRPr="005E18AF">
        <w:rPr>
          <w:rFonts w:cs="Arial"/>
          <w:sz w:val="16"/>
          <w:szCs w:val="16"/>
        </w:rPr>
        <w:t xml:space="preserve"> class days before the scheduled hearing, the parties must notify the Chair of the Hearing Board the names of their witnesses and advisor, if any, and request permission for the advisor to have voice at the hearing.</w:t>
      </w:r>
      <w:r>
        <w:rPr>
          <w:rFonts w:cs="Arial"/>
          <w:sz w:val="16"/>
          <w:szCs w:val="16"/>
        </w:rPr>
        <w:t xml:space="preserve"> </w:t>
      </w:r>
      <w:r w:rsidRPr="005E18AF">
        <w:rPr>
          <w:rFonts w:cs="Arial"/>
          <w:sz w:val="16"/>
          <w:szCs w:val="16"/>
        </w:rPr>
        <w:t xml:space="preserve">The chair may grant or deny this request. The Chair will promptly forward the names given by the complainant to the respondent and </w:t>
      </w:r>
      <w:proofErr w:type="spellStart"/>
      <w:r w:rsidRPr="005E18AF">
        <w:rPr>
          <w:rFonts w:cs="Arial"/>
          <w:sz w:val="16"/>
          <w:szCs w:val="16"/>
        </w:rPr>
        <w:t>visa</w:t>
      </w:r>
      <w:proofErr w:type="spellEnd"/>
      <w:r w:rsidRPr="005E18AF">
        <w:rPr>
          <w:rFonts w:cs="Arial"/>
          <w:sz w:val="16"/>
          <w:szCs w:val="16"/>
        </w:rPr>
        <w:t xml:space="preserve"> versa. (See GSRR 5.4.7.1.)</w:t>
      </w:r>
    </w:p>
    <w:p w14:paraId="08A6EC3E" w14:textId="77777777" w:rsidR="00401EF6" w:rsidRPr="005E18AF" w:rsidRDefault="00401EF6" w:rsidP="00775272">
      <w:pPr>
        <w:tabs>
          <w:tab w:val="left" w:pos="711"/>
          <w:tab w:val="left" w:pos="1440"/>
          <w:tab w:val="left" w:pos="2871"/>
        </w:tabs>
        <w:spacing w:before="0" w:after="0"/>
        <w:ind w:left="-720"/>
        <w:rPr>
          <w:rFonts w:cs="Arial"/>
          <w:sz w:val="16"/>
          <w:szCs w:val="16"/>
        </w:rPr>
      </w:pPr>
    </w:p>
    <w:p w14:paraId="06C1ADCA" w14:textId="77777777" w:rsidR="00401EF6" w:rsidRPr="005E18AF" w:rsidRDefault="00401EF6" w:rsidP="00775272">
      <w:pPr>
        <w:tabs>
          <w:tab w:val="left" w:pos="360"/>
          <w:tab w:val="left" w:pos="720"/>
          <w:tab w:val="left" w:pos="2871"/>
        </w:tabs>
        <w:spacing w:before="0" w:after="0"/>
        <w:ind w:left="-720"/>
        <w:rPr>
          <w:rFonts w:cs="Arial"/>
          <w:sz w:val="16"/>
          <w:szCs w:val="16"/>
        </w:rPr>
      </w:pPr>
      <w:r w:rsidRPr="005E18AF">
        <w:rPr>
          <w:rFonts w:cs="Arial"/>
          <w:sz w:val="16"/>
          <w:szCs w:val="16"/>
        </w:rPr>
        <w:tab/>
        <w:t>G.</w:t>
      </w:r>
      <w:r w:rsidRPr="005E18AF">
        <w:rPr>
          <w:rFonts w:cs="Arial"/>
          <w:sz w:val="16"/>
          <w:szCs w:val="16"/>
        </w:rPr>
        <w:tab/>
        <w:t xml:space="preserve">The Chair of the Hearing Board may accept written statements from either party's witnesses at least </w:t>
      </w:r>
      <w:r w:rsidRPr="005E18AF">
        <w:rPr>
          <w:rFonts w:cs="Arial"/>
          <w:b/>
          <w:sz w:val="16"/>
          <w:szCs w:val="16"/>
        </w:rPr>
        <w:t>3</w:t>
      </w:r>
      <w:r w:rsidRPr="005E18AF">
        <w:rPr>
          <w:rFonts w:cs="Arial"/>
          <w:sz w:val="16"/>
          <w:szCs w:val="16"/>
        </w:rPr>
        <w:t xml:space="preserve"> class days before the hearing.</w:t>
      </w:r>
      <w:r>
        <w:rPr>
          <w:rFonts w:cs="Arial"/>
          <w:sz w:val="16"/>
          <w:szCs w:val="16"/>
        </w:rPr>
        <w:t xml:space="preserve"> </w:t>
      </w:r>
      <w:r w:rsidRPr="005E18AF">
        <w:rPr>
          <w:rFonts w:cs="Arial"/>
          <w:sz w:val="16"/>
          <w:szCs w:val="16"/>
        </w:rPr>
        <w:t>(See GSRR 5.4.9.)</w:t>
      </w:r>
    </w:p>
    <w:p w14:paraId="4F34D8C0" w14:textId="77777777" w:rsidR="00401EF6" w:rsidRPr="005E18AF" w:rsidRDefault="00401EF6" w:rsidP="00775272">
      <w:pPr>
        <w:tabs>
          <w:tab w:val="left" w:pos="711"/>
          <w:tab w:val="left" w:pos="1440"/>
          <w:tab w:val="left" w:pos="2871"/>
        </w:tabs>
        <w:spacing w:before="0" w:after="0"/>
        <w:ind w:left="-720"/>
        <w:rPr>
          <w:rFonts w:cs="Arial"/>
          <w:sz w:val="16"/>
          <w:szCs w:val="16"/>
        </w:rPr>
      </w:pPr>
      <w:r w:rsidRPr="005E18AF">
        <w:rPr>
          <w:rFonts w:cs="Arial"/>
          <w:sz w:val="16"/>
          <w:szCs w:val="16"/>
        </w:rPr>
        <w:t xml:space="preserve"> </w:t>
      </w:r>
    </w:p>
    <w:p w14:paraId="396C2AB2" w14:textId="77777777" w:rsidR="00401EF6" w:rsidRPr="005E18AF" w:rsidRDefault="00401EF6" w:rsidP="00775272">
      <w:pPr>
        <w:tabs>
          <w:tab w:val="left" w:pos="360"/>
          <w:tab w:val="left" w:pos="720"/>
          <w:tab w:val="left" w:pos="2871"/>
        </w:tabs>
        <w:spacing w:before="0" w:after="0"/>
        <w:ind w:left="-720"/>
        <w:rPr>
          <w:rFonts w:cs="Arial"/>
          <w:sz w:val="16"/>
          <w:szCs w:val="16"/>
        </w:rPr>
      </w:pPr>
      <w:r w:rsidRPr="005E18AF">
        <w:rPr>
          <w:rFonts w:cs="Arial"/>
          <w:sz w:val="16"/>
          <w:szCs w:val="16"/>
        </w:rPr>
        <w:tab/>
        <w:t>H.</w:t>
      </w:r>
      <w:r w:rsidRPr="005E18AF">
        <w:rPr>
          <w:rFonts w:cs="Arial"/>
          <w:sz w:val="16"/>
          <w:szCs w:val="16"/>
        </w:rPr>
        <w:tab/>
        <w:t>In unusual circumstances and in lieu of a personal appearance, either party may request permission to submit a written statement to the Hearing Board or request permission to participate in the hearing through an electronic communication channel.</w:t>
      </w:r>
      <w:r>
        <w:rPr>
          <w:rFonts w:cs="Arial"/>
          <w:sz w:val="16"/>
          <w:szCs w:val="16"/>
        </w:rPr>
        <w:t xml:space="preserve"> </w:t>
      </w:r>
      <w:r w:rsidRPr="005E18AF">
        <w:rPr>
          <w:rFonts w:cs="Arial"/>
          <w:sz w:val="16"/>
          <w:szCs w:val="16"/>
        </w:rPr>
        <w:t xml:space="preserve">Written statements must be submitted to the Hearing Board at least </w:t>
      </w:r>
      <w:r w:rsidRPr="005E18AF">
        <w:rPr>
          <w:rFonts w:cs="Arial"/>
          <w:b/>
          <w:sz w:val="16"/>
          <w:szCs w:val="16"/>
        </w:rPr>
        <w:t>3</w:t>
      </w:r>
      <w:r w:rsidRPr="005E18AF">
        <w:rPr>
          <w:rFonts w:cs="Arial"/>
          <w:sz w:val="16"/>
          <w:szCs w:val="16"/>
        </w:rPr>
        <w:t xml:space="preserve"> class days before the scheduled hearing.</w:t>
      </w:r>
      <w:r>
        <w:rPr>
          <w:rFonts w:cs="Arial"/>
          <w:sz w:val="16"/>
          <w:szCs w:val="16"/>
        </w:rPr>
        <w:t xml:space="preserve"> </w:t>
      </w:r>
      <w:r w:rsidRPr="005E18AF">
        <w:rPr>
          <w:rFonts w:cs="Arial"/>
          <w:sz w:val="16"/>
          <w:szCs w:val="16"/>
        </w:rPr>
        <w:t xml:space="preserve">(See GSRR 5.4.9c.) </w:t>
      </w:r>
    </w:p>
    <w:p w14:paraId="05AECC8E" w14:textId="77777777" w:rsidR="00401EF6" w:rsidRPr="005E18AF" w:rsidRDefault="00401EF6" w:rsidP="00775272">
      <w:pPr>
        <w:tabs>
          <w:tab w:val="left" w:pos="711"/>
          <w:tab w:val="left" w:pos="1440"/>
          <w:tab w:val="left" w:pos="2871"/>
        </w:tabs>
        <w:spacing w:before="0" w:after="0"/>
        <w:ind w:left="-720"/>
        <w:rPr>
          <w:rFonts w:cs="Arial"/>
          <w:sz w:val="16"/>
          <w:szCs w:val="16"/>
        </w:rPr>
      </w:pPr>
    </w:p>
    <w:p w14:paraId="1DEA078E" w14:textId="77777777" w:rsidR="00401EF6" w:rsidRPr="005E18AF" w:rsidRDefault="00401EF6" w:rsidP="00775272">
      <w:pPr>
        <w:tabs>
          <w:tab w:val="left" w:pos="360"/>
          <w:tab w:val="left" w:pos="720"/>
          <w:tab w:val="left" w:pos="2871"/>
        </w:tabs>
        <w:spacing w:before="0" w:after="0"/>
        <w:ind w:left="-720"/>
        <w:rPr>
          <w:rFonts w:cs="Arial"/>
          <w:sz w:val="16"/>
          <w:szCs w:val="16"/>
        </w:rPr>
      </w:pPr>
      <w:r w:rsidRPr="005E18AF">
        <w:rPr>
          <w:rFonts w:cs="Arial"/>
          <w:sz w:val="16"/>
          <w:szCs w:val="16"/>
        </w:rPr>
        <w:tab/>
        <w:t>I.</w:t>
      </w:r>
      <w:r w:rsidRPr="005E18AF">
        <w:rPr>
          <w:rFonts w:cs="Arial"/>
          <w:sz w:val="16"/>
          <w:szCs w:val="16"/>
        </w:rPr>
        <w:tab/>
        <w:t>Either party to the grievance hearing may request a postponement of the hearing.</w:t>
      </w:r>
      <w:r>
        <w:rPr>
          <w:rFonts w:cs="Arial"/>
          <w:sz w:val="16"/>
          <w:szCs w:val="16"/>
        </w:rPr>
        <w:t xml:space="preserve"> </w:t>
      </w:r>
      <w:r w:rsidRPr="005E18AF">
        <w:rPr>
          <w:rFonts w:cs="Arial"/>
          <w:sz w:val="16"/>
          <w:szCs w:val="16"/>
        </w:rPr>
        <w:t>The Hearing Board may either grant or deny the request.</w:t>
      </w:r>
      <w:r>
        <w:rPr>
          <w:rFonts w:cs="Arial"/>
          <w:sz w:val="16"/>
          <w:szCs w:val="16"/>
        </w:rPr>
        <w:t xml:space="preserve"> </w:t>
      </w:r>
      <w:r w:rsidRPr="005E18AF">
        <w:rPr>
          <w:rFonts w:cs="Arial"/>
          <w:sz w:val="16"/>
          <w:szCs w:val="16"/>
        </w:rPr>
        <w:t xml:space="preserve">(See GSRR 5.4.8.) </w:t>
      </w:r>
      <w:r>
        <w:rPr>
          <w:rFonts w:cs="Arial"/>
          <w:sz w:val="16"/>
          <w:szCs w:val="16"/>
        </w:rPr>
        <w:br/>
      </w:r>
    </w:p>
    <w:p w14:paraId="36308D41" w14:textId="77777777" w:rsidR="00401EF6" w:rsidRPr="005E18AF" w:rsidRDefault="00401EF6" w:rsidP="00775272">
      <w:pPr>
        <w:tabs>
          <w:tab w:val="left" w:pos="360"/>
          <w:tab w:val="left" w:pos="720"/>
          <w:tab w:val="left" w:pos="2871"/>
        </w:tabs>
        <w:spacing w:before="0" w:after="0"/>
        <w:ind w:left="-720"/>
        <w:rPr>
          <w:rFonts w:cs="Arial"/>
          <w:sz w:val="16"/>
          <w:szCs w:val="16"/>
        </w:rPr>
      </w:pPr>
      <w:r w:rsidRPr="005E18AF">
        <w:rPr>
          <w:rFonts w:cs="Arial"/>
          <w:sz w:val="16"/>
          <w:szCs w:val="16"/>
        </w:rPr>
        <w:tab/>
        <w:t>J.</w:t>
      </w:r>
      <w:r w:rsidRPr="005E18AF">
        <w:rPr>
          <w:rFonts w:cs="Arial"/>
          <w:sz w:val="16"/>
          <w:szCs w:val="16"/>
        </w:rPr>
        <w:tab/>
        <w:t>At its discretion, the Hearing Board may set a reasonable time limit for each party to present its case, and the Chair of the Hearing Board must inform the parties of such a time limit in the written notification of the hearing.</w:t>
      </w:r>
    </w:p>
    <w:p w14:paraId="7FA7D911" w14:textId="77777777" w:rsidR="00401EF6" w:rsidRPr="005E18AF" w:rsidRDefault="00401EF6" w:rsidP="00775272">
      <w:pPr>
        <w:tabs>
          <w:tab w:val="left" w:pos="711"/>
          <w:tab w:val="left" w:pos="1440"/>
          <w:tab w:val="left" w:pos="2871"/>
        </w:tabs>
        <w:spacing w:before="0" w:after="0"/>
        <w:ind w:left="-720"/>
        <w:rPr>
          <w:rFonts w:cs="Arial"/>
          <w:sz w:val="16"/>
          <w:szCs w:val="16"/>
        </w:rPr>
      </w:pPr>
    </w:p>
    <w:p w14:paraId="653F54F0" w14:textId="77777777" w:rsidR="00401EF6" w:rsidRPr="005E18AF" w:rsidRDefault="00401EF6" w:rsidP="00775272">
      <w:pPr>
        <w:tabs>
          <w:tab w:val="left" w:pos="360"/>
          <w:tab w:val="left" w:pos="720"/>
          <w:tab w:val="left" w:pos="2871"/>
        </w:tabs>
        <w:spacing w:before="0" w:after="0"/>
        <w:ind w:left="-720"/>
        <w:rPr>
          <w:rFonts w:cs="Arial"/>
          <w:sz w:val="16"/>
          <w:szCs w:val="16"/>
        </w:rPr>
      </w:pPr>
      <w:r w:rsidRPr="005E18AF">
        <w:rPr>
          <w:rFonts w:cs="Arial"/>
          <w:sz w:val="16"/>
          <w:szCs w:val="16"/>
        </w:rPr>
        <w:tab/>
        <w:t>K.</w:t>
      </w:r>
      <w:r w:rsidRPr="005E18AF">
        <w:rPr>
          <w:rFonts w:cs="Arial"/>
          <w:sz w:val="16"/>
          <w:szCs w:val="16"/>
        </w:rPr>
        <w:tab/>
        <w:t>Hearings are closed unless the student requests an open hearing, which would be open to all members of the MSU community.</w:t>
      </w:r>
      <w:r>
        <w:rPr>
          <w:rFonts w:cs="Arial"/>
          <w:sz w:val="16"/>
          <w:szCs w:val="16"/>
        </w:rPr>
        <w:t xml:space="preserve"> </w:t>
      </w:r>
      <w:r w:rsidRPr="005E18AF">
        <w:rPr>
          <w:rFonts w:cs="Arial"/>
          <w:sz w:val="16"/>
          <w:szCs w:val="16"/>
        </w:rPr>
        <w:t>The Hearing Board may close an open hearing to protect the confidentiality of information or to maintain order. (See GSRR 5.4.10.4.)</w:t>
      </w:r>
    </w:p>
    <w:p w14:paraId="49AA6D74" w14:textId="77777777" w:rsidR="00401EF6" w:rsidRPr="005E18AF" w:rsidRDefault="00401EF6" w:rsidP="00775272">
      <w:pPr>
        <w:tabs>
          <w:tab w:val="left" w:pos="711"/>
          <w:tab w:val="left" w:pos="1440"/>
          <w:tab w:val="left" w:pos="2871"/>
        </w:tabs>
        <w:spacing w:before="0" w:after="0"/>
        <w:ind w:left="-720"/>
        <w:rPr>
          <w:rFonts w:cs="Arial"/>
          <w:sz w:val="16"/>
          <w:szCs w:val="16"/>
        </w:rPr>
      </w:pPr>
    </w:p>
    <w:p w14:paraId="2A35D50E" w14:textId="77777777" w:rsidR="00401EF6" w:rsidRPr="005E18AF" w:rsidRDefault="00401EF6" w:rsidP="00775272">
      <w:pPr>
        <w:tabs>
          <w:tab w:val="left" w:pos="360"/>
          <w:tab w:val="left" w:pos="720"/>
          <w:tab w:val="left" w:pos="2871"/>
        </w:tabs>
        <w:spacing w:before="0" w:after="0"/>
        <w:ind w:left="-720"/>
        <w:rPr>
          <w:rFonts w:cs="Arial"/>
          <w:sz w:val="16"/>
          <w:szCs w:val="16"/>
        </w:rPr>
      </w:pPr>
      <w:r w:rsidRPr="005E18AF">
        <w:rPr>
          <w:rFonts w:cs="Arial"/>
          <w:sz w:val="16"/>
          <w:szCs w:val="16"/>
        </w:rPr>
        <w:tab/>
        <w:t>L.</w:t>
      </w:r>
      <w:r w:rsidRPr="005E18AF">
        <w:rPr>
          <w:rFonts w:cs="Arial"/>
          <w:sz w:val="16"/>
          <w:szCs w:val="16"/>
        </w:rPr>
        <w:tab/>
        <w:t>Members of the Hearing Board are expected to respect the confidentiality of the hearing process. (See GSRR 5.4.10.4.and 5.4.11.)</w:t>
      </w:r>
    </w:p>
    <w:p w14:paraId="6E3B52B9" w14:textId="77777777" w:rsidR="00401EF6" w:rsidRPr="005E18AF" w:rsidRDefault="00401EF6" w:rsidP="00775272">
      <w:pPr>
        <w:tabs>
          <w:tab w:val="left" w:pos="711"/>
          <w:tab w:val="left" w:pos="1440"/>
          <w:tab w:val="left" w:pos="2871"/>
        </w:tabs>
        <w:spacing w:before="0" w:after="0"/>
        <w:ind w:left="-720"/>
        <w:rPr>
          <w:rFonts w:cs="Arial"/>
          <w:sz w:val="16"/>
          <w:szCs w:val="16"/>
        </w:rPr>
      </w:pPr>
    </w:p>
    <w:p w14:paraId="74E17ED6" w14:textId="77777777" w:rsidR="00401EF6" w:rsidRPr="005E18AF" w:rsidRDefault="00401EF6" w:rsidP="00775272">
      <w:pPr>
        <w:pStyle w:val="Style17"/>
        <w:tabs>
          <w:tab w:val="clear" w:pos="711"/>
          <w:tab w:val="left" w:pos="360"/>
        </w:tabs>
        <w:ind w:left="-720" w:firstLine="0"/>
        <w:rPr>
          <w:sz w:val="16"/>
          <w:szCs w:val="16"/>
        </w:rPr>
      </w:pPr>
      <w:r w:rsidRPr="005E18AF">
        <w:rPr>
          <w:sz w:val="16"/>
          <w:szCs w:val="16"/>
        </w:rPr>
        <w:t>V.</w:t>
      </w:r>
      <w:r w:rsidRPr="005E18AF">
        <w:rPr>
          <w:sz w:val="16"/>
          <w:szCs w:val="16"/>
        </w:rPr>
        <w:tab/>
        <w:t>HEARING PROCEDURES:</w:t>
      </w:r>
    </w:p>
    <w:p w14:paraId="09CBCCDC" w14:textId="77777777" w:rsidR="00401EF6" w:rsidRPr="005E18AF" w:rsidRDefault="00401EF6" w:rsidP="00775272">
      <w:pPr>
        <w:tabs>
          <w:tab w:val="left" w:pos="711"/>
          <w:tab w:val="left" w:pos="1440"/>
          <w:tab w:val="left" w:pos="2871"/>
        </w:tabs>
        <w:spacing w:before="0" w:after="0"/>
        <w:ind w:left="-720"/>
        <w:rPr>
          <w:rFonts w:cs="Arial"/>
          <w:sz w:val="16"/>
          <w:szCs w:val="16"/>
        </w:rPr>
      </w:pPr>
    </w:p>
    <w:p w14:paraId="6A7EC3CC" w14:textId="77777777" w:rsidR="00401EF6" w:rsidRPr="005E18AF" w:rsidRDefault="00401EF6" w:rsidP="00775272">
      <w:pPr>
        <w:tabs>
          <w:tab w:val="left" w:pos="360"/>
          <w:tab w:val="left" w:pos="720"/>
          <w:tab w:val="left" w:pos="2871"/>
        </w:tabs>
        <w:spacing w:before="0" w:after="0"/>
        <w:ind w:left="-720"/>
        <w:rPr>
          <w:rFonts w:cs="Arial"/>
          <w:sz w:val="16"/>
          <w:szCs w:val="16"/>
        </w:rPr>
      </w:pPr>
      <w:r w:rsidRPr="005E18AF">
        <w:rPr>
          <w:rFonts w:cs="Arial"/>
          <w:sz w:val="16"/>
          <w:szCs w:val="16"/>
        </w:rPr>
        <w:tab/>
        <w:t>A.</w:t>
      </w:r>
      <w:r w:rsidRPr="005E18AF">
        <w:rPr>
          <w:rFonts w:cs="Arial"/>
          <w:sz w:val="16"/>
          <w:szCs w:val="16"/>
        </w:rPr>
        <w:tab/>
        <w:t>The Hearing will proceed as follows:</w:t>
      </w:r>
    </w:p>
    <w:p w14:paraId="1C2A6BF0" w14:textId="77777777" w:rsidR="00401EF6" w:rsidRPr="005E18AF" w:rsidRDefault="00401EF6" w:rsidP="00775272">
      <w:pPr>
        <w:tabs>
          <w:tab w:val="left" w:pos="720"/>
          <w:tab w:val="left" w:pos="2160"/>
          <w:tab w:val="left" w:pos="2871"/>
        </w:tabs>
        <w:spacing w:before="0" w:after="0"/>
        <w:ind w:left="-720"/>
        <w:rPr>
          <w:rFonts w:cs="Arial"/>
          <w:sz w:val="16"/>
          <w:szCs w:val="16"/>
        </w:rPr>
      </w:pPr>
      <w:r w:rsidRPr="005E18AF">
        <w:rPr>
          <w:rFonts w:cs="Arial"/>
          <w:sz w:val="16"/>
          <w:szCs w:val="16"/>
        </w:rPr>
        <w:tab/>
      </w:r>
    </w:p>
    <w:p w14:paraId="227B8F36" w14:textId="77777777" w:rsidR="00401EF6" w:rsidRPr="005E18AF" w:rsidRDefault="00401EF6" w:rsidP="00775272">
      <w:pPr>
        <w:tabs>
          <w:tab w:val="left" w:pos="720"/>
          <w:tab w:val="left" w:pos="810"/>
          <w:tab w:val="left" w:pos="990"/>
          <w:tab w:val="left" w:pos="2871"/>
        </w:tabs>
        <w:spacing w:before="0" w:after="0"/>
        <w:ind w:left="-720"/>
        <w:rPr>
          <w:rFonts w:cs="Arial"/>
          <w:sz w:val="16"/>
          <w:szCs w:val="16"/>
        </w:rPr>
      </w:pPr>
      <w:r w:rsidRPr="005E18AF">
        <w:rPr>
          <w:rFonts w:cs="Arial"/>
          <w:sz w:val="16"/>
          <w:szCs w:val="16"/>
        </w:rPr>
        <w:tab/>
      </w:r>
      <w:r w:rsidRPr="005E18AF">
        <w:rPr>
          <w:rFonts w:cs="Arial"/>
          <w:sz w:val="16"/>
          <w:szCs w:val="16"/>
        </w:rPr>
        <w:tab/>
        <w:t>1.</w:t>
      </w:r>
      <w:r w:rsidRPr="005E18AF">
        <w:rPr>
          <w:rFonts w:cs="Arial"/>
          <w:sz w:val="16"/>
          <w:szCs w:val="16"/>
        </w:rPr>
        <w:tab/>
      </w:r>
      <w:r w:rsidRPr="005E18AF">
        <w:rPr>
          <w:rFonts w:cs="Arial"/>
          <w:sz w:val="16"/>
          <w:szCs w:val="16"/>
          <w:u w:val="single"/>
        </w:rPr>
        <w:t>Introductory remarks by the Chair of the Hearing Board</w:t>
      </w:r>
      <w:r w:rsidRPr="005E18AF">
        <w:rPr>
          <w:rFonts w:cs="Arial"/>
          <w:sz w:val="16"/>
          <w:szCs w:val="16"/>
        </w:rPr>
        <w:t>:</w:t>
      </w:r>
      <w:r>
        <w:rPr>
          <w:rFonts w:cs="Arial"/>
          <w:sz w:val="16"/>
          <w:szCs w:val="16"/>
        </w:rPr>
        <w:t xml:space="preserve"> </w:t>
      </w:r>
      <w:r w:rsidRPr="005E18AF">
        <w:rPr>
          <w:rFonts w:cs="Arial"/>
          <w:sz w:val="16"/>
          <w:szCs w:val="16"/>
        </w:rPr>
        <w:t>The Chair of the Hearing Board introduces hearing panel members, the complainant, the respondent and advisors, if any.</w:t>
      </w:r>
      <w:r>
        <w:rPr>
          <w:rFonts w:cs="Arial"/>
          <w:sz w:val="16"/>
          <w:szCs w:val="16"/>
        </w:rPr>
        <w:t xml:space="preserve"> </w:t>
      </w:r>
      <w:r w:rsidRPr="005E18AF">
        <w:rPr>
          <w:rFonts w:cs="Arial"/>
          <w:sz w:val="16"/>
          <w:szCs w:val="16"/>
        </w:rPr>
        <w:t>The Chair reviews the hearing procedures, including announced time restraints for presentations by each party and the witnesses, and informs the parties if their advisors may have a voice in the hearings and if the proceedings are being recorded.</w:t>
      </w:r>
      <w:r>
        <w:rPr>
          <w:rFonts w:cs="Arial"/>
          <w:sz w:val="16"/>
          <w:szCs w:val="16"/>
        </w:rPr>
        <w:t xml:space="preserve"> </w:t>
      </w:r>
      <w:r w:rsidRPr="005E18AF">
        <w:rPr>
          <w:rFonts w:cs="Arial"/>
          <w:sz w:val="16"/>
          <w:szCs w:val="16"/>
        </w:rPr>
        <w:t>Witnesses shall be excluded from the proceedings except when testifying.</w:t>
      </w:r>
      <w:r>
        <w:rPr>
          <w:rFonts w:cs="Arial"/>
          <w:sz w:val="16"/>
          <w:szCs w:val="16"/>
        </w:rPr>
        <w:t xml:space="preserve"> </w:t>
      </w:r>
      <w:r w:rsidRPr="005E18AF">
        <w:rPr>
          <w:rFonts w:cs="Arial"/>
          <w:sz w:val="16"/>
          <w:szCs w:val="16"/>
        </w:rPr>
        <w:t>The Chair also explains:</w:t>
      </w:r>
    </w:p>
    <w:p w14:paraId="7931C6DB" w14:textId="77777777" w:rsidR="00401EF6" w:rsidRPr="005E18AF" w:rsidRDefault="00401EF6" w:rsidP="00775272">
      <w:pPr>
        <w:tabs>
          <w:tab w:val="left" w:pos="720"/>
          <w:tab w:val="left" w:pos="1440"/>
          <w:tab w:val="left" w:pos="2160"/>
          <w:tab w:val="left" w:pos="2871"/>
        </w:tabs>
        <w:spacing w:before="0" w:after="0"/>
        <w:ind w:left="-720"/>
        <w:rPr>
          <w:rFonts w:cs="Arial"/>
          <w:sz w:val="16"/>
          <w:szCs w:val="16"/>
        </w:rPr>
      </w:pPr>
    </w:p>
    <w:p w14:paraId="05A6C143" w14:textId="77777777" w:rsidR="00401EF6" w:rsidRPr="005E18AF" w:rsidRDefault="00401EF6" w:rsidP="00775272">
      <w:pPr>
        <w:widowControl/>
        <w:numPr>
          <w:ilvl w:val="0"/>
          <w:numId w:val="30"/>
        </w:numPr>
        <w:tabs>
          <w:tab w:val="clear" w:pos="1920"/>
          <w:tab w:val="left" w:pos="720"/>
          <w:tab w:val="left" w:pos="2160"/>
        </w:tabs>
        <w:autoSpaceDE/>
        <w:autoSpaceDN/>
        <w:spacing w:before="0" w:after="0"/>
        <w:ind w:left="-720" w:firstLine="0"/>
        <w:rPr>
          <w:rFonts w:cs="Arial"/>
          <w:sz w:val="16"/>
          <w:szCs w:val="16"/>
        </w:rPr>
      </w:pPr>
      <w:r w:rsidRPr="005E18AF">
        <w:rPr>
          <w:rFonts w:cs="Arial"/>
          <w:sz w:val="16"/>
          <w:szCs w:val="16"/>
        </w:rPr>
        <w:t xml:space="preserve">In </w:t>
      </w:r>
      <w:r w:rsidRPr="005E18AF">
        <w:rPr>
          <w:rFonts w:cs="Arial"/>
          <w:sz w:val="16"/>
          <w:szCs w:val="16"/>
          <w:u w:val="single"/>
        </w:rPr>
        <w:t>academic grievance hearings</w:t>
      </w:r>
      <w:r w:rsidRPr="005E18AF">
        <w:rPr>
          <w:rFonts w:cs="Arial"/>
          <w:sz w:val="16"/>
          <w:szCs w:val="16"/>
        </w:rPr>
        <w:t xml:space="preserve"> in which a graduate student alleges a violation of academic rights, the student bears the burden of proof.</w:t>
      </w:r>
    </w:p>
    <w:p w14:paraId="6950EAFF" w14:textId="77777777" w:rsidR="00401EF6" w:rsidRPr="005E18AF" w:rsidRDefault="00401EF6" w:rsidP="00775272">
      <w:pPr>
        <w:tabs>
          <w:tab w:val="left" w:pos="720"/>
          <w:tab w:val="left" w:pos="1440"/>
          <w:tab w:val="left" w:pos="2880"/>
        </w:tabs>
        <w:spacing w:before="0" w:after="0"/>
        <w:ind w:left="-720"/>
        <w:rPr>
          <w:rFonts w:cs="Arial"/>
          <w:sz w:val="16"/>
          <w:szCs w:val="16"/>
        </w:rPr>
      </w:pPr>
    </w:p>
    <w:p w14:paraId="605439A9" w14:textId="77777777" w:rsidR="00401EF6" w:rsidRPr="005E18AF" w:rsidRDefault="00401EF6" w:rsidP="00775272">
      <w:pPr>
        <w:widowControl/>
        <w:numPr>
          <w:ilvl w:val="0"/>
          <w:numId w:val="30"/>
        </w:numPr>
        <w:tabs>
          <w:tab w:val="left" w:pos="720"/>
          <w:tab w:val="left" w:pos="1440"/>
          <w:tab w:val="num" w:pos="2880"/>
        </w:tabs>
        <w:autoSpaceDE/>
        <w:autoSpaceDN/>
        <w:spacing w:before="0" w:after="0"/>
        <w:ind w:left="-720" w:firstLine="0"/>
        <w:rPr>
          <w:rFonts w:cs="Arial"/>
          <w:sz w:val="16"/>
          <w:szCs w:val="16"/>
        </w:rPr>
      </w:pPr>
      <w:r w:rsidRPr="005E18AF">
        <w:rPr>
          <w:rFonts w:cs="Arial"/>
          <w:sz w:val="16"/>
          <w:szCs w:val="16"/>
        </w:rPr>
        <w:t>In hearings in which a graduate student seeks to contest allegations of academic misconduct, the instructor bears the burden of proof.</w:t>
      </w:r>
    </w:p>
    <w:p w14:paraId="1A35005B" w14:textId="77777777" w:rsidR="00401EF6" w:rsidRPr="005E18AF" w:rsidRDefault="00401EF6" w:rsidP="00775272">
      <w:pPr>
        <w:tabs>
          <w:tab w:val="left" w:pos="720"/>
          <w:tab w:val="left" w:pos="1440"/>
          <w:tab w:val="left" w:pos="2880"/>
        </w:tabs>
        <w:spacing w:before="0" w:after="0"/>
        <w:ind w:left="-720"/>
        <w:rPr>
          <w:rFonts w:cs="Arial"/>
          <w:sz w:val="16"/>
          <w:szCs w:val="16"/>
        </w:rPr>
      </w:pPr>
    </w:p>
    <w:p w14:paraId="7E5B757A" w14:textId="77777777" w:rsidR="00401EF6" w:rsidRPr="00EA1D2F" w:rsidRDefault="00401EF6" w:rsidP="00775272">
      <w:pPr>
        <w:widowControl/>
        <w:numPr>
          <w:ilvl w:val="0"/>
          <w:numId w:val="30"/>
        </w:numPr>
        <w:tabs>
          <w:tab w:val="clear" w:pos="1920"/>
          <w:tab w:val="left" w:pos="720"/>
          <w:tab w:val="left" w:pos="1440"/>
          <w:tab w:val="num" w:pos="2880"/>
        </w:tabs>
        <w:autoSpaceDE/>
        <w:autoSpaceDN/>
        <w:spacing w:before="0" w:after="0"/>
        <w:ind w:left="-720" w:firstLine="0"/>
        <w:rPr>
          <w:rFonts w:cs="Arial"/>
          <w:sz w:val="16"/>
          <w:szCs w:val="16"/>
        </w:rPr>
      </w:pPr>
      <w:r w:rsidRPr="005E18AF">
        <w:rPr>
          <w:rFonts w:cs="Arial"/>
          <w:sz w:val="16"/>
          <w:szCs w:val="16"/>
        </w:rPr>
        <w:t>All Hearing Board decisions must be reached by a majority of the Hearing Board, based on a "clear and convincing evidence." (See GSRR 8.1.18.)</w:t>
      </w:r>
      <w:r>
        <w:rPr>
          <w:rFonts w:cs="Arial"/>
          <w:sz w:val="16"/>
          <w:szCs w:val="16"/>
        </w:rPr>
        <w:t xml:space="preserve"> </w:t>
      </w:r>
      <w:r w:rsidRPr="00EA1D2F">
        <w:rPr>
          <w:rFonts w:cs="Arial"/>
          <w:sz w:val="16"/>
          <w:szCs w:val="16"/>
        </w:rPr>
        <w:t>(See GSRR 5.4.10.1 and 8.1.18.)</w:t>
      </w:r>
      <w:r>
        <w:rPr>
          <w:rFonts w:cs="Arial"/>
          <w:sz w:val="16"/>
          <w:szCs w:val="16"/>
        </w:rPr>
        <w:t xml:space="preserve"> </w:t>
      </w:r>
      <w:r w:rsidRPr="00EA1D2F">
        <w:rPr>
          <w:rFonts w:cs="Arial"/>
          <w:sz w:val="16"/>
          <w:szCs w:val="16"/>
        </w:rPr>
        <w:t>For various other definitions, see GSRR Article 8.)</w:t>
      </w:r>
    </w:p>
    <w:p w14:paraId="15B6C208" w14:textId="77777777" w:rsidR="00401EF6" w:rsidRPr="005E18AF" w:rsidRDefault="00401EF6" w:rsidP="00775272">
      <w:pPr>
        <w:tabs>
          <w:tab w:val="left" w:pos="720"/>
          <w:tab w:val="left" w:pos="1440"/>
        </w:tabs>
        <w:spacing w:before="0" w:after="0"/>
        <w:ind w:left="-720"/>
        <w:rPr>
          <w:rFonts w:cs="Arial"/>
          <w:sz w:val="16"/>
          <w:szCs w:val="16"/>
        </w:rPr>
      </w:pPr>
    </w:p>
    <w:p w14:paraId="1F3E785D" w14:textId="77777777" w:rsidR="00401EF6" w:rsidRPr="005E18AF" w:rsidRDefault="00401EF6" w:rsidP="00775272">
      <w:pPr>
        <w:tabs>
          <w:tab w:val="left" w:pos="720"/>
          <w:tab w:val="left" w:pos="810"/>
        </w:tabs>
        <w:spacing w:before="0" w:after="0"/>
        <w:ind w:left="-720"/>
        <w:rPr>
          <w:rFonts w:cs="Arial"/>
          <w:sz w:val="16"/>
          <w:szCs w:val="16"/>
        </w:rPr>
      </w:pPr>
      <w:r w:rsidRPr="005E18AF">
        <w:rPr>
          <w:rFonts w:cs="Arial"/>
          <w:sz w:val="16"/>
          <w:szCs w:val="16"/>
        </w:rPr>
        <w:tab/>
      </w:r>
      <w:r w:rsidRPr="005E18AF">
        <w:rPr>
          <w:rFonts w:cs="Arial"/>
          <w:sz w:val="16"/>
          <w:szCs w:val="16"/>
        </w:rPr>
        <w:tab/>
        <w:t>2.</w:t>
      </w:r>
      <w:r w:rsidRPr="005E18AF">
        <w:rPr>
          <w:rFonts w:cs="Arial"/>
          <w:sz w:val="16"/>
          <w:szCs w:val="16"/>
        </w:rPr>
        <w:tab/>
        <w:t xml:space="preserve">If the </w:t>
      </w:r>
      <w:r w:rsidRPr="005E18AF">
        <w:rPr>
          <w:rFonts w:cs="Arial"/>
          <w:sz w:val="16"/>
          <w:szCs w:val="16"/>
          <w:u w:val="single"/>
        </w:rPr>
        <w:t>complainant</w:t>
      </w:r>
      <w:r w:rsidRPr="005E18AF">
        <w:rPr>
          <w:rFonts w:cs="Arial"/>
          <w:sz w:val="16"/>
          <w:szCs w:val="16"/>
        </w:rPr>
        <w:t xml:space="preserve"> fails to appear in person or via an electronic channel at a scheduled hearing, the Hearing Board may either postpone the hearing or dismiss the case for demonstrated cause.</w:t>
      </w:r>
      <w:r>
        <w:rPr>
          <w:rFonts w:cs="Arial"/>
          <w:sz w:val="16"/>
          <w:szCs w:val="16"/>
        </w:rPr>
        <w:t xml:space="preserve"> </w:t>
      </w:r>
      <w:r w:rsidRPr="005E18AF">
        <w:rPr>
          <w:rFonts w:cs="Arial"/>
          <w:sz w:val="16"/>
          <w:szCs w:val="16"/>
        </w:rPr>
        <w:t>(See GSRR 5.4.9a.)</w:t>
      </w:r>
    </w:p>
    <w:p w14:paraId="3A9C37E4" w14:textId="77777777" w:rsidR="00401EF6" w:rsidRPr="005E18AF" w:rsidRDefault="00401EF6" w:rsidP="00775272">
      <w:pPr>
        <w:tabs>
          <w:tab w:val="left" w:pos="720"/>
          <w:tab w:val="left" w:pos="1440"/>
        </w:tabs>
        <w:spacing w:before="0" w:after="0"/>
        <w:ind w:left="-720"/>
        <w:rPr>
          <w:rFonts w:cs="Arial"/>
          <w:sz w:val="16"/>
          <w:szCs w:val="16"/>
        </w:rPr>
      </w:pPr>
    </w:p>
    <w:p w14:paraId="1618F0D6" w14:textId="77777777" w:rsidR="00401EF6" w:rsidRPr="005E18AF" w:rsidRDefault="00401EF6" w:rsidP="00775272">
      <w:pPr>
        <w:tabs>
          <w:tab w:val="left" w:pos="720"/>
          <w:tab w:val="left" w:pos="810"/>
        </w:tabs>
        <w:spacing w:before="0" w:after="0"/>
        <w:ind w:left="-720"/>
        <w:rPr>
          <w:rFonts w:cs="Arial"/>
          <w:sz w:val="16"/>
          <w:szCs w:val="16"/>
        </w:rPr>
      </w:pPr>
      <w:r w:rsidRPr="005E18AF">
        <w:rPr>
          <w:rFonts w:cs="Arial"/>
          <w:sz w:val="16"/>
          <w:szCs w:val="16"/>
        </w:rPr>
        <w:tab/>
      </w:r>
      <w:r w:rsidRPr="005E18AF">
        <w:rPr>
          <w:rFonts w:cs="Arial"/>
          <w:sz w:val="16"/>
          <w:szCs w:val="16"/>
        </w:rPr>
        <w:tab/>
        <w:t>3.</w:t>
      </w:r>
      <w:r w:rsidRPr="005E18AF">
        <w:rPr>
          <w:rFonts w:cs="Arial"/>
          <w:sz w:val="16"/>
          <w:szCs w:val="16"/>
        </w:rPr>
        <w:tab/>
        <w:t xml:space="preserve">If the </w:t>
      </w:r>
      <w:r w:rsidRPr="005E18AF">
        <w:rPr>
          <w:rFonts w:cs="Arial"/>
          <w:sz w:val="16"/>
          <w:szCs w:val="16"/>
          <w:u w:val="single"/>
        </w:rPr>
        <w:t>respondent</w:t>
      </w:r>
      <w:r w:rsidRPr="005E18AF">
        <w:rPr>
          <w:rFonts w:cs="Arial"/>
          <w:sz w:val="16"/>
          <w:szCs w:val="16"/>
        </w:rPr>
        <w:t xml:space="preserve"> fails to appear in person or via an electronic channel at a scheduled hearing, the Hearing Board may postpone the hearing, hear the case in the respondent's absence, or dismiss the case.</w:t>
      </w:r>
      <w:r>
        <w:rPr>
          <w:rFonts w:cs="Arial"/>
          <w:sz w:val="16"/>
          <w:szCs w:val="16"/>
        </w:rPr>
        <w:t xml:space="preserve"> </w:t>
      </w:r>
      <w:r w:rsidRPr="005E18AF">
        <w:rPr>
          <w:rFonts w:cs="Arial"/>
          <w:sz w:val="16"/>
          <w:szCs w:val="16"/>
        </w:rPr>
        <w:t>(See \ GSRR 5.4.9-b.)</w:t>
      </w:r>
    </w:p>
    <w:p w14:paraId="55DBEE66" w14:textId="77777777" w:rsidR="00401EF6" w:rsidRPr="005E18AF" w:rsidRDefault="00401EF6" w:rsidP="00775272">
      <w:pPr>
        <w:tabs>
          <w:tab w:val="left" w:pos="720"/>
          <w:tab w:val="left" w:pos="1440"/>
        </w:tabs>
        <w:spacing w:before="0" w:after="0"/>
        <w:ind w:left="-720"/>
        <w:rPr>
          <w:rFonts w:cs="Arial"/>
          <w:sz w:val="16"/>
          <w:szCs w:val="16"/>
        </w:rPr>
      </w:pPr>
    </w:p>
    <w:p w14:paraId="7155A2C8" w14:textId="77777777" w:rsidR="00401EF6" w:rsidRPr="005E18AF" w:rsidRDefault="00401EF6" w:rsidP="00775272">
      <w:pPr>
        <w:tabs>
          <w:tab w:val="left" w:pos="720"/>
          <w:tab w:val="left" w:pos="810"/>
        </w:tabs>
        <w:spacing w:before="0" w:after="0"/>
        <w:ind w:left="-720"/>
        <w:rPr>
          <w:rFonts w:cs="Arial"/>
          <w:sz w:val="16"/>
          <w:szCs w:val="16"/>
        </w:rPr>
      </w:pPr>
      <w:r w:rsidRPr="005E18AF">
        <w:rPr>
          <w:rFonts w:cs="Arial"/>
          <w:sz w:val="16"/>
          <w:szCs w:val="16"/>
        </w:rPr>
        <w:tab/>
      </w:r>
      <w:r w:rsidRPr="005E18AF">
        <w:rPr>
          <w:rFonts w:cs="Arial"/>
          <w:sz w:val="16"/>
          <w:szCs w:val="16"/>
        </w:rPr>
        <w:tab/>
        <w:t>4.</w:t>
      </w:r>
      <w:r w:rsidRPr="005E18AF">
        <w:rPr>
          <w:rFonts w:cs="Arial"/>
          <w:sz w:val="16"/>
          <w:szCs w:val="16"/>
        </w:rPr>
        <w:tab/>
        <w:t xml:space="preserve">If the </w:t>
      </w:r>
      <w:r w:rsidRPr="005E18AF">
        <w:rPr>
          <w:rFonts w:cs="Arial"/>
          <w:sz w:val="16"/>
          <w:szCs w:val="16"/>
          <w:u w:val="single"/>
        </w:rPr>
        <w:t>respondent</w:t>
      </w:r>
      <w:r w:rsidRPr="005E18AF">
        <w:rPr>
          <w:rFonts w:cs="Arial"/>
          <w:sz w:val="16"/>
          <w:szCs w:val="16"/>
        </w:rPr>
        <w:t xml:space="preserve"> is absent from the University during the semester of the grievance hearing or no longer employed by the University before the grievance procedure concludes, the hearing process may still proceed.</w:t>
      </w:r>
      <w:r>
        <w:rPr>
          <w:rFonts w:cs="Arial"/>
          <w:sz w:val="16"/>
          <w:szCs w:val="16"/>
        </w:rPr>
        <w:t xml:space="preserve"> </w:t>
      </w:r>
      <w:r w:rsidRPr="005E18AF">
        <w:rPr>
          <w:rFonts w:cs="Arial"/>
          <w:sz w:val="16"/>
          <w:szCs w:val="16"/>
        </w:rPr>
        <w:t>(See GSRR 5.3.6.1.)</w:t>
      </w:r>
    </w:p>
    <w:p w14:paraId="7D52C9CA" w14:textId="77777777" w:rsidR="00401EF6" w:rsidRPr="005E18AF" w:rsidRDefault="00401EF6" w:rsidP="00775272">
      <w:pPr>
        <w:tabs>
          <w:tab w:val="left" w:pos="720"/>
          <w:tab w:val="left" w:pos="1440"/>
        </w:tabs>
        <w:spacing w:before="0" w:after="0"/>
        <w:ind w:left="-720"/>
        <w:rPr>
          <w:rFonts w:cs="Arial"/>
          <w:sz w:val="16"/>
          <w:szCs w:val="16"/>
        </w:rPr>
      </w:pPr>
    </w:p>
    <w:p w14:paraId="6C144364" w14:textId="77777777" w:rsidR="00401EF6" w:rsidRPr="005E18AF" w:rsidRDefault="00401EF6" w:rsidP="00775272">
      <w:pPr>
        <w:tabs>
          <w:tab w:val="left" w:pos="720"/>
          <w:tab w:val="left" w:pos="810"/>
        </w:tabs>
        <w:spacing w:before="0" w:after="0"/>
        <w:ind w:left="-720"/>
        <w:rPr>
          <w:rFonts w:cs="Arial"/>
          <w:sz w:val="16"/>
          <w:szCs w:val="16"/>
        </w:rPr>
      </w:pPr>
      <w:r w:rsidRPr="005E18AF">
        <w:rPr>
          <w:rFonts w:cs="Arial"/>
          <w:sz w:val="16"/>
          <w:szCs w:val="16"/>
        </w:rPr>
        <w:tab/>
      </w:r>
      <w:r w:rsidRPr="005E18AF">
        <w:rPr>
          <w:rFonts w:cs="Arial"/>
          <w:sz w:val="16"/>
          <w:szCs w:val="16"/>
        </w:rPr>
        <w:tab/>
        <w:t>5.</w:t>
      </w:r>
      <w:r w:rsidRPr="005E18AF">
        <w:rPr>
          <w:rFonts w:cs="Arial"/>
          <w:sz w:val="16"/>
          <w:szCs w:val="16"/>
        </w:rPr>
        <w:tab/>
        <w:t>To assure orderly questioning, the Chair of the Hearing Board will recognize individuals before they speak.</w:t>
      </w:r>
      <w:r>
        <w:rPr>
          <w:rFonts w:cs="Arial"/>
          <w:sz w:val="16"/>
          <w:szCs w:val="16"/>
        </w:rPr>
        <w:t xml:space="preserve"> </w:t>
      </w:r>
      <w:r w:rsidRPr="005E18AF">
        <w:rPr>
          <w:rFonts w:cs="Arial"/>
          <w:sz w:val="16"/>
          <w:szCs w:val="16"/>
        </w:rPr>
        <w:t>All parties have a right to speak without interruption.</w:t>
      </w:r>
      <w:r>
        <w:rPr>
          <w:rFonts w:cs="Arial"/>
          <w:sz w:val="16"/>
          <w:szCs w:val="16"/>
        </w:rPr>
        <w:t xml:space="preserve"> </w:t>
      </w:r>
      <w:r w:rsidRPr="005E18AF">
        <w:rPr>
          <w:rFonts w:cs="Arial"/>
          <w:sz w:val="16"/>
          <w:szCs w:val="16"/>
        </w:rPr>
        <w:t>Each party has a right to question the other party and to rebut any oral or written statements submitted to the Hearing Board.</w:t>
      </w:r>
      <w:r>
        <w:rPr>
          <w:rFonts w:cs="Arial"/>
          <w:sz w:val="16"/>
          <w:szCs w:val="16"/>
        </w:rPr>
        <w:t xml:space="preserve"> </w:t>
      </w:r>
      <w:r w:rsidRPr="005E18AF">
        <w:rPr>
          <w:rFonts w:cs="Arial"/>
          <w:sz w:val="16"/>
          <w:szCs w:val="16"/>
        </w:rPr>
        <w:t>(See GSRR 5.4.10.2.)</w:t>
      </w:r>
    </w:p>
    <w:p w14:paraId="606A3AA7" w14:textId="77777777" w:rsidR="00401EF6" w:rsidRPr="005E18AF" w:rsidRDefault="00401EF6" w:rsidP="00775272">
      <w:pPr>
        <w:tabs>
          <w:tab w:val="left" w:pos="720"/>
          <w:tab w:val="left" w:pos="1440"/>
        </w:tabs>
        <w:spacing w:before="0" w:after="0"/>
        <w:ind w:left="-720"/>
        <w:rPr>
          <w:rFonts w:cs="Arial"/>
          <w:sz w:val="16"/>
          <w:szCs w:val="16"/>
        </w:rPr>
      </w:pPr>
    </w:p>
    <w:p w14:paraId="66590516" w14:textId="77777777" w:rsidR="00401EF6" w:rsidRPr="005E18AF" w:rsidRDefault="00401EF6" w:rsidP="00775272">
      <w:pPr>
        <w:tabs>
          <w:tab w:val="left" w:pos="720"/>
          <w:tab w:val="left" w:pos="810"/>
        </w:tabs>
        <w:spacing w:before="0" w:after="0"/>
        <w:ind w:left="-720"/>
        <w:rPr>
          <w:rFonts w:cs="Arial"/>
          <w:sz w:val="16"/>
          <w:szCs w:val="16"/>
        </w:rPr>
      </w:pPr>
      <w:r w:rsidRPr="005E18AF">
        <w:rPr>
          <w:rFonts w:cs="Arial"/>
          <w:sz w:val="16"/>
          <w:szCs w:val="16"/>
        </w:rPr>
        <w:lastRenderedPageBreak/>
        <w:tab/>
      </w:r>
      <w:r w:rsidRPr="005E18AF">
        <w:rPr>
          <w:rFonts w:cs="Arial"/>
          <w:sz w:val="16"/>
          <w:szCs w:val="16"/>
        </w:rPr>
        <w:tab/>
        <w:t>6.</w:t>
      </w:r>
      <w:r w:rsidRPr="005E18AF">
        <w:rPr>
          <w:rFonts w:cs="Arial"/>
          <w:sz w:val="16"/>
          <w:szCs w:val="16"/>
        </w:rPr>
        <w:tab/>
      </w:r>
      <w:r w:rsidRPr="005E18AF">
        <w:rPr>
          <w:rFonts w:cs="Arial"/>
          <w:sz w:val="16"/>
          <w:szCs w:val="16"/>
          <w:u w:val="single"/>
        </w:rPr>
        <w:t>Presentation by the Complainant:</w:t>
      </w:r>
      <w:r>
        <w:rPr>
          <w:rFonts w:cs="Arial"/>
          <w:sz w:val="16"/>
          <w:szCs w:val="16"/>
        </w:rPr>
        <w:t xml:space="preserve"> </w:t>
      </w:r>
      <w:r w:rsidRPr="005E18AF">
        <w:rPr>
          <w:rFonts w:cs="Arial"/>
          <w:sz w:val="16"/>
          <w:szCs w:val="16"/>
        </w:rPr>
        <w:t>The Chair recognizes the complainant to present without interruption any statements relevant to the complainant's case, including the redress sought.</w:t>
      </w:r>
      <w:r>
        <w:rPr>
          <w:rFonts w:cs="Arial"/>
          <w:sz w:val="16"/>
          <w:szCs w:val="16"/>
        </w:rPr>
        <w:t xml:space="preserve"> </w:t>
      </w:r>
      <w:r w:rsidRPr="005E18AF">
        <w:rPr>
          <w:rFonts w:cs="Arial"/>
          <w:sz w:val="16"/>
          <w:szCs w:val="16"/>
        </w:rPr>
        <w:t>The Chair then recognizes questions directed at the complainant by the Hearing Board, the respondent and the respondent's advisor, if any.</w:t>
      </w:r>
    </w:p>
    <w:p w14:paraId="002516D4" w14:textId="77777777" w:rsidR="00401EF6" w:rsidRPr="005E18AF" w:rsidRDefault="00401EF6" w:rsidP="00775272">
      <w:pPr>
        <w:tabs>
          <w:tab w:val="left" w:pos="720"/>
          <w:tab w:val="left" w:pos="1440"/>
        </w:tabs>
        <w:spacing w:before="0" w:after="0"/>
        <w:ind w:left="-720"/>
        <w:rPr>
          <w:rFonts w:cs="Arial"/>
          <w:sz w:val="16"/>
          <w:szCs w:val="16"/>
        </w:rPr>
      </w:pPr>
    </w:p>
    <w:p w14:paraId="29E983D5" w14:textId="77777777" w:rsidR="00401EF6" w:rsidRPr="005E18AF" w:rsidRDefault="00401EF6" w:rsidP="00775272">
      <w:pPr>
        <w:tabs>
          <w:tab w:val="left" w:pos="720"/>
          <w:tab w:val="left" w:pos="810"/>
          <w:tab w:val="left" w:pos="1440"/>
        </w:tabs>
        <w:spacing w:before="0" w:after="0"/>
        <w:ind w:left="-720"/>
        <w:rPr>
          <w:rFonts w:cs="Arial"/>
          <w:sz w:val="16"/>
          <w:szCs w:val="16"/>
        </w:rPr>
      </w:pPr>
      <w:r w:rsidRPr="005E18AF">
        <w:rPr>
          <w:rFonts w:cs="Arial"/>
          <w:sz w:val="16"/>
          <w:szCs w:val="16"/>
        </w:rPr>
        <w:tab/>
      </w:r>
      <w:r w:rsidRPr="005E18AF">
        <w:rPr>
          <w:rFonts w:cs="Arial"/>
          <w:sz w:val="16"/>
          <w:szCs w:val="16"/>
        </w:rPr>
        <w:tab/>
        <w:t>7.</w:t>
      </w:r>
      <w:r w:rsidRPr="005E18AF">
        <w:rPr>
          <w:rFonts w:cs="Arial"/>
          <w:sz w:val="16"/>
          <w:szCs w:val="16"/>
        </w:rPr>
        <w:tab/>
      </w:r>
      <w:r w:rsidRPr="005E18AF">
        <w:rPr>
          <w:rFonts w:cs="Arial"/>
          <w:sz w:val="16"/>
          <w:szCs w:val="16"/>
          <w:u w:val="single"/>
        </w:rPr>
        <w:t>Presentation by the Complainant's Witnesses</w:t>
      </w:r>
      <w:r w:rsidRPr="005E18AF">
        <w:rPr>
          <w:rFonts w:cs="Arial"/>
          <w:sz w:val="16"/>
          <w:szCs w:val="16"/>
        </w:rPr>
        <w:t>:</w:t>
      </w:r>
      <w:r>
        <w:rPr>
          <w:rFonts w:cs="Arial"/>
          <w:sz w:val="16"/>
          <w:szCs w:val="16"/>
        </w:rPr>
        <w:t xml:space="preserve"> </w:t>
      </w:r>
      <w:r w:rsidRPr="005E18AF">
        <w:rPr>
          <w:rFonts w:cs="Arial"/>
          <w:sz w:val="16"/>
          <w:szCs w:val="16"/>
        </w:rPr>
        <w:t>The Chair recognizes the complainant's witnesses, if any, to present, without interruption, any statement directly relevant to the complainant's case.</w:t>
      </w:r>
      <w:r>
        <w:rPr>
          <w:rFonts w:cs="Arial"/>
          <w:sz w:val="16"/>
          <w:szCs w:val="16"/>
        </w:rPr>
        <w:t xml:space="preserve"> </w:t>
      </w:r>
      <w:r w:rsidRPr="005E18AF">
        <w:rPr>
          <w:rFonts w:cs="Arial"/>
          <w:sz w:val="16"/>
          <w:szCs w:val="16"/>
        </w:rPr>
        <w:t>The Chair then recognizes questions directed at the witnesses by the Hearing Board, the respondent, and the respondent's advisor, if any.</w:t>
      </w:r>
    </w:p>
    <w:p w14:paraId="7E733A6C" w14:textId="77777777" w:rsidR="00401EF6" w:rsidRPr="005E18AF" w:rsidRDefault="00401EF6" w:rsidP="00775272">
      <w:pPr>
        <w:tabs>
          <w:tab w:val="left" w:pos="720"/>
          <w:tab w:val="left" w:pos="1440"/>
        </w:tabs>
        <w:spacing w:before="0" w:after="0"/>
        <w:ind w:left="-720"/>
        <w:rPr>
          <w:rFonts w:cs="Arial"/>
          <w:sz w:val="16"/>
          <w:szCs w:val="16"/>
        </w:rPr>
      </w:pPr>
    </w:p>
    <w:p w14:paraId="25954ABB" w14:textId="77777777" w:rsidR="00401EF6" w:rsidRPr="005E18AF" w:rsidRDefault="00401EF6" w:rsidP="00775272">
      <w:pPr>
        <w:tabs>
          <w:tab w:val="left" w:pos="720"/>
          <w:tab w:val="left" w:pos="810"/>
        </w:tabs>
        <w:spacing w:before="0" w:after="0"/>
        <w:ind w:left="-720"/>
        <w:rPr>
          <w:rFonts w:cs="Arial"/>
          <w:sz w:val="16"/>
          <w:szCs w:val="16"/>
        </w:rPr>
      </w:pPr>
      <w:r w:rsidRPr="005E18AF">
        <w:rPr>
          <w:rFonts w:cs="Arial"/>
          <w:sz w:val="16"/>
          <w:szCs w:val="16"/>
        </w:rPr>
        <w:tab/>
      </w:r>
      <w:r w:rsidRPr="005E18AF">
        <w:rPr>
          <w:rFonts w:cs="Arial"/>
          <w:sz w:val="16"/>
          <w:szCs w:val="16"/>
        </w:rPr>
        <w:tab/>
        <w:t>8.</w:t>
      </w:r>
      <w:r w:rsidRPr="005E18AF">
        <w:rPr>
          <w:rFonts w:cs="Arial"/>
          <w:sz w:val="16"/>
          <w:szCs w:val="16"/>
        </w:rPr>
        <w:tab/>
      </w:r>
      <w:r w:rsidRPr="005E18AF">
        <w:rPr>
          <w:rFonts w:cs="Arial"/>
          <w:sz w:val="16"/>
          <w:szCs w:val="16"/>
          <w:u w:val="single"/>
        </w:rPr>
        <w:t>Presentation by the Respondent</w:t>
      </w:r>
      <w:r w:rsidRPr="005E18AF">
        <w:rPr>
          <w:rFonts w:cs="Arial"/>
          <w:sz w:val="16"/>
          <w:szCs w:val="16"/>
        </w:rPr>
        <w:t>:</w:t>
      </w:r>
      <w:r>
        <w:rPr>
          <w:rFonts w:cs="Arial"/>
          <w:sz w:val="16"/>
          <w:szCs w:val="16"/>
        </w:rPr>
        <w:t xml:space="preserve"> </w:t>
      </w:r>
      <w:r w:rsidRPr="005E18AF">
        <w:rPr>
          <w:rFonts w:cs="Arial"/>
          <w:sz w:val="16"/>
          <w:szCs w:val="16"/>
        </w:rPr>
        <w:t>The Chair recognizes the respondent to present without interruption any statements relevant to the respondent's case.</w:t>
      </w:r>
      <w:r>
        <w:rPr>
          <w:rFonts w:cs="Arial"/>
          <w:sz w:val="16"/>
          <w:szCs w:val="16"/>
        </w:rPr>
        <w:t xml:space="preserve"> </w:t>
      </w:r>
      <w:r w:rsidRPr="005E18AF">
        <w:rPr>
          <w:rFonts w:cs="Arial"/>
          <w:sz w:val="16"/>
          <w:szCs w:val="16"/>
        </w:rPr>
        <w:t>The Chair then recognizes questions directed at the respondent</w:t>
      </w:r>
      <w:r>
        <w:rPr>
          <w:rFonts w:cs="Arial"/>
          <w:sz w:val="16"/>
          <w:szCs w:val="16"/>
        </w:rPr>
        <w:t xml:space="preserve"> by the</w:t>
      </w:r>
      <w:r w:rsidRPr="005E18AF">
        <w:rPr>
          <w:rFonts w:cs="Arial"/>
          <w:sz w:val="16"/>
          <w:szCs w:val="16"/>
        </w:rPr>
        <w:t xml:space="preserve"> Hearing Board, the complainant, and the complainant's advisor, if any.</w:t>
      </w:r>
    </w:p>
    <w:p w14:paraId="6B60A765" w14:textId="77777777" w:rsidR="00401EF6" w:rsidRPr="005E18AF" w:rsidRDefault="00401EF6" w:rsidP="00775272">
      <w:pPr>
        <w:tabs>
          <w:tab w:val="left" w:pos="720"/>
          <w:tab w:val="left" w:pos="1440"/>
        </w:tabs>
        <w:spacing w:before="0" w:after="0"/>
        <w:ind w:left="-720"/>
        <w:rPr>
          <w:rFonts w:cs="Arial"/>
          <w:sz w:val="16"/>
          <w:szCs w:val="16"/>
        </w:rPr>
      </w:pPr>
    </w:p>
    <w:p w14:paraId="7602C81F" w14:textId="77777777" w:rsidR="00401EF6" w:rsidRPr="005E18AF" w:rsidRDefault="00401EF6" w:rsidP="00775272">
      <w:pPr>
        <w:tabs>
          <w:tab w:val="left" w:pos="720"/>
          <w:tab w:val="left" w:pos="810"/>
        </w:tabs>
        <w:spacing w:before="0" w:after="0"/>
        <w:ind w:left="-720"/>
        <w:rPr>
          <w:rFonts w:cs="Arial"/>
          <w:sz w:val="16"/>
          <w:szCs w:val="16"/>
        </w:rPr>
      </w:pPr>
      <w:r w:rsidRPr="005E18AF">
        <w:rPr>
          <w:rFonts w:cs="Arial"/>
          <w:sz w:val="16"/>
          <w:szCs w:val="16"/>
        </w:rPr>
        <w:tab/>
      </w:r>
      <w:r w:rsidRPr="005E18AF">
        <w:rPr>
          <w:rFonts w:cs="Arial"/>
          <w:sz w:val="16"/>
          <w:szCs w:val="16"/>
        </w:rPr>
        <w:tab/>
        <w:t>9.</w:t>
      </w:r>
      <w:r w:rsidRPr="005E18AF">
        <w:rPr>
          <w:rFonts w:cs="Arial"/>
          <w:sz w:val="16"/>
          <w:szCs w:val="16"/>
        </w:rPr>
        <w:tab/>
      </w:r>
      <w:r w:rsidRPr="005E18AF">
        <w:rPr>
          <w:rFonts w:cs="Arial"/>
          <w:sz w:val="16"/>
          <w:szCs w:val="16"/>
          <w:u w:val="single"/>
        </w:rPr>
        <w:t>Presentation by the Respondent's Witnesses</w:t>
      </w:r>
      <w:r w:rsidRPr="005E18AF">
        <w:rPr>
          <w:rFonts w:cs="Arial"/>
          <w:sz w:val="16"/>
          <w:szCs w:val="16"/>
        </w:rPr>
        <w:t>:</w:t>
      </w:r>
      <w:r>
        <w:rPr>
          <w:rFonts w:cs="Arial"/>
          <w:sz w:val="16"/>
          <w:szCs w:val="16"/>
        </w:rPr>
        <w:t xml:space="preserve"> </w:t>
      </w:r>
      <w:r w:rsidRPr="005E18AF">
        <w:rPr>
          <w:rFonts w:cs="Arial"/>
          <w:sz w:val="16"/>
          <w:szCs w:val="16"/>
        </w:rPr>
        <w:t>The Chair recognizes the respondent's witnesses, if any, to present, without interruption, and statement directly relevant to the respondent's case.</w:t>
      </w:r>
      <w:r>
        <w:rPr>
          <w:rFonts w:cs="Arial"/>
          <w:sz w:val="16"/>
          <w:szCs w:val="16"/>
        </w:rPr>
        <w:t xml:space="preserve"> </w:t>
      </w:r>
      <w:r w:rsidRPr="005E18AF">
        <w:rPr>
          <w:rFonts w:cs="Arial"/>
          <w:sz w:val="16"/>
          <w:szCs w:val="16"/>
        </w:rPr>
        <w:t>The Chair then recognizes questions directed at the witnesses by the Hearing Board, the complainant, and the complainant's advisor, if any.</w:t>
      </w:r>
    </w:p>
    <w:p w14:paraId="63C445F8" w14:textId="77777777" w:rsidR="00401EF6" w:rsidRPr="005E18AF" w:rsidRDefault="00401EF6" w:rsidP="00775272">
      <w:pPr>
        <w:tabs>
          <w:tab w:val="left" w:pos="720"/>
          <w:tab w:val="left" w:pos="1440"/>
        </w:tabs>
        <w:spacing w:before="0" w:after="0"/>
        <w:ind w:left="-720"/>
        <w:rPr>
          <w:rFonts w:cs="Arial"/>
          <w:sz w:val="16"/>
          <w:szCs w:val="16"/>
        </w:rPr>
      </w:pPr>
    </w:p>
    <w:p w14:paraId="7BBD2CE8" w14:textId="77777777" w:rsidR="00401EF6" w:rsidRPr="005E18AF" w:rsidRDefault="00401EF6" w:rsidP="00775272">
      <w:pPr>
        <w:tabs>
          <w:tab w:val="left" w:pos="630"/>
          <w:tab w:val="left" w:pos="810"/>
        </w:tabs>
        <w:spacing w:before="0" w:after="0"/>
        <w:ind w:left="-720"/>
        <w:rPr>
          <w:rFonts w:cs="Arial"/>
          <w:sz w:val="16"/>
          <w:szCs w:val="16"/>
        </w:rPr>
      </w:pPr>
      <w:r w:rsidRPr="005E18AF">
        <w:rPr>
          <w:rFonts w:cs="Arial"/>
          <w:sz w:val="16"/>
          <w:szCs w:val="16"/>
        </w:rPr>
        <w:tab/>
      </w:r>
      <w:r w:rsidRPr="005E18AF">
        <w:rPr>
          <w:rFonts w:cs="Arial"/>
          <w:sz w:val="16"/>
          <w:szCs w:val="16"/>
        </w:rPr>
        <w:tab/>
        <w:t>10.</w:t>
      </w:r>
      <w:r w:rsidRPr="005E18AF">
        <w:rPr>
          <w:rFonts w:cs="Arial"/>
          <w:sz w:val="16"/>
          <w:szCs w:val="16"/>
        </w:rPr>
        <w:tab/>
      </w:r>
      <w:r w:rsidRPr="005E18AF">
        <w:rPr>
          <w:rFonts w:cs="Arial"/>
          <w:sz w:val="16"/>
          <w:szCs w:val="16"/>
          <w:u w:val="single"/>
        </w:rPr>
        <w:t>Rebuttal and Closing Statement by Complainant</w:t>
      </w:r>
      <w:r w:rsidRPr="005E18AF">
        <w:rPr>
          <w:rFonts w:cs="Arial"/>
          <w:sz w:val="16"/>
          <w:szCs w:val="16"/>
        </w:rPr>
        <w:t>:</w:t>
      </w:r>
      <w:r>
        <w:rPr>
          <w:rFonts w:cs="Arial"/>
          <w:sz w:val="16"/>
          <w:szCs w:val="16"/>
        </w:rPr>
        <w:t xml:space="preserve"> </w:t>
      </w:r>
      <w:r w:rsidRPr="005E18AF">
        <w:rPr>
          <w:rFonts w:cs="Arial"/>
          <w:sz w:val="16"/>
          <w:szCs w:val="16"/>
        </w:rPr>
        <w:t>The complainant refutes statements by the respondent, the respondent's witnesses and advisor, if any, and presents a final summary statement.</w:t>
      </w:r>
    </w:p>
    <w:p w14:paraId="2370BD1D" w14:textId="77777777" w:rsidR="00401EF6" w:rsidRPr="005E18AF" w:rsidRDefault="00401EF6" w:rsidP="00775272">
      <w:pPr>
        <w:tabs>
          <w:tab w:val="left" w:pos="720"/>
          <w:tab w:val="left" w:pos="1440"/>
        </w:tabs>
        <w:spacing w:before="0" w:after="0"/>
        <w:ind w:left="-720"/>
        <w:rPr>
          <w:rFonts w:cs="Arial"/>
          <w:sz w:val="16"/>
          <w:szCs w:val="16"/>
        </w:rPr>
      </w:pPr>
    </w:p>
    <w:p w14:paraId="3713CCB0" w14:textId="77777777" w:rsidR="00401EF6" w:rsidRPr="005E18AF" w:rsidRDefault="00401EF6" w:rsidP="00775272">
      <w:pPr>
        <w:tabs>
          <w:tab w:val="left" w:pos="720"/>
          <w:tab w:val="left" w:pos="810"/>
          <w:tab w:val="left" w:pos="900"/>
        </w:tabs>
        <w:spacing w:before="0" w:after="0"/>
        <w:ind w:left="-720"/>
        <w:rPr>
          <w:rFonts w:cs="Arial"/>
          <w:sz w:val="16"/>
          <w:szCs w:val="16"/>
        </w:rPr>
      </w:pPr>
      <w:r w:rsidRPr="005E18AF">
        <w:rPr>
          <w:rFonts w:cs="Arial"/>
          <w:sz w:val="16"/>
          <w:szCs w:val="16"/>
        </w:rPr>
        <w:tab/>
      </w:r>
      <w:r w:rsidRPr="005E18AF">
        <w:rPr>
          <w:rFonts w:cs="Arial"/>
          <w:sz w:val="16"/>
          <w:szCs w:val="16"/>
        </w:rPr>
        <w:tab/>
        <w:t>11.</w:t>
      </w:r>
      <w:r w:rsidRPr="005E18AF">
        <w:rPr>
          <w:rFonts w:cs="Arial"/>
          <w:sz w:val="16"/>
          <w:szCs w:val="16"/>
        </w:rPr>
        <w:tab/>
      </w:r>
      <w:r w:rsidRPr="005E18AF">
        <w:rPr>
          <w:rFonts w:cs="Arial"/>
          <w:sz w:val="16"/>
          <w:szCs w:val="16"/>
          <w:u w:val="single"/>
        </w:rPr>
        <w:t>Rebuttal and Closing Statement by Respondent:</w:t>
      </w:r>
      <w:r>
        <w:rPr>
          <w:rFonts w:cs="Arial"/>
          <w:sz w:val="16"/>
          <w:szCs w:val="16"/>
        </w:rPr>
        <w:t xml:space="preserve"> </w:t>
      </w:r>
      <w:r w:rsidRPr="005E18AF">
        <w:rPr>
          <w:rFonts w:cs="Arial"/>
          <w:sz w:val="16"/>
          <w:szCs w:val="16"/>
        </w:rPr>
        <w:t>The respondent refutes statements by the complainant, the complainant's witnesses and advisor, if any, and presents a final summary statement.</w:t>
      </w:r>
      <w:r>
        <w:rPr>
          <w:rFonts w:cs="Arial"/>
          <w:sz w:val="16"/>
          <w:szCs w:val="16"/>
        </w:rPr>
        <w:br/>
      </w:r>
    </w:p>
    <w:p w14:paraId="0DA05CE6" w14:textId="77777777" w:rsidR="00401EF6" w:rsidRPr="005E18AF" w:rsidRDefault="00401EF6" w:rsidP="00775272">
      <w:pPr>
        <w:tabs>
          <w:tab w:val="left" w:pos="720"/>
          <w:tab w:val="left" w:pos="810"/>
        </w:tabs>
        <w:spacing w:before="0" w:after="0"/>
        <w:ind w:left="-720"/>
        <w:rPr>
          <w:rFonts w:cs="Arial"/>
          <w:sz w:val="16"/>
          <w:szCs w:val="16"/>
        </w:rPr>
      </w:pPr>
      <w:r w:rsidRPr="005E18AF">
        <w:rPr>
          <w:rFonts w:cs="Arial"/>
          <w:sz w:val="16"/>
          <w:szCs w:val="16"/>
        </w:rPr>
        <w:tab/>
      </w:r>
      <w:r w:rsidRPr="005E18AF">
        <w:rPr>
          <w:rFonts w:cs="Arial"/>
          <w:sz w:val="16"/>
          <w:szCs w:val="16"/>
        </w:rPr>
        <w:tab/>
        <w:t>12.</w:t>
      </w:r>
      <w:r w:rsidRPr="005E18AF">
        <w:rPr>
          <w:rFonts w:cs="Arial"/>
          <w:sz w:val="16"/>
          <w:szCs w:val="16"/>
        </w:rPr>
        <w:tab/>
      </w:r>
      <w:r w:rsidRPr="005E18AF">
        <w:rPr>
          <w:rFonts w:cs="Arial"/>
          <w:sz w:val="16"/>
          <w:szCs w:val="16"/>
          <w:u w:val="single"/>
        </w:rPr>
        <w:t>Final questions by the Hearing Board</w:t>
      </w:r>
      <w:r w:rsidRPr="005E18AF">
        <w:rPr>
          <w:rFonts w:cs="Arial"/>
          <w:sz w:val="16"/>
          <w:szCs w:val="16"/>
        </w:rPr>
        <w:t>:</w:t>
      </w:r>
      <w:r>
        <w:rPr>
          <w:rFonts w:cs="Arial"/>
          <w:sz w:val="16"/>
          <w:szCs w:val="16"/>
        </w:rPr>
        <w:t xml:space="preserve"> </w:t>
      </w:r>
      <w:r w:rsidRPr="005E18AF">
        <w:rPr>
          <w:rFonts w:cs="Arial"/>
          <w:sz w:val="16"/>
          <w:szCs w:val="16"/>
        </w:rPr>
        <w:t>The Hearing Board asks questions of any of the participants in the hearing.</w:t>
      </w:r>
    </w:p>
    <w:p w14:paraId="5C1898AD" w14:textId="77777777" w:rsidR="00401EF6" w:rsidRPr="005E18AF" w:rsidRDefault="00401EF6" w:rsidP="00775272">
      <w:pPr>
        <w:tabs>
          <w:tab w:val="left" w:pos="720"/>
          <w:tab w:val="left" w:pos="1440"/>
        </w:tabs>
        <w:spacing w:before="0" w:after="0"/>
        <w:ind w:left="-720"/>
        <w:rPr>
          <w:rFonts w:cs="Arial"/>
          <w:sz w:val="16"/>
          <w:szCs w:val="16"/>
        </w:rPr>
      </w:pPr>
    </w:p>
    <w:p w14:paraId="36A61CBC" w14:textId="77777777" w:rsidR="00401EF6" w:rsidRPr="005E18AF" w:rsidRDefault="00401EF6" w:rsidP="00775272">
      <w:pPr>
        <w:pStyle w:val="Style17"/>
        <w:tabs>
          <w:tab w:val="clear" w:pos="711"/>
          <w:tab w:val="left" w:pos="360"/>
        </w:tabs>
        <w:ind w:left="-720" w:firstLine="0"/>
        <w:rPr>
          <w:sz w:val="16"/>
          <w:szCs w:val="16"/>
        </w:rPr>
      </w:pPr>
      <w:r w:rsidRPr="005E18AF">
        <w:rPr>
          <w:sz w:val="16"/>
          <w:szCs w:val="16"/>
        </w:rPr>
        <w:t>VI.</w:t>
      </w:r>
      <w:r w:rsidRPr="005E18AF">
        <w:rPr>
          <w:sz w:val="16"/>
          <w:szCs w:val="16"/>
        </w:rPr>
        <w:tab/>
        <w:t>POST-HEARING PROCEDURES</w:t>
      </w:r>
    </w:p>
    <w:p w14:paraId="1DA923C1" w14:textId="77777777" w:rsidR="00401EF6" w:rsidRPr="00C51F8C" w:rsidRDefault="00401EF6" w:rsidP="00775272">
      <w:pPr>
        <w:tabs>
          <w:tab w:val="left" w:pos="720"/>
          <w:tab w:val="left" w:pos="1440"/>
        </w:tabs>
        <w:spacing w:before="0" w:after="0"/>
        <w:ind w:left="-720"/>
        <w:rPr>
          <w:rFonts w:cs="Arial"/>
          <w:sz w:val="16"/>
          <w:szCs w:val="16"/>
        </w:rPr>
      </w:pPr>
    </w:p>
    <w:p w14:paraId="7CCD5337" w14:textId="77777777" w:rsidR="00401EF6" w:rsidRPr="00C51F8C" w:rsidRDefault="00401EF6" w:rsidP="00775272">
      <w:pPr>
        <w:pStyle w:val="ListParagraph"/>
        <w:numPr>
          <w:ilvl w:val="0"/>
          <w:numId w:val="36"/>
        </w:numPr>
        <w:tabs>
          <w:tab w:val="left" w:pos="360"/>
          <w:tab w:val="left" w:pos="810"/>
          <w:tab w:val="left" w:pos="990"/>
        </w:tabs>
        <w:ind w:left="-720" w:firstLine="0"/>
        <w:rPr>
          <w:rFonts w:ascii="Arial" w:hAnsi="Arial" w:cs="Arial"/>
          <w:sz w:val="16"/>
          <w:szCs w:val="16"/>
        </w:rPr>
      </w:pPr>
      <w:r w:rsidRPr="00C51F8C">
        <w:rPr>
          <w:rFonts w:ascii="Arial" w:hAnsi="Arial" w:cs="Arial"/>
          <w:sz w:val="16"/>
          <w:szCs w:val="16"/>
        </w:rPr>
        <w:t>Deliberation:</w:t>
      </w:r>
    </w:p>
    <w:p w14:paraId="6BFE5658" w14:textId="77777777" w:rsidR="00401EF6" w:rsidRPr="005E18AF" w:rsidRDefault="00401EF6" w:rsidP="00775272">
      <w:pPr>
        <w:tabs>
          <w:tab w:val="left" w:pos="720"/>
          <w:tab w:val="left" w:pos="1440"/>
        </w:tabs>
        <w:spacing w:before="0" w:after="0"/>
        <w:ind w:left="-720"/>
        <w:rPr>
          <w:rFonts w:cs="Arial"/>
          <w:sz w:val="16"/>
          <w:szCs w:val="16"/>
        </w:rPr>
      </w:pPr>
    </w:p>
    <w:p w14:paraId="1743676E" w14:textId="77777777" w:rsidR="00401EF6" w:rsidRPr="00C51F8C" w:rsidRDefault="00401EF6" w:rsidP="008601D1">
      <w:pPr>
        <w:pStyle w:val="ListParagraph"/>
        <w:numPr>
          <w:ilvl w:val="0"/>
          <w:numId w:val="35"/>
        </w:numPr>
        <w:tabs>
          <w:tab w:val="left" w:pos="720"/>
          <w:tab w:val="left" w:pos="1080"/>
        </w:tabs>
        <w:ind w:left="-720" w:firstLine="1530"/>
        <w:rPr>
          <w:rFonts w:ascii="Arial" w:hAnsi="Arial" w:cs="Arial"/>
          <w:sz w:val="16"/>
          <w:szCs w:val="16"/>
        </w:rPr>
      </w:pPr>
      <w:r w:rsidRPr="00C51F8C">
        <w:rPr>
          <w:rFonts w:ascii="Arial" w:hAnsi="Arial" w:cs="Arial"/>
          <w:sz w:val="16"/>
          <w:szCs w:val="16"/>
        </w:rPr>
        <w:t>After all evidence has been presented, with full opportunity for explanations, questions and rebuttal, the Chair of the Hearing Board shall excuse all parties to the grievance and convene the Hearing Board to determine its findings in executive session.</w:t>
      </w:r>
      <w:r>
        <w:rPr>
          <w:rFonts w:ascii="Arial" w:hAnsi="Arial" w:cs="Arial"/>
          <w:sz w:val="16"/>
          <w:szCs w:val="16"/>
        </w:rPr>
        <w:t xml:space="preserve"> </w:t>
      </w:r>
      <w:r w:rsidRPr="00C51F8C">
        <w:rPr>
          <w:rFonts w:ascii="Arial" w:hAnsi="Arial" w:cs="Arial"/>
          <w:sz w:val="16"/>
          <w:szCs w:val="16"/>
        </w:rPr>
        <w:t>When possible, deliberations should take place directly following the hearing and/or at the previously scheduled follow-up meeting.</w:t>
      </w:r>
      <w:r>
        <w:rPr>
          <w:rFonts w:ascii="Arial" w:hAnsi="Arial" w:cs="Arial"/>
          <w:sz w:val="16"/>
          <w:szCs w:val="16"/>
        </w:rPr>
        <w:t xml:space="preserve"> </w:t>
      </w:r>
      <w:r w:rsidRPr="00C51F8C">
        <w:rPr>
          <w:rFonts w:ascii="Arial" w:hAnsi="Arial" w:cs="Arial"/>
          <w:sz w:val="16"/>
          <w:szCs w:val="16"/>
        </w:rPr>
        <w:t>(See Section IV.D above.)</w:t>
      </w:r>
    </w:p>
    <w:p w14:paraId="0FE3AB60" w14:textId="77777777" w:rsidR="00401EF6" w:rsidRPr="005E18AF" w:rsidRDefault="00401EF6" w:rsidP="00775272">
      <w:pPr>
        <w:tabs>
          <w:tab w:val="left" w:pos="720"/>
          <w:tab w:val="left" w:pos="1440"/>
        </w:tabs>
        <w:spacing w:before="0" w:after="0"/>
        <w:ind w:left="-720"/>
        <w:rPr>
          <w:rFonts w:cs="Arial"/>
          <w:sz w:val="16"/>
          <w:szCs w:val="16"/>
        </w:rPr>
      </w:pPr>
    </w:p>
    <w:p w14:paraId="2C322F22" w14:textId="77777777" w:rsidR="00401EF6" w:rsidRPr="005E18AF" w:rsidRDefault="00401EF6" w:rsidP="00775272">
      <w:pPr>
        <w:tabs>
          <w:tab w:val="left" w:pos="360"/>
          <w:tab w:val="left" w:pos="810"/>
          <w:tab w:val="left" w:pos="2160"/>
        </w:tabs>
        <w:spacing w:before="0" w:after="0"/>
        <w:ind w:left="-720"/>
        <w:rPr>
          <w:rFonts w:cs="Arial"/>
          <w:sz w:val="16"/>
          <w:szCs w:val="16"/>
        </w:rPr>
      </w:pPr>
      <w:r w:rsidRPr="005E18AF">
        <w:rPr>
          <w:rFonts w:cs="Arial"/>
          <w:sz w:val="16"/>
          <w:szCs w:val="16"/>
        </w:rPr>
        <w:tab/>
        <w:t>B.</w:t>
      </w:r>
      <w:r>
        <w:rPr>
          <w:rFonts w:cs="Arial"/>
          <w:sz w:val="16"/>
          <w:szCs w:val="16"/>
        </w:rPr>
        <w:tab/>
      </w:r>
      <w:r w:rsidRPr="005E18AF">
        <w:rPr>
          <w:rFonts w:cs="Arial"/>
          <w:sz w:val="16"/>
          <w:szCs w:val="16"/>
        </w:rPr>
        <w:t>Decision:</w:t>
      </w:r>
    </w:p>
    <w:p w14:paraId="1C46FA1B" w14:textId="77777777" w:rsidR="00401EF6" w:rsidRPr="005E18AF" w:rsidRDefault="00401EF6" w:rsidP="00775272">
      <w:pPr>
        <w:tabs>
          <w:tab w:val="left" w:pos="720"/>
          <w:tab w:val="left" w:pos="1440"/>
          <w:tab w:val="left" w:pos="2160"/>
        </w:tabs>
        <w:spacing w:before="0" w:after="0"/>
        <w:ind w:left="-720"/>
        <w:rPr>
          <w:rFonts w:cs="Arial"/>
          <w:sz w:val="16"/>
          <w:szCs w:val="16"/>
        </w:rPr>
      </w:pPr>
    </w:p>
    <w:p w14:paraId="69F58D9C" w14:textId="77777777" w:rsidR="00401EF6" w:rsidRPr="005E18AF" w:rsidRDefault="00401EF6" w:rsidP="00775272">
      <w:pPr>
        <w:tabs>
          <w:tab w:val="left" w:pos="720"/>
          <w:tab w:val="left" w:pos="810"/>
        </w:tabs>
        <w:spacing w:before="0" w:after="0"/>
        <w:ind w:left="-720"/>
        <w:rPr>
          <w:rFonts w:cs="Arial"/>
          <w:sz w:val="16"/>
          <w:szCs w:val="16"/>
        </w:rPr>
      </w:pPr>
      <w:r w:rsidRPr="005E18AF">
        <w:rPr>
          <w:rFonts w:cs="Arial"/>
          <w:sz w:val="16"/>
          <w:szCs w:val="16"/>
        </w:rPr>
        <w:tab/>
      </w:r>
      <w:r w:rsidRPr="005E18AF">
        <w:rPr>
          <w:rFonts w:cs="Arial"/>
          <w:sz w:val="16"/>
          <w:szCs w:val="16"/>
        </w:rPr>
        <w:tab/>
        <w:t>1.</w:t>
      </w:r>
      <w:r w:rsidRPr="005E18AF">
        <w:rPr>
          <w:rFonts w:cs="Arial"/>
          <w:sz w:val="16"/>
          <w:szCs w:val="16"/>
        </w:rPr>
        <w:tab/>
        <w:t xml:space="preserve">In </w:t>
      </w:r>
      <w:r w:rsidRPr="005E18AF">
        <w:rPr>
          <w:rFonts w:cs="Arial"/>
          <w:sz w:val="16"/>
          <w:szCs w:val="16"/>
          <w:u w:val="single"/>
        </w:rPr>
        <w:t>grievance (non-disciplinary)</w:t>
      </w:r>
      <w:r w:rsidRPr="005E18AF">
        <w:rPr>
          <w:rFonts w:cs="Arial"/>
          <w:sz w:val="16"/>
          <w:szCs w:val="16"/>
        </w:rPr>
        <w:t xml:space="preserve"> hearings involving graduate students in which a majority of the Hearing Board finds, based on a "clear and convincing evidence," that a violation of the student's academic rights has occurred, and that redress is possible, it shall recommend an appropriate remedy to the Department Chair or School Director. Upon receiving the Hearing Board’s recommendation, the Department Chair or School Director shall implement an appropriate remedy, in consultation with the Hearing Board, within </w:t>
      </w:r>
      <w:r w:rsidRPr="005E18AF">
        <w:rPr>
          <w:rFonts w:cs="Arial"/>
          <w:b/>
          <w:sz w:val="16"/>
          <w:szCs w:val="16"/>
        </w:rPr>
        <w:t>3</w:t>
      </w:r>
      <w:r w:rsidRPr="005E18AF">
        <w:rPr>
          <w:rFonts w:cs="Arial"/>
          <w:sz w:val="16"/>
          <w:szCs w:val="16"/>
        </w:rPr>
        <w:t xml:space="preserve"> class days. If the Hearing Board finds that no violation of academic rights has occurred, it shall so inform the Chair or Director. The Chair of the Hearing Board shall promptly forward copies of the final decision to parties and the University Ombudsperson.</w:t>
      </w:r>
      <w:r>
        <w:rPr>
          <w:rFonts w:cs="Arial"/>
          <w:sz w:val="16"/>
          <w:szCs w:val="16"/>
        </w:rPr>
        <w:t xml:space="preserve"> </w:t>
      </w:r>
      <w:r w:rsidRPr="005E18AF">
        <w:rPr>
          <w:rFonts w:cs="Arial"/>
          <w:sz w:val="16"/>
          <w:szCs w:val="16"/>
        </w:rPr>
        <w:t xml:space="preserve"> (See GSRR 5.4.11.)</w:t>
      </w:r>
    </w:p>
    <w:p w14:paraId="0C469588" w14:textId="77777777" w:rsidR="00401EF6" w:rsidRPr="005E18AF" w:rsidRDefault="00401EF6" w:rsidP="00775272">
      <w:pPr>
        <w:tabs>
          <w:tab w:val="left" w:pos="720"/>
          <w:tab w:val="left" w:pos="1440"/>
          <w:tab w:val="left" w:pos="2160"/>
        </w:tabs>
        <w:spacing w:before="0" w:after="0"/>
        <w:ind w:left="-720"/>
        <w:rPr>
          <w:rFonts w:cs="Arial"/>
          <w:sz w:val="16"/>
          <w:szCs w:val="16"/>
        </w:rPr>
      </w:pPr>
    </w:p>
    <w:p w14:paraId="0AE33F8D" w14:textId="77777777" w:rsidR="00401EF6" w:rsidRPr="005E18AF" w:rsidRDefault="00401EF6" w:rsidP="00775272">
      <w:pPr>
        <w:tabs>
          <w:tab w:val="left" w:pos="720"/>
          <w:tab w:val="left" w:pos="810"/>
        </w:tabs>
        <w:spacing w:before="0" w:after="0"/>
        <w:ind w:left="-720"/>
        <w:rPr>
          <w:rFonts w:cs="Arial"/>
          <w:sz w:val="16"/>
          <w:szCs w:val="16"/>
        </w:rPr>
      </w:pPr>
      <w:r w:rsidRPr="005E18AF">
        <w:rPr>
          <w:rFonts w:cs="Arial"/>
          <w:sz w:val="16"/>
          <w:szCs w:val="16"/>
        </w:rPr>
        <w:tab/>
      </w:r>
      <w:r w:rsidRPr="005E18AF">
        <w:rPr>
          <w:rFonts w:cs="Arial"/>
          <w:sz w:val="16"/>
          <w:szCs w:val="16"/>
        </w:rPr>
        <w:tab/>
        <w:t>2.</w:t>
      </w:r>
      <w:r w:rsidRPr="005E18AF">
        <w:rPr>
          <w:rFonts w:cs="Arial"/>
          <w:sz w:val="16"/>
          <w:szCs w:val="16"/>
        </w:rPr>
        <w:tab/>
        <w:t xml:space="preserve">In </w:t>
      </w:r>
      <w:r w:rsidRPr="005E18AF">
        <w:rPr>
          <w:rFonts w:cs="Arial"/>
          <w:sz w:val="16"/>
          <w:szCs w:val="16"/>
          <w:u w:val="single"/>
        </w:rPr>
        <w:t>grievance (non-disciplinary)</w:t>
      </w:r>
      <w:r w:rsidRPr="005E18AF">
        <w:rPr>
          <w:rFonts w:cs="Arial"/>
          <w:sz w:val="16"/>
          <w:szCs w:val="16"/>
        </w:rPr>
        <w:t xml:space="preserve"> hearings involving </w:t>
      </w:r>
      <w:r w:rsidRPr="005E18AF">
        <w:rPr>
          <w:rFonts w:cs="Arial"/>
          <w:sz w:val="16"/>
          <w:szCs w:val="16"/>
          <w:u w:val="single"/>
        </w:rPr>
        <w:t>graduate</w:t>
      </w:r>
      <w:r w:rsidRPr="005E18AF">
        <w:rPr>
          <w:rFonts w:cs="Arial"/>
          <w:sz w:val="16"/>
          <w:szCs w:val="16"/>
        </w:rPr>
        <w:t xml:space="preserve"> students in which the Hearing Board serves as the initial hearing body to adjudicate an allegation of academic dishonesty and, based on a "clear and convincing evidence," the Hearing Board finds for the student, the Hearing Board shall recommend to the Department Chair or School Director that the penalty grade be removed, the Academic Dishonesty Report be removed from the student's records and a "good faith judgment" of the student's academic performance in the course take place.</w:t>
      </w:r>
      <w:r>
        <w:rPr>
          <w:rFonts w:cs="Arial"/>
          <w:sz w:val="16"/>
          <w:szCs w:val="16"/>
        </w:rPr>
        <w:t xml:space="preserve"> </w:t>
      </w:r>
      <w:r w:rsidRPr="005E18AF">
        <w:rPr>
          <w:rFonts w:cs="Arial"/>
          <w:sz w:val="16"/>
          <w:szCs w:val="16"/>
        </w:rPr>
        <w:t xml:space="preserve">If the Hearing Board finds for the instructor, the penalty grade shall stand and the Academic Dishonesty Report regarding the allegation will remain on file, pending an appeal, if any to the College Hearing Board within </w:t>
      </w:r>
      <w:r w:rsidRPr="005E18AF">
        <w:rPr>
          <w:rFonts w:cs="Arial"/>
          <w:b/>
          <w:sz w:val="16"/>
          <w:szCs w:val="16"/>
        </w:rPr>
        <w:t>5</w:t>
      </w:r>
      <w:r w:rsidRPr="005E18AF">
        <w:rPr>
          <w:rFonts w:cs="Arial"/>
          <w:sz w:val="16"/>
          <w:szCs w:val="16"/>
        </w:rPr>
        <w:t xml:space="preserve"> class days</w:t>
      </w:r>
      <w:r w:rsidRPr="005E18AF">
        <w:rPr>
          <w:rFonts w:cs="Arial"/>
          <w:b/>
          <w:sz w:val="16"/>
          <w:szCs w:val="16"/>
        </w:rPr>
        <w:t xml:space="preserve"> </w:t>
      </w:r>
      <w:r w:rsidRPr="005E18AF">
        <w:rPr>
          <w:rFonts w:cs="Arial"/>
          <w:sz w:val="16"/>
          <w:szCs w:val="16"/>
        </w:rPr>
        <w:t>of the Hearing Board's decision.</w:t>
      </w:r>
      <w:r>
        <w:rPr>
          <w:rFonts w:cs="Arial"/>
          <w:sz w:val="16"/>
          <w:szCs w:val="16"/>
        </w:rPr>
        <w:t xml:space="preserve"> </w:t>
      </w:r>
      <w:r w:rsidRPr="005E18AF">
        <w:rPr>
          <w:rFonts w:cs="Arial"/>
          <w:sz w:val="16"/>
          <w:szCs w:val="16"/>
        </w:rPr>
        <w:t xml:space="preserve">If an academic disciplinary hearing is pending, and the Hearing Board decides for the instructor, the graduate student's disciplinary hearing before either the College Hearing Board or the Dean of The Graduate School would promptly follow, pending an appeal, if any, within </w:t>
      </w:r>
      <w:r w:rsidRPr="005E18AF">
        <w:rPr>
          <w:rFonts w:cs="Arial"/>
          <w:b/>
          <w:sz w:val="16"/>
          <w:szCs w:val="16"/>
        </w:rPr>
        <w:t>5</w:t>
      </w:r>
      <w:r w:rsidRPr="005E18AF">
        <w:rPr>
          <w:rFonts w:cs="Arial"/>
          <w:sz w:val="16"/>
          <w:szCs w:val="16"/>
        </w:rPr>
        <w:t xml:space="preserve"> class days.</w:t>
      </w:r>
      <w:r>
        <w:rPr>
          <w:rFonts w:cs="Arial"/>
          <w:sz w:val="16"/>
          <w:szCs w:val="16"/>
        </w:rPr>
        <w:t xml:space="preserve"> </w:t>
      </w:r>
      <w:r w:rsidRPr="005E18AF">
        <w:rPr>
          <w:rFonts w:cs="Arial"/>
          <w:sz w:val="16"/>
          <w:szCs w:val="16"/>
        </w:rPr>
        <w:t xml:space="preserve">(See GSRR 5.5.2.2, 5.4.12.3, and 5.5.2.2) </w:t>
      </w:r>
    </w:p>
    <w:p w14:paraId="4B09C017" w14:textId="77777777" w:rsidR="00401EF6" w:rsidRPr="005E18AF" w:rsidRDefault="00401EF6" w:rsidP="00775272">
      <w:pPr>
        <w:tabs>
          <w:tab w:val="left" w:pos="711"/>
          <w:tab w:val="left" w:pos="1440"/>
          <w:tab w:val="left" w:pos="2160"/>
        </w:tabs>
        <w:spacing w:before="0" w:after="0"/>
        <w:ind w:left="-720"/>
        <w:rPr>
          <w:rFonts w:cs="Arial"/>
          <w:sz w:val="16"/>
          <w:szCs w:val="16"/>
        </w:rPr>
      </w:pPr>
      <w:r w:rsidRPr="005E18AF">
        <w:rPr>
          <w:rFonts w:cs="Arial"/>
          <w:sz w:val="16"/>
          <w:szCs w:val="16"/>
        </w:rPr>
        <w:tab/>
      </w:r>
    </w:p>
    <w:p w14:paraId="501B1137" w14:textId="77777777" w:rsidR="00401EF6" w:rsidRPr="005E18AF" w:rsidRDefault="00401EF6" w:rsidP="00775272">
      <w:pPr>
        <w:tabs>
          <w:tab w:val="left" w:pos="360"/>
          <w:tab w:val="left" w:pos="900"/>
          <w:tab w:val="left" w:pos="2160"/>
        </w:tabs>
        <w:spacing w:before="0" w:after="0"/>
        <w:ind w:left="-720"/>
        <w:rPr>
          <w:rFonts w:cs="Arial"/>
          <w:sz w:val="16"/>
          <w:szCs w:val="16"/>
        </w:rPr>
      </w:pPr>
      <w:r w:rsidRPr="005E18AF">
        <w:rPr>
          <w:rFonts w:cs="Arial"/>
          <w:sz w:val="16"/>
          <w:szCs w:val="16"/>
        </w:rPr>
        <w:tab/>
      </w:r>
      <w:r>
        <w:rPr>
          <w:rFonts w:cs="Arial"/>
          <w:sz w:val="16"/>
          <w:szCs w:val="16"/>
        </w:rPr>
        <w:t>C.</w:t>
      </w:r>
      <w:r>
        <w:rPr>
          <w:rFonts w:cs="Arial"/>
          <w:sz w:val="16"/>
          <w:szCs w:val="16"/>
        </w:rPr>
        <w:tab/>
      </w:r>
      <w:r w:rsidRPr="005E18AF">
        <w:rPr>
          <w:rFonts w:cs="Arial"/>
          <w:sz w:val="16"/>
          <w:szCs w:val="16"/>
        </w:rPr>
        <w:t>Written Report:</w:t>
      </w:r>
    </w:p>
    <w:p w14:paraId="3970432C" w14:textId="77777777" w:rsidR="00401EF6" w:rsidRPr="00475007" w:rsidRDefault="00401EF6" w:rsidP="00775272">
      <w:pPr>
        <w:tabs>
          <w:tab w:val="left" w:pos="711"/>
          <w:tab w:val="left" w:pos="1440"/>
          <w:tab w:val="left" w:pos="2160"/>
        </w:tabs>
        <w:spacing w:before="0" w:after="0"/>
        <w:ind w:left="-720"/>
        <w:rPr>
          <w:rFonts w:cs="Arial"/>
          <w:sz w:val="16"/>
          <w:szCs w:val="16"/>
        </w:rPr>
      </w:pPr>
    </w:p>
    <w:p w14:paraId="22CDC0CF" w14:textId="77777777" w:rsidR="00401EF6" w:rsidRPr="00475007" w:rsidRDefault="00401EF6" w:rsidP="008601D1">
      <w:pPr>
        <w:pStyle w:val="ListParagraph"/>
        <w:numPr>
          <w:ilvl w:val="0"/>
          <w:numId w:val="37"/>
        </w:numPr>
        <w:tabs>
          <w:tab w:val="left" w:pos="1440"/>
          <w:tab w:val="left" w:pos="2160"/>
        </w:tabs>
        <w:ind w:left="-720" w:firstLine="1530"/>
        <w:rPr>
          <w:rFonts w:ascii="Arial" w:hAnsi="Arial" w:cs="Arial"/>
          <w:sz w:val="16"/>
          <w:szCs w:val="16"/>
        </w:rPr>
      </w:pPr>
      <w:r w:rsidRPr="00475007">
        <w:rPr>
          <w:rFonts w:ascii="Arial" w:hAnsi="Arial" w:cs="Arial"/>
          <w:sz w:val="16"/>
          <w:szCs w:val="16"/>
        </w:rPr>
        <w:t>The Chair of the Hearing Board shall prepare a written report of the Hearing Board’s</w:t>
      </w:r>
    </w:p>
    <w:p w14:paraId="4A6A8629" w14:textId="77777777" w:rsidR="00401EF6" w:rsidRPr="00475007" w:rsidRDefault="00401EF6" w:rsidP="008601D1">
      <w:pPr>
        <w:spacing w:before="0" w:after="0"/>
        <w:ind w:left="-720"/>
        <w:rPr>
          <w:rFonts w:cs="Arial"/>
          <w:sz w:val="16"/>
          <w:szCs w:val="16"/>
        </w:rPr>
      </w:pPr>
      <w:r w:rsidRPr="00475007">
        <w:rPr>
          <w:rFonts w:cs="Arial"/>
          <w:sz w:val="16"/>
          <w:szCs w:val="16"/>
        </w:rPr>
        <w:tab/>
      </w:r>
      <w:r w:rsidRPr="00475007">
        <w:rPr>
          <w:rFonts w:cs="Arial"/>
          <w:sz w:val="16"/>
          <w:szCs w:val="16"/>
        </w:rPr>
        <w:tab/>
        <w:t xml:space="preserve">findings, including recommended redress or sanctions for the complainant, if applicable, and forward a copy of the decision to the appropriate unit administrator within </w:t>
      </w:r>
      <w:r w:rsidRPr="00475007">
        <w:rPr>
          <w:rFonts w:cs="Arial"/>
          <w:b/>
          <w:sz w:val="16"/>
          <w:szCs w:val="16"/>
        </w:rPr>
        <w:t>3</w:t>
      </w:r>
      <w:r w:rsidRPr="00475007">
        <w:rPr>
          <w:rFonts w:cs="Arial"/>
          <w:sz w:val="16"/>
          <w:szCs w:val="16"/>
        </w:rPr>
        <w:t xml:space="preserve"> class days of the hearing.</w:t>
      </w:r>
      <w:r>
        <w:rPr>
          <w:rFonts w:cs="Arial"/>
          <w:sz w:val="16"/>
          <w:szCs w:val="16"/>
        </w:rPr>
        <w:t xml:space="preserve"> </w:t>
      </w:r>
      <w:r w:rsidRPr="00475007">
        <w:rPr>
          <w:rFonts w:cs="Arial"/>
          <w:sz w:val="16"/>
          <w:szCs w:val="16"/>
        </w:rPr>
        <w:t>The report shall indicate the rationale for the decision and the major elements of evidence, or lack thereof that support the Hearing Board's decision.</w:t>
      </w:r>
      <w:r>
        <w:rPr>
          <w:rFonts w:cs="Arial"/>
          <w:sz w:val="16"/>
          <w:szCs w:val="16"/>
        </w:rPr>
        <w:t xml:space="preserve"> </w:t>
      </w:r>
      <w:r w:rsidRPr="00475007">
        <w:rPr>
          <w:rFonts w:cs="Arial"/>
          <w:sz w:val="16"/>
          <w:szCs w:val="16"/>
        </w:rPr>
        <w:t xml:space="preserve">The administrator, in consultation with the Hearing Board, shall then implement an appropriate remedy. The report also should inform the parties of the right to appeal within </w:t>
      </w:r>
      <w:r w:rsidRPr="00475007">
        <w:rPr>
          <w:rFonts w:cs="Arial"/>
          <w:b/>
          <w:sz w:val="16"/>
          <w:szCs w:val="16"/>
        </w:rPr>
        <w:t>5</w:t>
      </w:r>
      <w:r w:rsidRPr="00475007">
        <w:rPr>
          <w:rFonts w:cs="Arial"/>
          <w:sz w:val="16"/>
          <w:szCs w:val="16"/>
        </w:rPr>
        <w:t xml:space="preserve"> class days following notice of the decision, or </w:t>
      </w:r>
      <w:r w:rsidRPr="00475007">
        <w:rPr>
          <w:rFonts w:cs="Arial"/>
          <w:b/>
          <w:sz w:val="16"/>
          <w:szCs w:val="16"/>
        </w:rPr>
        <w:t>5</w:t>
      </w:r>
      <w:r w:rsidRPr="00475007">
        <w:rPr>
          <w:rFonts w:cs="Arial"/>
          <w:sz w:val="16"/>
          <w:szCs w:val="16"/>
        </w:rPr>
        <w:t xml:space="preserve"> class days if an academic disciplinary hearing is pending. The Chair shall forward copies of the Hearing Board’s report and the administrator’s redress, if applicable, to the parties involved, the responsible administrators, the University Ombudsperson and the Dean of The Graduate School. All recipients must respect the confidentiality of the report and of the hearing board's deliberations resulting in a decision.</w:t>
      </w:r>
      <w:r>
        <w:rPr>
          <w:rFonts w:cs="Arial"/>
          <w:sz w:val="16"/>
          <w:szCs w:val="16"/>
        </w:rPr>
        <w:t xml:space="preserve"> </w:t>
      </w:r>
      <w:r w:rsidRPr="00475007">
        <w:rPr>
          <w:rFonts w:cs="Arial"/>
          <w:sz w:val="16"/>
          <w:szCs w:val="16"/>
        </w:rPr>
        <w:t>(See GSRR 5.4.12 and 5.5.2.2)</w:t>
      </w:r>
    </w:p>
    <w:p w14:paraId="48B1E5C4" w14:textId="77777777" w:rsidR="008601D1" w:rsidRDefault="008601D1" w:rsidP="008A38BF"/>
    <w:p w14:paraId="73A9BF3D" w14:textId="338321BC" w:rsidR="00401EF6" w:rsidRPr="005E18AF" w:rsidRDefault="00401EF6" w:rsidP="00775272">
      <w:pPr>
        <w:pStyle w:val="Style17"/>
        <w:tabs>
          <w:tab w:val="clear" w:pos="711"/>
          <w:tab w:val="left" w:pos="360"/>
        </w:tabs>
        <w:ind w:left="-720" w:firstLine="0"/>
        <w:rPr>
          <w:sz w:val="16"/>
          <w:szCs w:val="16"/>
        </w:rPr>
      </w:pPr>
      <w:r w:rsidRPr="005E18AF">
        <w:rPr>
          <w:sz w:val="16"/>
          <w:szCs w:val="16"/>
        </w:rPr>
        <w:t>VII.</w:t>
      </w:r>
      <w:r w:rsidRPr="005E18AF">
        <w:rPr>
          <w:sz w:val="16"/>
          <w:szCs w:val="16"/>
        </w:rPr>
        <w:tab/>
        <w:t>APPEAL OF THE HEARING BOARD DECISION:</w:t>
      </w:r>
    </w:p>
    <w:p w14:paraId="521A7A06" w14:textId="77777777" w:rsidR="00401EF6" w:rsidRPr="005E18AF" w:rsidRDefault="00401EF6" w:rsidP="00775272">
      <w:pPr>
        <w:tabs>
          <w:tab w:val="left" w:pos="711"/>
          <w:tab w:val="left" w:pos="1440"/>
          <w:tab w:val="left" w:pos="2160"/>
        </w:tabs>
        <w:spacing w:before="0" w:after="0"/>
        <w:ind w:left="-720"/>
        <w:rPr>
          <w:rFonts w:cs="Arial"/>
          <w:sz w:val="16"/>
          <w:szCs w:val="16"/>
        </w:rPr>
      </w:pPr>
    </w:p>
    <w:p w14:paraId="5CC8238D" w14:textId="77777777" w:rsidR="00401EF6" w:rsidRPr="005E18AF" w:rsidRDefault="00401EF6" w:rsidP="00775272">
      <w:pPr>
        <w:tabs>
          <w:tab w:val="left" w:pos="360"/>
        </w:tabs>
        <w:spacing w:before="0" w:after="0"/>
        <w:ind w:left="-720"/>
        <w:rPr>
          <w:rFonts w:cs="Arial"/>
          <w:sz w:val="16"/>
          <w:szCs w:val="16"/>
        </w:rPr>
      </w:pPr>
      <w:r w:rsidRPr="005E18AF">
        <w:rPr>
          <w:rFonts w:cs="Arial"/>
          <w:sz w:val="16"/>
          <w:szCs w:val="16"/>
        </w:rPr>
        <w:tab/>
        <w:t>A.</w:t>
      </w:r>
      <w:r>
        <w:rPr>
          <w:rFonts w:cs="Arial"/>
          <w:sz w:val="16"/>
          <w:szCs w:val="16"/>
        </w:rPr>
        <w:t xml:space="preserve">  </w:t>
      </w:r>
      <w:r w:rsidRPr="005E18AF">
        <w:rPr>
          <w:rFonts w:cs="Arial"/>
          <w:sz w:val="16"/>
          <w:szCs w:val="16"/>
        </w:rPr>
        <w:tab/>
        <w:t xml:space="preserve">Either party may appeal a decision by the Hearing Board to the College Hearing Board for cases involving (1) </w:t>
      </w:r>
      <w:r w:rsidRPr="005E18AF">
        <w:rPr>
          <w:rFonts w:cs="Arial"/>
          <w:sz w:val="16"/>
          <w:szCs w:val="16"/>
        </w:rPr>
        <w:lastRenderedPageBreak/>
        <w:t>academic grievances alleging violations of student rights and (2) alleged violations of regulations involving academic misconduct (academic dishonesty, professional standards or falsification of admission and academic records.)</w:t>
      </w:r>
      <w:r>
        <w:rPr>
          <w:rFonts w:cs="Arial"/>
          <w:sz w:val="16"/>
          <w:szCs w:val="16"/>
        </w:rPr>
        <w:t xml:space="preserve"> </w:t>
      </w:r>
      <w:r w:rsidRPr="005E18AF">
        <w:rPr>
          <w:rFonts w:cs="Arial"/>
          <w:sz w:val="16"/>
          <w:szCs w:val="16"/>
        </w:rPr>
        <w:t>(See GSRR 5.4.12.)</w:t>
      </w:r>
    </w:p>
    <w:p w14:paraId="0508BD3B" w14:textId="77777777" w:rsidR="00401EF6" w:rsidRPr="005E18AF" w:rsidRDefault="00401EF6" w:rsidP="00775272">
      <w:pPr>
        <w:tabs>
          <w:tab w:val="left" w:pos="711"/>
        </w:tabs>
        <w:spacing w:before="0" w:after="0"/>
        <w:ind w:left="-720"/>
        <w:rPr>
          <w:rFonts w:cs="Arial"/>
          <w:sz w:val="16"/>
          <w:szCs w:val="16"/>
        </w:rPr>
      </w:pPr>
    </w:p>
    <w:p w14:paraId="3B502E37" w14:textId="77777777" w:rsidR="00401EF6" w:rsidRPr="005E18AF" w:rsidRDefault="00401EF6" w:rsidP="00775272">
      <w:pPr>
        <w:tabs>
          <w:tab w:val="left" w:pos="360"/>
        </w:tabs>
        <w:spacing w:before="0" w:after="0"/>
        <w:ind w:left="-720"/>
        <w:rPr>
          <w:rFonts w:cs="Arial"/>
          <w:sz w:val="16"/>
          <w:szCs w:val="16"/>
        </w:rPr>
      </w:pPr>
      <w:r w:rsidRPr="005E18AF">
        <w:rPr>
          <w:rFonts w:cs="Arial"/>
          <w:sz w:val="16"/>
          <w:szCs w:val="16"/>
        </w:rPr>
        <w:tab/>
        <w:t>B.</w:t>
      </w:r>
      <w:r w:rsidRPr="005E18AF">
        <w:rPr>
          <w:rFonts w:cs="Arial"/>
          <w:sz w:val="16"/>
          <w:szCs w:val="16"/>
        </w:rPr>
        <w:tab/>
        <w:t xml:space="preserve">All appeals must be in writing, signed and submitted to the Chair of the College Hearing Board within </w:t>
      </w:r>
      <w:r w:rsidRPr="005E18AF">
        <w:rPr>
          <w:rFonts w:cs="Arial"/>
          <w:b/>
          <w:sz w:val="16"/>
          <w:szCs w:val="16"/>
        </w:rPr>
        <w:t>5</w:t>
      </w:r>
      <w:r w:rsidRPr="005E18AF">
        <w:rPr>
          <w:rFonts w:cs="Arial"/>
          <w:sz w:val="16"/>
          <w:szCs w:val="16"/>
        </w:rPr>
        <w:t xml:space="preserve"> class days following notification of the Hearing Board's decision. While under appeal, the original decision of the Hearing Board will be held in abeyance. (See GSRR 5.4.12, 5.4.12.2 and 5.4.12.3.)</w:t>
      </w:r>
    </w:p>
    <w:p w14:paraId="0E09CD26" w14:textId="77777777" w:rsidR="00401EF6" w:rsidRPr="005E18AF" w:rsidRDefault="00401EF6" w:rsidP="00775272">
      <w:pPr>
        <w:tabs>
          <w:tab w:val="left" w:pos="711"/>
        </w:tabs>
        <w:spacing w:before="0" w:after="0"/>
        <w:ind w:left="-720"/>
        <w:rPr>
          <w:rFonts w:cs="Arial"/>
          <w:sz w:val="16"/>
          <w:szCs w:val="16"/>
        </w:rPr>
      </w:pPr>
    </w:p>
    <w:p w14:paraId="290FE420" w14:textId="77777777" w:rsidR="00401EF6" w:rsidRPr="005E18AF" w:rsidRDefault="00401EF6" w:rsidP="00775272">
      <w:pPr>
        <w:tabs>
          <w:tab w:val="left" w:pos="360"/>
        </w:tabs>
        <w:spacing w:before="0" w:after="0"/>
        <w:ind w:left="-720"/>
        <w:rPr>
          <w:rFonts w:cs="Arial"/>
          <w:b/>
          <w:sz w:val="16"/>
          <w:szCs w:val="16"/>
        </w:rPr>
      </w:pPr>
      <w:r w:rsidRPr="005E18AF">
        <w:rPr>
          <w:rFonts w:cs="Arial"/>
          <w:sz w:val="16"/>
          <w:szCs w:val="16"/>
        </w:rPr>
        <w:tab/>
        <w:t>C.</w:t>
      </w:r>
      <w:r w:rsidRPr="005E18AF">
        <w:rPr>
          <w:rFonts w:cs="Arial"/>
          <w:sz w:val="16"/>
          <w:szCs w:val="16"/>
        </w:rPr>
        <w:tab/>
        <w:t>A request for an appeal of a Hearing Board decision to the College Hearing Board must allege, in sufficient particularity to justify a hearing that the initial Hearing Board failed to follow applicable procedures for adjudicating the hearing or that findings of the Hearing Board were not supported by the "clear and convincing evidence."</w:t>
      </w:r>
      <w:r>
        <w:rPr>
          <w:rFonts w:cs="Arial"/>
          <w:sz w:val="16"/>
          <w:szCs w:val="16"/>
        </w:rPr>
        <w:t xml:space="preserve"> </w:t>
      </w:r>
      <w:r w:rsidRPr="005E18AF">
        <w:rPr>
          <w:rFonts w:cs="Arial"/>
          <w:sz w:val="16"/>
          <w:szCs w:val="16"/>
        </w:rPr>
        <w:t>The request also must include the redress sought.</w:t>
      </w:r>
      <w:r>
        <w:rPr>
          <w:rFonts w:cs="Arial"/>
          <w:sz w:val="16"/>
          <w:szCs w:val="16"/>
        </w:rPr>
        <w:t xml:space="preserve"> </w:t>
      </w:r>
      <w:r w:rsidRPr="005E18AF">
        <w:rPr>
          <w:rFonts w:cs="Arial"/>
          <w:sz w:val="16"/>
          <w:szCs w:val="16"/>
        </w:rPr>
        <w:t>Presentation of new evidence normally will be inappropriate.</w:t>
      </w:r>
      <w:r>
        <w:rPr>
          <w:rFonts w:cs="Arial"/>
          <w:sz w:val="16"/>
          <w:szCs w:val="16"/>
        </w:rPr>
        <w:t xml:space="preserve"> </w:t>
      </w:r>
      <w:r w:rsidRPr="005E18AF">
        <w:rPr>
          <w:rFonts w:cs="Arial"/>
          <w:sz w:val="16"/>
          <w:szCs w:val="16"/>
        </w:rPr>
        <w:t>(See GSRR 5.4.12.1, 5.4.12.2 and 5.4.12.4.)</w:t>
      </w:r>
    </w:p>
    <w:p w14:paraId="23917EE1" w14:textId="074C19CF" w:rsidR="00401EF6" w:rsidRPr="005E18AF" w:rsidRDefault="00401EF6" w:rsidP="008601D1">
      <w:pPr>
        <w:pStyle w:val="Style17"/>
        <w:tabs>
          <w:tab w:val="clear" w:pos="711"/>
          <w:tab w:val="clear" w:pos="1440"/>
          <w:tab w:val="left" w:pos="450"/>
        </w:tabs>
        <w:ind w:left="-720" w:firstLine="0"/>
        <w:rPr>
          <w:sz w:val="16"/>
          <w:szCs w:val="16"/>
        </w:rPr>
      </w:pPr>
      <w:r w:rsidRPr="005E18AF">
        <w:rPr>
          <w:sz w:val="16"/>
          <w:szCs w:val="16"/>
        </w:rPr>
        <w:t>VIII.</w:t>
      </w:r>
      <w:r w:rsidRPr="005E18AF">
        <w:rPr>
          <w:sz w:val="16"/>
          <w:szCs w:val="16"/>
        </w:rPr>
        <w:tab/>
        <w:t>RECONSIDERATION:</w:t>
      </w:r>
    </w:p>
    <w:p w14:paraId="1FBD42D3" w14:textId="77777777" w:rsidR="00401EF6" w:rsidRPr="005E18AF" w:rsidRDefault="00401EF6" w:rsidP="00775272">
      <w:pPr>
        <w:tabs>
          <w:tab w:val="left" w:pos="711"/>
        </w:tabs>
        <w:spacing w:before="0" w:after="0"/>
        <w:ind w:left="-720"/>
        <w:rPr>
          <w:rFonts w:cs="Arial"/>
          <w:sz w:val="16"/>
          <w:szCs w:val="16"/>
        </w:rPr>
      </w:pPr>
    </w:p>
    <w:p w14:paraId="3AB95E43" w14:textId="77777777" w:rsidR="00401EF6" w:rsidRPr="005E18AF" w:rsidRDefault="00401EF6" w:rsidP="00775272">
      <w:pPr>
        <w:spacing w:before="0" w:after="0"/>
        <w:ind w:left="-720"/>
        <w:rPr>
          <w:rFonts w:cs="Arial"/>
          <w:sz w:val="16"/>
          <w:szCs w:val="16"/>
        </w:rPr>
      </w:pPr>
      <w:r w:rsidRPr="005E18AF">
        <w:rPr>
          <w:rFonts w:cs="Arial"/>
          <w:sz w:val="16"/>
          <w:szCs w:val="16"/>
        </w:rPr>
        <w:tab/>
        <w:t xml:space="preserve">If new evidence should arise, either party to a hearing may request the appropriate Hearing Board to reconsider the case within </w:t>
      </w:r>
      <w:r w:rsidRPr="005E18AF">
        <w:rPr>
          <w:rFonts w:cs="Arial"/>
          <w:b/>
          <w:sz w:val="16"/>
          <w:szCs w:val="16"/>
        </w:rPr>
        <w:t>30</w:t>
      </w:r>
      <w:r w:rsidRPr="005E18AF">
        <w:rPr>
          <w:rFonts w:cs="Arial"/>
          <w:sz w:val="16"/>
          <w:szCs w:val="16"/>
        </w:rPr>
        <w:t xml:space="preserve"> days upon receipt of the hearing outcome.</w:t>
      </w:r>
      <w:r>
        <w:rPr>
          <w:rFonts w:cs="Arial"/>
          <w:sz w:val="16"/>
          <w:szCs w:val="16"/>
        </w:rPr>
        <w:t xml:space="preserve"> </w:t>
      </w:r>
      <w:r w:rsidRPr="005E18AF">
        <w:rPr>
          <w:rFonts w:cs="Arial"/>
          <w:sz w:val="16"/>
          <w:szCs w:val="16"/>
        </w:rPr>
        <w:t>The written request for reconsideration is to be sent to the Chair of the Hearing Board, who shall promptly convene the Hearing Board to review the new material and render a decision on a new hearing.</w:t>
      </w:r>
      <w:r>
        <w:rPr>
          <w:rFonts w:cs="Arial"/>
          <w:sz w:val="16"/>
          <w:szCs w:val="16"/>
        </w:rPr>
        <w:t xml:space="preserve"> </w:t>
      </w:r>
      <w:r w:rsidRPr="005E18AF">
        <w:rPr>
          <w:rFonts w:cs="Arial"/>
          <w:sz w:val="16"/>
          <w:szCs w:val="16"/>
        </w:rPr>
        <w:t>(See GSRR 5.4.13.)</w:t>
      </w:r>
    </w:p>
    <w:p w14:paraId="7462005C" w14:textId="77777777" w:rsidR="00401EF6" w:rsidRPr="005E18AF" w:rsidRDefault="00401EF6" w:rsidP="00775272">
      <w:pPr>
        <w:tabs>
          <w:tab w:val="left" w:pos="720"/>
        </w:tabs>
        <w:spacing w:before="0" w:after="0"/>
        <w:ind w:left="-720"/>
        <w:rPr>
          <w:rFonts w:cs="Arial"/>
          <w:sz w:val="16"/>
          <w:szCs w:val="16"/>
        </w:rPr>
      </w:pPr>
    </w:p>
    <w:p w14:paraId="6EB4C952" w14:textId="77777777" w:rsidR="00401EF6" w:rsidRPr="005E18AF" w:rsidRDefault="00401EF6" w:rsidP="00775272">
      <w:pPr>
        <w:pStyle w:val="Style17"/>
        <w:tabs>
          <w:tab w:val="clear" w:pos="711"/>
          <w:tab w:val="left" w:pos="360"/>
        </w:tabs>
        <w:ind w:left="-720" w:firstLine="0"/>
        <w:rPr>
          <w:sz w:val="16"/>
          <w:szCs w:val="16"/>
        </w:rPr>
      </w:pPr>
      <w:r w:rsidRPr="005E18AF">
        <w:rPr>
          <w:sz w:val="16"/>
          <w:szCs w:val="16"/>
        </w:rPr>
        <w:t xml:space="preserve"> IX.</w:t>
      </w:r>
      <w:r>
        <w:rPr>
          <w:sz w:val="16"/>
          <w:szCs w:val="16"/>
        </w:rPr>
        <w:t xml:space="preserve">  </w:t>
      </w:r>
      <w:r w:rsidRPr="005E18AF">
        <w:rPr>
          <w:sz w:val="16"/>
          <w:szCs w:val="16"/>
        </w:rPr>
        <w:t xml:space="preserve"> FILE COPY:</w:t>
      </w:r>
      <w:r>
        <w:rPr>
          <w:sz w:val="16"/>
          <w:szCs w:val="16"/>
        </w:rPr>
        <w:t xml:space="preserve"> </w:t>
      </w:r>
    </w:p>
    <w:p w14:paraId="289C5164" w14:textId="77777777" w:rsidR="00401EF6" w:rsidRPr="005E18AF" w:rsidRDefault="00401EF6" w:rsidP="00775272">
      <w:pPr>
        <w:spacing w:before="0" w:after="0"/>
        <w:ind w:left="-720"/>
        <w:rPr>
          <w:rFonts w:cs="Arial"/>
          <w:sz w:val="16"/>
          <w:szCs w:val="16"/>
        </w:rPr>
      </w:pPr>
    </w:p>
    <w:p w14:paraId="0FEB33E3" w14:textId="77777777" w:rsidR="00401EF6" w:rsidRPr="005E18AF" w:rsidRDefault="00401EF6" w:rsidP="00775272">
      <w:pPr>
        <w:spacing w:before="0" w:after="0"/>
        <w:ind w:left="-720"/>
        <w:rPr>
          <w:rFonts w:cs="Arial"/>
          <w:sz w:val="16"/>
          <w:szCs w:val="16"/>
        </w:rPr>
      </w:pPr>
      <w:r w:rsidRPr="005E18AF">
        <w:rPr>
          <w:rFonts w:cs="Arial"/>
          <w:sz w:val="16"/>
          <w:szCs w:val="16"/>
        </w:rPr>
        <w:tab/>
        <w:t>The Chair of the Department shall file a copy of these procedures with the Office of the Ombudsperson and with the Dean of The Graduate School. (See GSRR 5.4.1.)</w:t>
      </w:r>
    </w:p>
    <w:p w14:paraId="4D3234AD" w14:textId="77777777" w:rsidR="00401EF6" w:rsidRPr="0040059D" w:rsidRDefault="00401EF6" w:rsidP="00775272">
      <w:pPr>
        <w:spacing w:before="0" w:after="0"/>
        <w:ind w:left="-720"/>
        <w:rPr>
          <w:rFonts w:cs="Arial"/>
          <w:b/>
          <w:szCs w:val="20"/>
        </w:rPr>
      </w:pPr>
    </w:p>
    <w:p w14:paraId="1A1BA6F1" w14:textId="77777777" w:rsidR="00401EF6" w:rsidRDefault="00401EF6" w:rsidP="00775272">
      <w:pPr>
        <w:spacing w:before="0" w:after="0"/>
        <w:ind w:left="-720"/>
        <w:rPr>
          <w:rFonts w:cs="Arial"/>
          <w:szCs w:val="20"/>
        </w:rPr>
      </w:pPr>
      <w:r w:rsidRPr="0040059D">
        <w:rPr>
          <w:rFonts w:cs="Arial"/>
          <w:szCs w:val="20"/>
        </w:rPr>
        <w:t>Approved by Faculty January 16, 2015</w:t>
      </w:r>
    </w:p>
    <w:p w14:paraId="3E8D431C" w14:textId="77777777" w:rsidR="00775272" w:rsidRDefault="00775272" w:rsidP="00DD3E4F">
      <w:pPr>
        <w:ind w:left="-720" w:right="-810"/>
      </w:pPr>
    </w:p>
    <w:p w14:paraId="5A8A4DD2" w14:textId="77777777" w:rsidR="00383FE5" w:rsidRPr="005E64D4" w:rsidRDefault="00D407D3" w:rsidP="00DD3E4F">
      <w:pPr>
        <w:pStyle w:val="Style21"/>
        <w:ind w:left="-720" w:right="-810"/>
        <w:jc w:val="left"/>
        <w:rPr>
          <w:caps/>
          <w:smallCaps w:val="0"/>
          <w:szCs w:val="20"/>
        </w:rPr>
      </w:pPr>
      <w:hyperlink w:anchor="Totopofpage" w:history="1">
        <w:r w:rsidR="00C84A0D" w:rsidRPr="005E64D4">
          <w:rPr>
            <w:rStyle w:val="Hyperlink"/>
            <w:caps/>
            <w:smallCaps w:val="0"/>
          </w:rPr>
          <w:t>Registration, University Calendars, Payment Schedules, Drop and Adds, Exam Schedules, Etc.</w:t>
        </w:r>
      </w:hyperlink>
      <w:r w:rsidR="00C84A0D" w:rsidRPr="005E64D4">
        <w:rPr>
          <w:caps/>
          <w:smallCaps w:val="0"/>
          <w:szCs w:val="20"/>
        </w:rPr>
        <w:t xml:space="preserve"> </w:t>
      </w:r>
    </w:p>
    <w:bookmarkEnd w:id="14"/>
    <w:p w14:paraId="4FDF5DE3" w14:textId="77777777" w:rsidR="008A38BF" w:rsidRDefault="008C4DF5" w:rsidP="008A38BF">
      <w:pPr>
        <w:tabs>
          <w:tab w:val="left" w:pos="0"/>
        </w:tabs>
        <w:suppressAutoHyphens/>
        <w:spacing w:before="0" w:after="0"/>
        <w:ind w:left="-720" w:right="-810"/>
        <w:outlineLvl w:val="0"/>
        <w:rPr>
          <w:rFonts w:cs="Arial"/>
          <w:b/>
          <w:smallCaps/>
          <w:szCs w:val="20"/>
        </w:rPr>
      </w:pPr>
      <w:r w:rsidRPr="005E64D4">
        <w:rPr>
          <w:rFonts w:cs="Arial"/>
          <w:b/>
          <w:caps/>
          <w:szCs w:val="20"/>
        </w:rPr>
        <w:fldChar w:fldCharType="begin"/>
      </w:r>
      <w:r w:rsidRPr="005E64D4">
        <w:rPr>
          <w:rFonts w:cs="Arial"/>
          <w:b/>
          <w:caps/>
          <w:szCs w:val="20"/>
        </w:rPr>
        <w:instrText xml:space="preserve"> HYPERLINK "https://reg.msu.edu/EnrReg.aspx" </w:instrText>
      </w:r>
      <w:r w:rsidRPr="005E64D4">
        <w:rPr>
          <w:rFonts w:cs="Arial"/>
          <w:b/>
          <w:caps/>
          <w:szCs w:val="20"/>
        </w:rPr>
        <w:fldChar w:fldCharType="separate"/>
      </w:r>
      <w:r w:rsidRPr="005E64D4">
        <w:rPr>
          <w:rStyle w:val="Hyperlink"/>
          <w:rFonts w:cs="Arial"/>
          <w:b/>
          <w:caps/>
          <w:szCs w:val="20"/>
        </w:rPr>
        <w:t>https://reg.msu.edu/EnrReg.aspx</w:t>
      </w:r>
      <w:r w:rsidRPr="005E64D4">
        <w:rPr>
          <w:rFonts w:cs="Arial"/>
          <w:b/>
          <w:caps/>
          <w:szCs w:val="20"/>
        </w:rPr>
        <w:fldChar w:fldCharType="end"/>
      </w:r>
    </w:p>
    <w:p w14:paraId="36D793D8" w14:textId="3E8A049A" w:rsidR="00C84A0D" w:rsidRPr="008A38BF" w:rsidRDefault="00C84A0D" w:rsidP="008A38BF">
      <w:pPr>
        <w:tabs>
          <w:tab w:val="left" w:pos="0"/>
        </w:tabs>
        <w:suppressAutoHyphens/>
        <w:spacing w:before="0" w:after="0"/>
        <w:ind w:left="-720" w:right="-810"/>
        <w:outlineLvl w:val="0"/>
        <w:rPr>
          <w:rFonts w:cs="Arial"/>
          <w:b/>
          <w:smallCaps/>
          <w:szCs w:val="20"/>
        </w:rPr>
      </w:pPr>
      <w:r w:rsidRPr="00C7478A">
        <w:t>The above listed website is a great resource from the Office of the Registrar for information on computer enrollment, registration, university calendars, payment schedules, drop and adds, final exam schedules amongst many items.</w:t>
      </w:r>
      <w:r w:rsidR="00FC5F87">
        <w:t xml:space="preserve"> </w:t>
      </w:r>
      <w:r w:rsidRPr="00C7478A">
        <w:t>Please review this site now and bookmark for future reference.</w:t>
      </w:r>
    </w:p>
    <w:p w14:paraId="00CB1A7E" w14:textId="6F107B61" w:rsidR="005E64D4" w:rsidRDefault="005E64D4" w:rsidP="008A38BF"/>
    <w:p w14:paraId="665A3464" w14:textId="77777777" w:rsidR="00775272" w:rsidRDefault="00775272" w:rsidP="008A38BF"/>
    <w:p w14:paraId="074FA335" w14:textId="4D884BA7" w:rsidR="00F96FB5" w:rsidRPr="005E64D4" w:rsidRDefault="001D0647" w:rsidP="00DD3E4F">
      <w:pPr>
        <w:pStyle w:val="Style22"/>
        <w:ind w:left="-720" w:right="-810"/>
        <w:jc w:val="left"/>
        <w:rPr>
          <w:caps/>
          <w:smallCaps w:val="0"/>
        </w:rPr>
      </w:pPr>
      <w:r w:rsidRPr="005E64D4">
        <w:rPr>
          <w:caps/>
          <w:smallCaps w:val="0"/>
        </w:rPr>
        <w:t>Drops &amp; Adds</w:t>
      </w:r>
    </w:p>
    <w:p w14:paraId="1534E4A6" w14:textId="46A29088" w:rsidR="001D0647" w:rsidRPr="00F65B0B" w:rsidRDefault="001D0647" w:rsidP="00DD3E4F">
      <w:pPr>
        <w:spacing w:before="0" w:after="0"/>
        <w:ind w:left="-720" w:right="-810"/>
        <w:rPr>
          <w:rFonts w:cs="Arial"/>
          <w:szCs w:val="20"/>
        </w:rPr>
      </w:pPr>
      <w:r w:rsidRPr="00F65B0B">
        <w:rPr>
          <w:rFonts w:cs="Arial"/>
          <w:szCs w:val="20"/>
        </w:rPr>
        <w:t>Information on time frame for drops and adds is now located on the Schedule of Courses</w:t>
      </w:r>
      <w:r w:rsidR="008C4DF5" w:rsidRPr="00F65B0B">
        <w:rPr>
          <w:rFonts w:cs="Arial"/>
          <w:szCs w:val="20"/>
        </w:rPr>
        <w:t xml:space="preserve">, </w:t>
      </w:r>
      <w:hyperlink r:id="rId56" w:history="1">
        <w:r w:rsidR="008C4DF5" w:rsidRPr="00E53EBB">
          <w:rPr>
            <w:rStyle w:val="Hyperlink"/>
            <w:rFonts w:cs="Arial"/>
          </w:rPr>
          <w:t>https://reg.msu.edu/Courses/Search.aspx</w:t>
        </w:r>
      </w:hyperlink>
      <w:r w:rsidRPr="00F65B0B">
        <w:rPr>
          <w:rFonts w:cs="Arial"/>
          <w:szCs w:val="20"/>
        </w:rPr>
        <w:t>.</w:t>
      </w:r>
      <w:r w:rsidR="00FC5F87" w:rsidRPr="00F65B0B">
        <w:rPr>
          <w:rFonts w:cs="Arial"/>
          <w:szCs w:val="20"/>
        </w:rPr>
        <w:t xml:space="preserve"> </w:t>
      </w:r>
      <w:r w:rsidR="002A6DA9" w:rsidRPr="00F65B0B">
        <w:rPr>
          <w:rFonts w:cs="Arial"/>
          <w:szCs w:val="20"/>
        </w:rPr>
        <w:t xml:space="preserve">Selecting (clicking on) the section number under the Course Number a </w:t>
      </w:r>
      <w:proofErr w:type="gramStart"/>
      <w:r w:rsidR="002A6DA9" w:rsidRPr="00F65B0B">
        <w:rPr>
          <w:rFonts w:cs="Arial"/>
          <w:szCs w:val="20"/>
        </w:rPr>
        <w:t>pop up</w:t>
      </w:r>
      <w:proofErr w:type="gramEnd"/>
      <w:r w:rsidR="002A6DA9" w:rsidRPr="00F65B0B">
        <w:rPr>
          <w:rFonts w:cs="Arial"/>
          <w:szCs w:val="20"/>
        </w:rPr>
        <w:t xml:space="preserve"> box will appear with the dates.</w:t>
      </w:r>
      <w:r w:rsidR="00FC5F87" w:rsidRPr="00F65B0B">
        <w:rPr>
          <w:rFonts w:cs="Arial"/>
          <w:szCs w:val="20"/>
        </w:rPr>
        <w:t xml:space="preserve"> </w:t>
      </w:r>
    </w:p>
    <w:p w14:paraId="001079FE" w14:textId="77777777" w:rsidR="00775272" w:rsidRDefault="00775272" w:rsidP="008A38BF">
      <w:bookmarkStart w:id="15" w:name="Transcripts"/>
      <w:bookmarkStart w:id="16" w:name="Questions"/>
    </w:p>
    <w:p w14:paraId="02155E63" w14:textId="77777777" w:rsidR="00775272" w:rsidRDefault="00775272" w:rsidP="008A38BF"/>
    <w:p w14:paraId="7379E661" w14:textId="0A29D678" w:rsidR="0004723A" w:rsidRPr="005E64D4" w:rsidRDefault="00D407D3" w:rsidP="00DD3E4F">
      <w:pPr>
        <w:pStyle w:val="Style23"/>
        <w:ind w:left="-720" w:right="-810"/>
        <w:jc w:val="left"/>
        <w:rPr>
          <w:caps/>
          <w:smallCaps w:val="0"/>
        </w:rPr>
      </w:pPr>
      <w:hyperlink w:anchor="_top" w:history="1">
        <w:r w:rsidR="0004723A" w:rsidRPr="005E64D4">
          <w:rPr>
            <w:rStyle w:val="Hyperlink"/>
            <w:caps/>
            <w:smallCaps w:val="0"/>
          </w:rPr>
          <w:t>Faculty Directory</w:t>
        </w:r>
      </w:hyperlink>
    </w:p>
    <w:bookmarkEnd w:id="15"/>
    <w:p w14:paraId="26880C47" w14:textId="77777777" w:rsidR="004B5300" w:rsidRDefault="0004723A" w:rsidP="00DD3E4F">
      <w:pPr>
        <w:spacing w:before="0" w:after="0"/>
        <w:ind w:left="-720" w:right="-810"/>
      </w:pPr>
      <w:r>
        <w:rPr>
          <w:rFonts w:cs="Arial"/>
          <w:szCs w:val="20"/>
        </w:rPr>
        <w:t xml:space="preserve">You will find a complete listing of our </w:t>
      </w:r>
      <w:r w:rsidR="00AB18ED">
        <w:rPr>
          <w:rFonts w:cs="Arial"/>
          <w:szCs w:val="20"/>
        </w:rPr>
        <w:t>health &amp; risk communication</w:t>
      </w:r>
      <w:r w:rsidR="00316F18">
        <w:rPr>
          <w:rFonts w:cs="Arial"/>
          <w:szCs w:val="20"/>
        </w:rPr>
        <w:t xml:space="preserve"> </w:t>
      </w:r>
      <w:r>
        <w:rPr>
          <w:rFonts w:cs="Arial"/>
          <w:szCs w:val="20"/>
        </w:rPr>
        <w:t>faculty along with their research interests, publications, and contact information at</w:t>
      </w:r>
      <w:r w:rsidR="004B5300" w:rsidRPr="004B5300">
        <w:t xml:space="preserve"> </w:t>
      </w:r>
    </w:p>
    <w:p w14:paraId="4C4BCF24" w14:textId="77777777" w:rsidR="00926796" w:rsidRDefault="00D407D3" w:rsidP="00DD3E4F">
      <w:pPr>
        <w:spacing w:before="0" w:after="0"/>
        <w:ind w:left="-720" w:right="-810"/>
        <w:rPr>
          <w:rFonts w:cs="Arial"/>
          <w:szCs w:val="20"/>
        </w:rPr>
      </w:pPr>
      <w:hyperlink r:id="rId57" w:history="1">
        <w:r w:rsidR="00926796" w:rsidRPr="0087724F">
          <w:rPr>
            <w:rStyle w:val="Hyperlink"/>
            <w:rFonts w:cs="Arial"/>
            <w:szCs w:val="20"/>
          </w:rPr>
          <w:t>http://hrcc.cas.msu.edu/people/faculty/index.html</w:t>
        </w:r>
      </w:hyperlink>
      <w:r w:rsidR="00926796">
        <w:rPr>
          <w:rFonts w:cs="Arial"/>
          <w:szCs w:val="20"/>
        </w:rPr>
        <w:t>.</w:t>
      </w:r>
    </w:p>
    <w:p w14:paraId="13567FA2" w14:textId="31C93F7C" w:rsidR="006734FD" w:rsidRDefault="006734FD" w:rsidP="00DD3E4F">
      <w:pPr>
        <w:spacing w:before="0" w:after="0"/>
        <w:ind w:left="-720" w:right="-810"/>
        <w:rPr>
          <w:rFonts w:cs="Arial"/>
          <w:szCs w:val="20"/>
        </w:rPr>
      </w:pPr>
    </w:p>
    <w:p w14:paraId="10953D0F" w14:textId="3077AC07" w:rsidR="00401EF6" w:rsidRDefault="00401EF6" w:rsidP="00DD3E4F">
      <w:pPr>
        <w:spacing w:before="0" w:after="0"/>
        <w:ind w:left="-720" w:right="-810"/>
        <w:rPr>
          <w:rFonts w:cs="Arial"/>
          <w:szCs w:val="20"/>
        </w:rPr>
      </w:pPr>
    </w:p>
    <w:p w14:paraId="40792F61" w14:textId="3EC5E891" w:rsidR="00C84A0D" w:rsidRPr="005E64D4" w:rsidRDefault="00D407D3" w:rsidP="00DD3E4F">
      <w:pPr>
        <w:pStyle w:val="Style23"/>
        <w:ind w:left="-720" w:right="-810"/>
        <w:jc w:val="left"/>
        <w:rPr>
          <w:caps/>
          <w:smallCaps w:val="0"/>
        </w:rPr>
      </w:pPr>
      <w:hyperlink w:anchor="Totopofpage" w:history="1">
        <w:r w:rsidR="00C84A0D" w:rsidRPr="005E64D4">
          <w:rPr>
            <w:rStyle w:val="Hyperlink"/>
            <w:caps/>
            <w:smallCaps w:val="0"/>
          </w:rPr>
          <w:t>Frequently Asked Questions</w:t>
        </w:r>
        <w:bookmarkEnd w:id="16"/>
      </w:hyperlink>
    </w:p>
    <w:p w14:paraId="041B624D" w14:textId="77777777" w:rsidR="00C84A0D" w:rsidRPr="00C7478A" w:rsidRDefault="00C84A0D" w:rsidP="00DD3E4F">
      <w:pPr>
        <w:suppressAutoHyphens/>
        <w:spacing w:before="0" w:after="0"/>
        <w:ind w:left="-720" w:right="-810"/>
        <w:rPr>
          <w:rFonts w:cs="Arial"/>
          <w:szCs w:val="20"/>
        </w:rPr>
      </w:pPr>
    </w:p>
    <w:p w14:paraId="2996D115" w14:textId="4ACF7AF2" w:rsidR="00C84A0D" w:rsidRPr="00C7478A" w:rsidRDefault="00C84A0D" w:rsidP="00DD3E4F">
      <w:pPr>
        <w:suppressAutoHyphens/>
        <w:spacing w:before="0" w:after="0"/>
        <w:ind w:left="-720" w:right="-810"/>
        <w:rPr>
          <w:rFonts w:cs="Arial"/>
          <w:szCs w:val="20"/>
          <w:u w:val="single"/>
        </w:rPr>
      </w:pPr>
      <w:r w:rsidRPr="00C7478A">
        <w:rPr>
          <w:rFonts w:cs="Arial"/>
          <w:b/>
          <w:szCs w:val="20"/>
        </w:rPr>
        <w:t>What is an enrollment officer?</w:t>
      </w:r>
      <w:r w:rsidR="00FC5F87">
        <w:rPr>
          <w:rFonts w:cs="Arial"/>
          <w:b/>
          <w:szCs w:val="20"/>
        </w:rPr>
        <w:t xml:space="preserve"> </w:t>
      </w:r>
      <w:r w:rsidRPr="00C7478A">
        <w:rPr>
          <w:rFonts w:cs="Arial"/>
          <w:b/>
          <w:szCs w:val="20"/>
        </w:rPr>
        <w:t>And what do they do</w:t>
      </w:r>
      <w:r w:rsidRPr="00C7478A">
        <w:rPr>
          <w:rFonts w:cs="Arial"/>
          <w:szCs w:val="20"/>
        </w:rPr>
        <w:t>?</w:t>
      </w:r>
      <w:r w:rsidR="00FC5F87">
        <w:rPr>
          <w:rFonts w:cs="Arial"/>
          <w:szCs w:val="20"/>
        </w:rPr>
        <w:t xml:space="preserve"> </w:t>
      </w:r>
      <w:r w:rsidRPr="00C7478A">
        <w:rPr>
          <w:rFonts w:cs="Arial"/>
          <w:szCs w:val="20"/>
        </w:rPr>
        <w:t xml:space="preserve">An enrollment officer is a </w:t>
      </w:r>
      <w:r w:rsidRPr="00C7478A">
        <w:rPr>
          <w:rFonts w:cs="Arial"/>
          <w:szCs w:val="20"/>
          <w:u w:val="double"/>
        </w:rPr>
        <w:t>temporary</w:t>
      </w:r>
      <w:r w:rsidRPr="00C7478A">
        <w:rPr>
          <w:rFonts w:cs="Arial"/>
          <w:szCs w:val="20"/>
        </w:rPr>
        <w:t xml:space="preserve"> advisor.</w:t>
      </w:r>
      <w:r w:rsidR="00FC5F87">
        <w:rPr>
          <w:rFonts w:cs="Arial"/>
          <w:szCs w:val="20"/>
        </w:rPr>
        <w:t xml:space="preserve"> </w:t>
      </w:r>
      <w:r w:rsidRPr="00C7478A">
        <w:rPr>
          <w:rFonts w:cs="Arial"/>
          <w:szCs w:val="20"/>
        </w:rPr>
        <w:t>Each student is assigned a faculty member to act as his/her enrollment officer for the first semester in the program.</w:t>
      </w:r>
      <w:r w:rsidR="00FC5F87">
        <w:rPr>
          <w:rFonts w:cs="Arial"/>
          <w:szCs w:val="20"/>
        </w:rPr>
        <w:t xml:space="preserve"> </w:t>
      </w:r>
      <w:r w:rsidRPr="00C7478A">
        <w:rPr>
          <w:rFonts w:cs="Arial"/>
          <w:szCs w:val="20"/>
        </w:rPr>
        <w:t>He/she is responsible to direct the student in his/her choice of courses the first semester and to select a permanent advisor.</w:t>
      </w:r>
      <w:r w:rsidR="00FC5F87">
        <w:rPr>
          <w:rFonts w:cs="Arial"/>
          <w:szCs w:val="20"/>
        </w:rPr>
        <w:t xml:space="preserve"> </w:t>
      </w:r>
      <w:r w:rsidRPr="00C7478A">
        <w:rPr>
          <w:rFonts w:cs="Arial"/>
          <w:szCs w:val="20"/>
        </w:rPr>
        <w:t>Note:</w:t>
      </w:r>
      <w:r w:rsidR="00FC5F87">
        <w:rPr>
          <w:rFonts w:cs="Arial"/>
          <w:szCs w:val="20"/>
        </w:rPr>
        <w:t xml:space="preserve"> </w:t>
      </w:r>
      <w:r w:rsidRPr="00C7478A">
        <w:rPr>
          <w:rFonts w:cs="Arial"/>
          <w:szCs w:val="20"/>
        </w:rPr>
        <w:t>The student may select the enrollment officer as his/her advisor, if he/she agrees.</w:t>
      </w:r>
      <w:r w:rsidR="00FC5F87">
        <w:rPr>
          <w:rFonts w:cs="Arial"/>
          <w:szCs w:val="20"/>
        </w:rPr>
        <w:t xml:space="preserve"> </w:t>
      </w:r>
      <w:r w:rsidRPr="00C7478A">
        <w:rPr>
          <w:rFonts w:cs="Arial"/>
          <w:szCs w:val="20"/>
        </w:rPr>
        <w:t xml:space="preserve"> The enrollment officer is to be used for only </w:t>
      </w:r>
      <w:r w:rsidRPr="00C7478A">
        <w:rPr>
          <w:rFonts w:cs="Arial"/>
          <w:b/>
          <w:i/>
          <w:szCs w:val="20"/>
        </w:rPr>
        <w:t>one</w:t>
      </w:r>
      <w:r w:rsidRPr="00C7478A">
        <w:rPr>
          <w:rFonts w:cs="Arial"/>
          <w:szCs w:val="20"/>
        </w:rPr>
        <w:t xml:space="preserve"> semester.</w:t>
      </w:r>
      <w:r w:rsidR="00FC5F87">
        <w:rPr>
          <w:rFonts w:cs="Arial"/>
          <w:szCs w:val="20"/>
        </w:rPr>
        <w:t xml:space="preserve"> </w:t>
      </w:r>
      <w:r w:rsidRPr="00C7478A">
        <w:rPr>
          <w:rFonts w:cs="Arial"/>
          <w:szCs w:val="20"/>
        </w:rPr>
        <w:t>Then the student should select a permanent advisor.</w:t>
      </w:r>
      <w:r w:rsidR="00FC5F87">
        <w:rPr>
          <w:rFonts w:cs="Arial"/>
          <w:szCs w:val="20"/>
        </w:rPr>
        <w:t xml:space="preserve"> </w:t>
      </w:r>
      <w:r w:rsidRPr="00C7478A">
        <w:rPr>
          <w:rFonts w:cs="Arial"/>
          <w:szCs w:val="20"/>
          <w:u w:val="single"/>
        </w:rPr>
        <w:t>The enrollment officer should not continue for multiple semesters.</w:t>
      </w:r>
    </w:p>
    <w:p w14:paraId="19DFD372" w14:textId="77777777" w:rsidR="00C84A0D" w:rsidRPr="00C7478A" w:rsidRDefault="00C84A0D" w:rsidP="00DD3E4F">
      <w:pPr>
        <w:suppressAutoHyphens/>
        <w:spacing w:before="0" w:after="0"/>
        <w:ind w:left="-720" w:right="-810"/>
        <w:rPr>
          <w:rFonts w:cs="Arial"/>
          <w:szCs w:val="20"/>
        </w:rPr>
      </w:pPr>
    </w:p>
    <w:p w14:paraId="3ABF7476" w14:textId="0BE9E908" w:rsidR="00C84A0D" w:rsidRPr="00C7478A" w:rsidRDefault="00C84A0D" w:rsidP="00DD3E4F">
      <w:pPr>
        <w:suppressAutoHyphens/>
        <w:spacing w:before="0" w:after="0"/>
        <w:ind w:left="-720" w:right="-810"/>
        <w:rPr>
          <w:rFonts w:cs="Arial"/>
          <w:szCs w:val="20"/>
        </w:rPr>
      </w:pPr>
      <w:r w:rsidRPr="00C7478A">
        <w:rPr>
          <w:rFonts w:cs="Arial"/>
          <w:b/>
          <w:szCs w:val="20"/>
        </w:rPr>
        <w:t>I hate forms!</w:t>
      </w:r>
      <w:r w:rsidR="00FC5F87">
        <w:rPr>
          <w:rFonts w:cs="Arial"/>
          <w:b/>
          <w:szCs w:val="20"/>
        </w:rPr>
        <w:t xml:space="preserve"> </w:t>
      </w:r>
      <w:r w:rsidRPr="00C7478A">
        <w:rPr>
          <w:rFonts w:cs="Arial"/>
          <w:b/>
          <w:szCs w:val="20"/>
        </w:rPr>
        <w:t>Why do we need to complete them?</w:t>
      </w:r>
      <w:r w:rsidR="00FC5F87">
        <w:rPr>
          <w:rFonts w:cs="Arial"/>
          <w:szCs w:val="20"/>
        </w:rPr>
        <w:t xml:space="preserve"> </w:t>
      </w:r>
      <w:r w:rsidRPr="00C7478A">
        <w:rPr>
          <w:rFonts w:cs="Arial"/>
          <w:szCs w:val="20"/>
        </w:rPr>
        <w:t>The forms are your contractual agreement for fulfillment of your program requirements.</w:t>
      </w:r>
      <w:r w:rsidR="00FC5F87">
        <w:rPr>
          <w:rFonts w:cs="Arial"/>
          <w:szCs w:val="20"/>
        </w:rPr>
        <w:t xml:space="preserve"> </w:t>
      </w:r>
      <w:r w:rsidRPr="00C7478A">
        <w:rPr>
          <w:rFonts w:cs="Arial"/>
          <w:szCs w:val="20"/>
        </w:rPr>
        <w:t>If you do not complete the forms in a timely manner you might find that the following occur:</w:t>
      </w:r>
    </w:p>
    <w:p w14:paraId="5DE3A79C" w14:textId="77777777" w:rsidR="00C84A0D" w:rsidRPr="00C7478A" w:rsidRDefault="00C84A0D" w:rsidP="001619BE">
      <w:pPr>
        <w:tabs>
          <w:tab w:val="left" w:pos="-360"/>
        </w:tabs>
        <w:suppressAutoHyphens/>
        <w:spacing w:before="0" w:after="0"/>
        <w:ind w:left="-360" w:right="-810"/>
        <w:rPr>
          <w:rFonts w:cs="Arial"/>
          <w:szCs w:val="20"/>
        </w:rPr>
      </w:pPr>
      <w:r w:rsidRPr="00C7478A">
        <w:rPr>
          <w:rFonts w:cs="Arial"/>
          <w:szCs w:val="20"/>
        </w:rPr>
        <w:lastRenderedPageBreak/>
        <w:t>•</w:t>
      </w:r>
      <w:r w:rsidRPr="00C7478A">
        <w:rPr>
          <w:rFonts w:cs="Arial"/>
          <w:szCs w:val="20"/>
        </w:rPr>
        <w:tab/>
        <w:t>Your committee may not agree with your program of study and you will have to take additional course work.</w:t>
      </w:r>
    </w:p>
    <w:p w14:paraId="01A1F639" w14:textId="77777777" w:rsidR="00C84A0D" w:rsidRPr="00C7478A" w:rsidRDefault="00C84A0D" w:rsidP="001619BE">
      <w:pPr>
        <w:tabs>
          <w:tab w:val="left" w:pos="-360"/>
        </w:tabs>
        <w:suppressAutoHyphens/>
        <w:spacing w:before="0" w:after="0"/>
        <w:ind w:left="-360" w:right="-810"/>
        <w:rPr>
          <w:rFonts w:cs="Arial"/>
          <w:szCs w:val="20"/>
        </w:rPr>
      </w:pPr>
      <w:r w:rsidRPr="00C7478A">
        <w:rPr>
          <w:rFonts w:cs="Arial"/>
          <w:szCs w:val="20"/>
        </w:rPr>
        <w:t>•</w:t>
      </w:r>
      <w:r w:rsidRPr="00C7478A">
        <w:rPr>
          <w:rFonts w:cs="Arial"/>
          <w:szCs w:val="20"/>
        </w:rPr>
        <w:tab/>
        <w:t xml:space="preserve">You may think that you are ready to take the </w:t>
      </w:r>
      <w:r w:rsidR="00CF125B">
        <w:rPr>
          <w:rFonts w:cs="Arial"/>
          <w:szCs w:val="20"/>
        </w:rPr>
        <w:t>certifying</w:t>
      </w:r>
      <w:r w:rsidRPr="00C7478A">
        <w:rPr>
          <w:rFonts w:cs="Arial"/>
          <w:szCs w:val="20"/>
        </w:rPr>
        <w:t xml:space="preserve"> examination and find that your committee does not agree</w:t>
      </w:r>
      <w:r w:rsidR="00EA43CD">
        <w:rPr>
          <w:rFonts w:cs="Arial"/>
          <w:szCs w:val="20"/>
        </w:rPr>
        <w:t xml:space="preserve">, thus, </w:t>
      </w:r>
      <w:r w:rsidRPr="00C7478A">
        <w:rPr>
          <w:rFonts w:cs="Arial"/>
          <w:szCs w:val="20"/>
        </w:rPr>
        <w:t>delaying the completion of your degree until you have met your committee</w:t>
      </w:r>
      <w:r w:rsidR="00F35450">
        <w:rPr>
          <w:rFonts w:cs="Arial"/>
          <w:szCs w:val="20"/>
        </w:rPr>
        <w:t>’</w:t>
      </w:r>
      <w:r w:rsidRPr="00C7478A">
        <w:rPr>
          <w:rFonts w:cs="Arial"/>
          <w:szCs w:val="20"/>
        </w:rPr>
        <w:t>s expectations.</w:t>
      </w:r>
    </w:p>
    <w:p w14:paraId="3D6FA76C" w14:textId="77777777" w:rsidR="000E7EC6" w:rsidRDefault="000E7EC6" w:rsidP="00DD3E4F">
      <w:pPr>
        <w:suppressAutoHyphens/>
        <w:spacing w:before="0" w:after="0"/>
        <w:ind w:left="-720" w:right="-810"/>
        <w:rPr>
          <w:rFonts w:cs="Arial"/>
          <w:b/>
          <w:szCs w:val="20"/>
        </w:rPr>
      </w:pPr>
    </w:p>
    <w:p w14:paraId="7F76B558" w14:textId="7AC33AEC" w:rsidR="00C84A0D" w:rsidRDefault="00C84A0D" w:rsidP="00DD3E4F">
      <w:pPr>
        <w:suppressAutoHyphens/>
        <w:spacing w:before="0" w:after="0"/>
        <w:ind w:left="-720" w:right="-810"/>
        <w:rPr>
          <w:rFonts w:cs="Arial"/>
          <w:szCs w:val="20"/>
        </w:rPr>
      </w:pPr>
      <w:r w:rsidRPr="00C7478A">
        <w:rPr>
          <w:rFonts w:cs="Arial"/>
          <w:b/>
          <w:szCs w:val="20"/>
        </w:rPr>
        <w:t xml:space="preserve">I want into a </w:t>
      </w:r>
      <w:r w:rsidR="00926796" w:rsidRPr="00C7478A">
        <w:rPr>
          <w:rFonts w:cs="Arial"/>
          <w:b/>
          <w:szCs w:val="20"/>
        </w:rPr>
        <w:t>class,</w:t>
      </w:r>
      <w:r w:rsidRPr="00C7478A">
        <w:rPr>
          <w:rFonts w:cs="Arial"/>
          <w:b/>
          <w:szCs w:val="20"/>
        </w:rPr>
        <w:t xml:space="preserve"> but the computer says I don</w:t>
      </w:r>
      <w:r w:rsidR="00F35450">
        <w:rPr>
          <w:rFonts w:cs="Arial"/>
          <w:b/>
          <w:szCs w:val="20"/>
        </w:rPr>
        <w:t>’</w:t>
      </w:r>
      <w:r w:rsidRPr="00C7478A">
        <w:rPr>
          <w:rFonts w:cs="Arial"/>
          <w:b/>
          <w:szCs w:val="20"/>
        </w:rPr>
        <w:t>t meet the restrictions.</w:t>
      </w:r>
      <w:r w:rsidR="00FC5F87">
        <w:rPr>
          <w:rFonts w:cs="Arial"/>
          <w:b/>
          <w:szCs w:val="20"/>
        </w:rPr>
        <w:t xml:space="preserve"> </w:t>
      </w:r>
      <w:r w:rsidRPr="00C7478A">
        <w:rPr>
          <w:rFonts w:cs="Arial"/>
          <w:b/>
          <w:szCs w:val="20"/>
        </w:rPr>
        <w:t xml:space="preserve"> What can I do?</w:t>
      </w:r>
      <w:r w:rsidR="00FC5F87">
        <w:rPr>
          <w:rFonts w:cs="Arial"/>
          <w:b/>
          <w:szCs w:val="20"/>
        </w:rPr>
        <w:t xml:space="preserve"> </w:t>
      </w:r>
      <w:r w:rsidRPr="00C7478A">
        <w:rPr>
          <w:rFonts w:cs="Arial"/>
          <w:szCs w:val="20"/>
        </w:rPr>
        <w:t xml:space="preserve">Make sure that you have met the prerequisites in the </w:t>
      </w:r>
      <w:r w:rsidRPr="00C7478A">
        <w:rPr>
          <w:rFonts w:cs="Arial"/>
          <w:szCs w:val="20"/>
          <w:u w:val="single"/>
        </w:rPr>
        <w:t>Description of Courses</w:t>
      </w:r>
      <w:r w:rsidRPr="00C7478A">
        <w:rPr>
          <w:rFonts w:cs="Arial"/>
          <w:szCs w:val="20"/>
        </w:rPr>
        <w:t xml:space="preserve"> catalog, </w:t>
      </w:r>
      <w:hyperlink r:id="rId58" w:history="1">
        <w:r w:rsidR="00C46436" w:rsidRPr="0038020A">
          <w:rPr>
            <w:rStyle w:val="Hyperlink"/>
            <w:rFonts w:cs="Arial"/>
          </w:rPr>
          <w:t>https://reg.msu.edu/Courses/Search.aspx</w:t>
        </w:r>
      </w:hyperlink>
      <w:r w:rsidR="0060063E">
        <w:rPr>
          <w:rFonts w:cs="Arial"/>
          <w:szCs w:val="20"/>
        </w:rPr>
        <w:t>.</w:t>
      </w:r>
      <w:r w:rsidR="00FC5F87">
        <w:rPr>
          <w:rFonts w:cs="Arial"/>
          <w:szCs w:val="20"/>
        </w:rPr>
        <w:t xml:space="preserve"> </w:t>
      </w:r>
      <w:r w:rsidRPr="00C7478A">
        <w:rPr>
          <w:rFonts w:cs="Arial"/>
          <w:szCs w:val="20"/>
        </w:rPr>
        <w:t>If you feel that you have</w:t>
      </w:r>
      <w:r w:rsidR="00EA43CD">
        <w:rPr>
          <w:rFonts w:cs="Arial"/>
          <w:szCs w:val="20"/>
        </w:rPr>
        <w:t xml:space="preserve"> completed the </w:t>
      </w:r>
      <w:r w:rsidR="00926796">
        <w:rPr>
          <w:rFonts w:cs="Arial"/>
          <w:szCs w:val="20"/>
        </w:rPr>
        <w:t>prerequisites,</w:t>
      </w:r>
      <w:r w:rsidRPr="00C7478A">
        <w:rPr>
          <w:rFonts w:cs="Arial"/>
          <w:szCs w:val="20"/>
        </w:rPr>
        <w:t xml:space="preserve"> or they could be waived, contact the Department offering the course for assistance in receiving an override.</w:t>
      </w:r>
      <w:r w:rsidR="00FC5F87">
        <w:rPr>
          <w:rFonts w:cs="Arial"/>
          <w:szCs w:val="20"/>
        </w:rPr>
        <w:t xml:space="preserve"> </w:t>
      </w:r>
      <w:r w:rsidRPr="00C7478A">
        <w:rPr>
          <w:rFonts w:cs="Arial"/>
          <w:szCs w:val="20"/>
        </w:rPr>
        <w:t>Once the override is given you will be able to register for the course.</w:t>
      </w:r>
    </w:p>
    <w:p w14:paraId="0817F7D8" w14:textId="027ABDA5" w:rsidR="00551BC2" w:rsidRDefault="00551BC2" w:rsidP="00DD3E4F">
      <w:pPr>
        <w:suppressAutoHyphens/>
        <w:spacing w:before="0" w:after="0"/>
        <w:ind w:left="-720" w:right="-810"/>
        <w:rPr>
          <w:rFonts w:cs="Arial"/>
          <w:szCs w:val="20"/>
        </w:rPr>
      </w:pPr>
    </w:p>
    <w:p w14:paraId="0E85A46F" w14:textId="77777777" w:rsidR="00775272" w:rsidRPr="00C7478A" w:rsidRDefault="00775272" w:rsidP="00775272">
      <w:pPr>
        <w:suppressAutoHyphens/>
        <w:spacing w:before="0" w:after="0"/>
        <w:ind w:left="-720" w:right="-810"/>
        <w:rPr>
          <w:rFonts w:cs="Arial"/>
          <w:szCs w:val="20"/>
        </w:rPr>
      </w:pPr>
      <w:r w:rsidRPr="00C7478A">
        <w:rPr>
          <w:rFonts w:cs="Arial"/>
          <w:b/>
          <w:szCs w:val="20"/>
        </w:rPr>
        <w:t>I want to take an independent study.</w:t>
      </w:r>
      <w:r>
        <w:rPr>
          <w:rFonts w:cs="Arial"/>
          <w:b/>
          <w:szCs w:val="20"/>
        </w:rPr>
        <w:t xml:space="preserve"> </w:t>
      </w:r>
      <w:r w:rsidRPr="00C7478A">
        <w:rPr>
          <w:rFonts w:cs="Arial"/>
          <w:b/>
          <w:szCs w:val="20"/>
        </w:rPr>
        <w:t>How do I do it?</w:t>
      </w:r>
      <w:r>
        <w:rPr>
          <w:rFonts w:cs="Arial"/>
          <w:szCs w:val="20"/>
        </w:rPr>
        <w:t xml:space="preserve"> Y</w:t>
      </w:r>
      <w:r w:rsidRPr="00C7478A">
        <w:rPr>
          <w:rFonts w:cs="Arial"/>
          <w:szCs w:val="20"/>
        </w:rPr>
        <w:t>ou must complete an independent study contract.</w:t>
      </w:r>
      <w:r>
        <w:rPr>
          <w:rFonts w:cs="Arial"/>
          <w:szCs w:val="20"/>
        </w:rPr>
        <w:t xml:space="preserve"> </w:t>
      </w:r>
      <w:r w:rsidRPr="00C7478A">
        <w:rPr>
          <w:rFonts w:cs="Arial"/>
          <w:szCs w:val="20"/>
        </w:rPr>
        <w:t>Form</w:t>
      </w:r>
      <w:r>
        <w:rPr>
          <w:rFonts w:cs="Arial"/>
          <w:szCs w:val="20"/>
        </w:rPr>
        <w:t xml:space="preserve"> is available online </w:t>
      </w:r>
      <w:hyperlink r:id="rId59" w:history="1">
        <w:r w:rsidRPr="0038020A">
          <w:rPr>
            <w:rStyle w:val="Hyperlink"/>
            <w:rFonts w:cs="Arial"/>
            <w:szCs w:val="20"/>
          </w:rPr>
          <w:t>https://reg.msu.edu/read/pdf/indestudyapp.pdf</w:t>
        </w:r>
      </w:hyperlink>
      <w:r>
        <w:rPr>
          <w:rFonts w:cs="Arial"/>
          <w:szCs w:val="20"/>
        </w:rPr>
        <w:t xml:space="preserve">.  </w:t>
      </w:r>
      <w:r w:rsidRPr="00C7478A">
        <w:rPr>
          <w:rFonts w:cs="Arial"/>
          <w:szCs w:val="20"/>
        </w:rPr>
        <w:t>Complete all information on the form with the instructor and have the instructor sign the form.</w:t>
      </w:r>
      <w:r>
        <w:rPr>
          <w:rFonts w:cs="Arial"/>
          <w:szCs w:val="20"/>
        </w:rPr>
        <w:t xml:space="preserve"> </w:t>
      </w:r>
      <w:r w:rsidRPr="00C7478A">
        <w:rPr>
          <w:rFonts w:cs="Arial"/>
          <w:szCs w:val="20"/>
        </w:rPr>
        <w:t>Take the form to your enrollment officer or advisor for his/her signature.</w:t>
      </w:r>
      <w:r>
        <w:rPr>
          <w:rFonts w:cs="Arial"/>
          <w:szCs w:val="20"/>
        </w:rPr>
        <w:t xml:space="preserve"> </w:t>
      </w:r>
      <w:r w:rsidRPr="00C7478A">
        <w:rPr>
          <w:rFonts w:cs="Arial"/>
          <w:szCs w:val="20"/>
        </w:rPr>
        <w:t xml:space="preserve"> Now take the completed form to 4</w:t>
      </w:r>
      <w:r>
        <w:rPr>
          <w:rFonts w:cs="Arial"/>
          <w:szCs w:val="20"/>
        </w:rPr>
        <w:t>72</w:t>
      </w:r>
      <w:r w:rsidRPr="00C7478A">
        <w:rPr>
          <w:rFonts w:cs="Arial"/>
          <w:szCs w:val="20"/>
        </w:rPr>
        <w:t xml:space="preserve"> </w:t>
      </w:r>
      <w:r>
        <w:rPr>
          <w:rFonts w:cs="Arial"/>
          <w:szCs w:val="20"/>
        </w:rPr>
        <w:t>C</w:t>
      </w:r>
      <w:r w:rsidRPr="00C7478A">
        <w:rPr>
          <w:rFonts w:cs="Arial"/>
          <w:szCs w:val="20"/>
        </w:rPr>
        <w:t xml:space="preserve">AS </w:t>
      </w:r>
      <w:r>
        <w:rPr>
          <w:rFonts w:cs="Arial"/>
          <w:szCs w:val="20"/>
        </w:rPr>
        <w:t>for further information and processing</w:t>
      </w:r>
      <w:r w:rsidRPr="00C7478A">
        <w:rPr>
          <w:rFonts w:cs="Arial"/>
          <w:szCs w:val="20"/>
        </w:rPr>
        <w:t>.</w:t>
      </w:r>
      <w:r>
        <w:rPr>
          <w:rFonts w:cs="Arial"/>
          <w:szCs w:val="20"/>
        </w:rPr>
        <w:t xml:space="preserve"> </w:t>
      </w:r>
      <w:r w:rsidRPr="00C7478A">
        <w:rPr>
          <w:rFonts w:cs="Arial"/>
          <w:szCs w:val="20"/>
        </w:rPr>
        <w:t xml:space="preserve">Once </w:t>
      </w:r>
      <w:r>
        <w:rPr>
          <w:rFonts w:cs="Arial"/>
          <w:szCs w:val="20"/>
        </w:rPr>
        <w:t xml:space="preserve">the form is </w:t>
      </w:r>
      <w:r w:rsidRPr="00C7478A">
        <w:rPr>
          <w:rFonts w:cs="Arial"/>
          <w:szCs w:val="20"/>
        </w:rPr>
        <w:t xml:space="preserve">processed you will be able to register for your independent study by </w:t>
      </w:r>
      <w:r>
        <w:rPr>
          <w:rFonts w:cs="Arial"/>
          <w:szCs w:val="20"/>
        </w:rPr>
        <w:t xml:space="preserve">computer or </w:t>
      </w:r>
      <w:r w:rsidRPr="00C7478A">
        <w:rPr>
          <w:rFonts w:cs="Arial"/>
          <w:szCs w:val="20"/>
        </w:rPr>
        <w:t>telephone registration.</w:t>
      </w:r>
      <w:r>
        <w:rPr>
          <w:rFonts w:cs="Arial"/>
          <w:szCs w:val="20"/>
        </w:rPr>
        <w:t xml:space="preserve"> Note: A maximum of 3 credits of independent study in addition to practicum/internship credits are allowed for your program of study.</w:t>
      </w:r>
    </w:p>
    <w:p w14:paraId="3801F723" w14:textId="77777777" w:rsidR="00775272" w:rsidRPr="00C7478A" w:rsidRDefault="00775272" w:rsidP="00775272">
      <w:pPr>
        <w:suppressAutoHyphens/>
        <w:spacing w:before="0" w:after="0"/>
        <w:ind w:left="-720" w:right="-810"/>
        <w:rPr>
          <w:rFonts w:cs="Arial"/>
          <w:b/>
          <w:szCs w:val="20"/>
        </w:rPr>
      </w:pPr>
    </w:p>
    <w:p w14:paraId="3E72D820" w14:textId="77777777" w:rsidR="00775272" w:rsidRDefault="00775272" w:rsidP="00775272">
      <w:pPr>
        <w:suppressAutoHyphens/>
        <w:spacing w:before="0" w:after="0"/>
        <w:ind w:left="-720" w:right="-810"/>
        <w:rPr>
          <w:rFonts w:cs="Arial"/>
          <w:szCs w:val="20"/>
        </w:rPr>
      </w:pPr>
      <w:r w:rsidRPr="00C7478A">
        <w:rPr>
          <w:rFonts w:cs="Arial"/>
          <w:b/>
          <w:szCs w:val="20"/>
        </w:rPr>
        <w:t xml:space="preserve">Do I have to be registered for credits the semester I </w:t>
      </w:r>
      <w:r>
        <w:rPr>
          <w:rFonts w:cs="Arial"/>
          <w:b/>
          <w:szCs w:val="20"/>
        </w:rPr>
        <w:t xml:space="preserve">take my certifying exam? </w:t>
      </w:r>
      <w:r w:rsidRPr="00C7478A">
        <w:rPr>
          <w:rFonts w:cs="Arial"/>
          <w:szCs w:val="20"/>
        </w:rPr>
        <w:t>You must be registered the semester you defend but it may be for ANY course.</w:t>
      </w:r>
    </w:p>
    <w:p w14:paraId="56DA185E" w14:textId="77777777" w:rsidR="00775272" w:rsidRPr="00C7478A" w:rsidRDefault="00775272" w:rsidP="00775272">
      <w:pPr>
        <w:suppressAutoHyphens/>
        <w:spacing w:before="0" w:after="0"/>
        <w:ind w:left="-720" w:right="-810"/>
        <w:rPr>
          <w:rFonts w:cs="Arial"/>
          <w:szCs w:val="20"/>
        </w:rPr>
      </w:pPr>
    </w:p>
    <w:p w14:paraId="07E5B8B3" w14:textId="77777777" w:rsidR="00775272" w:rsidRPr="00C7478A" w:rsidRDefault="00775272" w:rsidP="00775272">
      <w:pPr>
        <w:suppressAutoHyphens/>
        <w:spacing w:before="0" w:after="0"/>
        <w:ind w:left="-720" w:right="-810"/>
        <w:rPr>
          <w:rFonts w:cs="Arial"/>
          <w:szCs w:val="20"/>
        </w:rPr>
      </w:pPr>
      <w:r w:rsidRPr="00C7478A">
        <w:rPr>
          <w:rFonts w:cs="Arial"/>
          <w:b/>
          <w:szCs w:val="20"/>
        </w:rPr>
        <w:t>I am having legal issues (including items such as rental issues).</w:t>
      </w:r>
      <w:r>
        <w:rPr>
          <w:rFonts w:cs="Arial"/>
          <w:b/>
          <w:szCs w:val="20"/>
        </w:rPr>
        <w:t xml:space="preserve"> </w:t>
      </w:r>
      <w:proofErr w:type="gramStart"/>
      <w:r w:rsidRPr="00C7478A">
        <w:rPr>
          <w:rFonts w:cs="Arial"/>
          <w:b/>
          <w:szCs w:val="20"/>
        </w:rPr>
        <w:t>Is</w:t>
      </w:r>
      <w:proofErr w:type="gramEnd"/>
      <w:r w:rsidRPr="00C7478A">
        <w:rPr>
          <w:rFonts w:cs="Arial"/>
          <w:b/>
          <w:szCs w:val="20"/>
        </w:rPr>
        <w:t xml:space="preserve"> there legal services available on campus?</w:t>
      </w:r>
      <w:r>
        <w:rPr>
          <w:rFonts w:cs="Arial"/>
          <w:szCs w:val="20"/>
        </w:rPr>
        <w:t xml:space="preserve"> </w:t>
      </w:r>
      <w:r w:rsidRPr="00C7478A">
        <w:rPr>
          <w:rFonts w:cs="Arial"/>
          <w:szCs w:val="20"/>
        </w:rPr>
        <w:t xml:space="preserve">Yes, the </w:t>
      </w:r>
      <w:r>
        <w:rPr>
          <w:rFonts w:cs="Arial"/>
          <w:szCs w:val="20"/>
        </w:rPr>
        <w:t>Associated Students of Michigan State University</w:t>
      </w:r>
      <w:r w:rsidRPr="00C7478A">
        <w:rPr>
          <w:rFonts w:cs="Arial"/>
          <w:szCs w:val="20"/>
        </w:rPr>
        <w:t xml:space="preserve"> offers legal services</w:t>
      </w:r>
      <w:r>
        <w:rPr>
          <w:rFonts w:cs="Arial"/>
          <w:szCs w:val="20"/>
        </w:rPr>
        <w:t xml:space="preserve">. The website is </w:t>
      </w:r>
      <w:hyperlink r:id="rId60" w:history="1">
        <w:r w:rsidRPr="0038020A">
          <w:rPr>
            <w:rStyle w:val="Hyperlink"/>
            <w:rFonts w:cs="Arial"/>
            <w:szCs w:val="20"/>
          </w:rPr>
          <w:t>http://asmsu.msu.edu/services/legal-services/</w:t>
        </w:r>
      </w:hyperlink>
      <w:r>
        <w:rPr>
          <w:rFonts w:cs="Arial"/>
          <w:szCs w:val="20"/>
        </w:rPr>
        <w:t>. And the office is located</w:t>
      </w:r>
      <w:r w:rsidRPr="00C7478A">
        <w:rPr>
          <w:rFonts w:cs="Arial"/>
          <w:szCs w:val="20"/>
        </w:rPr>
        <w:t xml:space="preserve"> at </w:t>
      </w:r>
      <w:r>
        <w:rPr>
          <w:rFonts w:cs="Arial"/>
          <w:szCs w:val="20"/>
        </w:rPr>
        <w:t xml:space="preserve">556 East Circle Drive, Room 307, East Lansing, MI 48824. The phone number is 517-355-8266. Or you may email them at </w:t>
      </w:r>
      <w:hyperlink r:id="rId61" w:history="1">
        <w:r w:rsidRPr="002B39BD">
          <w:rPr>
            <w:rStyle w:val="Hyperlink"/>
            <w:rFonts w:cs="Arial"/>
            <w:szCs w:val="20"/>
          </w:rPr>
          <w:t>info@asmus.msu.edu</w:t>
        </w:r>
      </w:hyperlink>
      <w:r>
        <w:rPr>
          <w:rFonts w:cs="Arial"/>
          <w:szCs w:val="20"/>
        </w:rPr>
        <w:t xml:space="preserve">. </w:t>
      </w:r>
    </w:p>
    <w:p w14:paraId="12EB69BF" w14:textId="77777777" w:rsidR="00775272" w:rsidRPr="00C7478A" w:rsidRDefault="00775272" w:rsidP="00775272">
      <w:pPr>
        <w:suppressAutoHyphens/>
        <w:spacing w:before="0" w:after="0"/>
        <w:ind w:left="-720" w:right="-810"/>
        <w:rPr>
          <w:rFonts w:cs="Arial"/>
          <w:szCs w:val="20"/>
        </w:rPr>
      </w:pPr>
    </w:p>
    <w:p w14:paraId="6C447922" w14:textId="12C339CD" w:rsidR="00775272" w:rsidRDefault="00775272" w:rsidP="00775272">
      <w:pPr>
        <w:suppressAutoHyphens/>
        <w:spacing w:before="0" w:after="0"/>
        <w:ind w:left="-720" w:right="-810"/>
        <w:rPr>
          <w:rFonts w:cs="Arial"/>
          <w:szCs w:val="20"/>
        </w:rPr>
      </w:pPr>
      <w:r w:rsidRPr="00C7478A">
        <w:rPr>
          <w:rFonts w:cs="Arial"/>
          <w:b/>
          <w:szCs w:val="20"/>
        </w:rPr>
        <w:t>I have questions about my student health benefits.</w:t>
      </w:r>
      <w:r>
        <w:rPr>
          <w:rFonts w:cs="Arial"/>
          <w:b/>
          <w:szCs w:val="20"/>
        </w:rPr>
        <w:t xml:space="preserve"> </w:t>
      </w:r>
      <w:r w:rsidRPr="00C7478A">
        <w:rPr>
          <w:rFonts w:cs="Arial"/>
          <w:b/>
          <w:szCs w:val="20"/>
        </w:rPr>
        <w:t>Who do I contact?</w:t>
      </w:r>
      <w:r>
        <w:rPr>
          <w:rFonts w:cs="Arial"/>
          <w:szCs w:val="20"/>
        </w:rPr>
        <w:t xml:space="preserve"> </w:t>
      </w:r>
      <w:r w:rsidRPr="00C7478A">
        <w:rPr>
          <w:rFonts w:cs="Arial"/>
          <w:szCs w:val="20"/>
        </w:rPr>
        <w:t>The University Human Resources Office will be able to assist you.</w:t>
      </w:r>
      <w:r>
        <w:rPr>
          <w:rFonts w:cs="Arial"/>
          <w:szCs w:val="20"/>
        </w:rPr>
        <w:t xml:space="preserve"> </w:t>
      </w:r>
      <w:r w:rsidRPr="00C7478A">
        <w:rPr>
          <w:rFonts w:cs="Arial"/>
          <w:szCs w:val="20"/>
        </w:rPr>
        <w:t>Their office is in 140</w:t>
      </w:r>
      <w:r w:rsidR="0017764A">
        <w:rPr>
          <w:rFonts w:cs="Arial"/>
          <w:szCs w:val="20"/>
        </w:rPr>
        <w:t>7 South Harrison</w:t>
      </w:r>
      <w:r w:rsidRPr="00C7478A">
        <w:rPr>
          <w:rFonts w:cs="Arial"/>
          <w:szCs w:val="20"/>
        </w:rPr>
        <w:t>, telephone 353-4434 ext.170 or</w:t>
      </w:r>
      <w:r>
        <w:rPr>
          <w:rFonts w:cs="Arial"/>
          <w:szCs w:val="20"/>
        </w:rPr>
        <w:t xml:space="preserve"> 1</w:t>
      </w:r>
      <w:r w:rsidRPr="00C7478A">
        <w:rPr>
          <w:rFonts w:cs="Arial"/>
          <w:szCs w:val="20"/>
        </w:rPr>
        <w:t>44.</w:t>
      </w:r>
      <w:r>
        <w:rPr>
          <w:rFonts w:cs="Arial"/>
          <w:szCs w:val="20"/>
        </w:rPr>
        <w:t xml:space="preserve"> The website is </w:t>
      </w:r>
      <w:hyperlink r:id="rId62" w:history="1">
        <w:r w:rsidRPr="0038020A">
          <w:rPr>
            <w:rStyle w:val="Hyperlink"/>
            <w:rFonts w:cs="Arial"/>
            <w:szCs w:val="20"/>
          </w:rPr>
          <w:t>https://www.hr.msu.edu/benefits/students/health/</w:t>
        </w:r>
      </w:hyperlink>
      <w:r>
        <w:rPr>
          <w:rFonts w:cs="Arial"/>
          <w:szCs w:val="20"/>
        </w:rPr>
        <w:t xml:space="preserve">. </w:t>
      </w:r>
    </w:p>
    <w:p w14:paraId="19E808C3" w14:textId="2BA838F4" w:rsidR="00775272" w:rsidRDefault="00775272" w:rsidP="00775272">
      <w:pPr>
        <w:suppressAutoHyphens/>
        <w:spacing w:before="0" w:after="0"/>
        <w:ind w:left="-720" w:right="-810"/>
        <w:rPr>
          <w:rFonts w:cs="Arial"/>
          <w:szCs w:val="20"/>
        </w:rPr>
      </w:pPr>
    </w:p>
    <w:p w14:paraId="25D180F4" w14:textId="77777777" w:rsidR="008A38BF" w:rsidRDefault="00775272" w:rsidP="008A38BF">
      <w:pPr>
        <w:pStyle w:val="Style29"/>
        <w:ind w:left="-720" w:right="-810"/>
        <w:jc w:val="left"/>
        <w:rPr>
          <w:smallCaps w:val="0"/>
        </w:rPr>
      </w:pPr>
      <w:r w:rsidRPr="00F65B0B">
        <w:rPr>
          <w:smallCaps w:val="0"/>
        </w:rPr>
        <w:t>Where can I find information regarding Student Rights, Responsibilities and Regulations?</w:t>
      </w:r>
    </w:p>
    <w:p w14:paraId="4A937C44" w14:textId="52FF439B" w:rsidR="00775272" w:rsidRPr="008A38BF" w:rsidRDefault="00D407D3" w:rsidP="008A38BF">
      <w:pPr>
        <w:pStyle w:val="Style29"/>
        <w:ind w:left="-720" w:right="-810"/>
        <w:jc w:val="left"/>
        <w:rPr>
          <w:smallCaps w:val="0"/>
        </w:rPr>
      </w:pPr>
      <w:hyperlink r:id="rId63" w:history="1">
        <w:r w:rsidR="00775272" w:rsidRPr="009C57AE">
          <w:rPr>
            <w:rStyle w:val="Hyperlink"/>
            <w:b w:val="0"/>
            <w:szCs w:val="20"/>
          </w:rPr>
          <w:t>http://splife.studentlife.msu.edu/</w:t>
        </w:r>
      </w:hyperlink>
    </w:p>
    <w:p w14:paraId="17131E1D" w14:textId="50C2E88D" w:rsidR="00775272" w:rsidRDefault="00775272" w:rsidP="00775272">
      <w:pPr>
        <w:tabs>
          <w:tab w:val="left" w:pos="0"/>
        </w:tabs>
        <w:suppressAutoHyphens/>
        <w:spacing w:before="0" w:after="0"/>
        <w:ind w:left="-720" w:right="-810"/>
        <w:outlineLvl w:val="0"/>
        <w:rPr>
          <w:rFonts w:cs="Arial"/>
          <w:color w:val="auto"/>
          <w:szCs w:val="20"/>
        </w:rPr>
      </w:pPr>
      <w:r>
        <w:rPr>
          <w:rFonts w:cs="Arial"/>
          <w:color w:val="auto"/>
          <w:szCs w:val="20"/>
        </w:rPr>
        <w:t>This site contains the online catalog, Student Life. This catalog covers topics as “Rights and Responsibilities” of students, and University Regulations. Please take the time now to review for both your interests as well as your responsibilities.</w:t>
      </w:r>
    </w:p>
    <w:p w14:paraId="5376F71B" w14:textId="77777777" w:rsidR="00775272" w:rsidRDefault="00775272" w:rsidP="00775272">
      <w:pPr>
        <w:widowControl/>
        <w:adjustRightInd w:val="0"/>
        <w:spacing w:before="0" w:after="0"/>
        <w:ind w:left="-720" w:right="-810"/>
        <w:rPr>
          <w:rFonts w:cs="Arial"/>
          <w:szCs w:val="20"/>
        </w:rPr>
      </w:pPr>
    </w:p>
    <w:p w14:paraId="15F2A5F8" w14:textId="573E55B9" w:rsidR="00775272" w:rsidRDefault="00775272" w:rsidP="00775272">
      <w:pPr>
        <w:widowControl/>
        <w:adjustRightInd w:val="0"/>
        <w:spacing w:before="0" w:after="0"/>
        <w:ind w:left="-720" w:right="-810"/>
        <w:rPr>
          <w:rFonts w:cs="Arial"/>
          <w:szCs w:val="20"/>
        </w:rPr>
      </w:pPr>
      <w:r>
        <w:rPr>
          <w:rFonts w:cs="Arial"/>
          <w:szCs w:val="20"/>
        </w:rPr>
        <w:t>Where can I find informati</w:t>
      </w:r>
      <w:r w:rsidR="002813A4">
        <w:rPr>
          <w:rFonts w:cs="Arial"/>
          <w:szCs w:val="20"/>
        </w:rPr>
        <w:t>on regarding my records, financial</w:t>
      </w:r>
      <w:r>
        <w:rPr>
          <w:rFonts w:cs="Arial"/>
          <w:szCs w:val="20"/>
        </w:rPr>
        <w:t xml:space="preserve"> aid, and billing statements?</w:t>
      </w:r>
    </w:p>
    <w:bookmarkStart w:id="17" w:name="STUINFO"/>
    <w:p w14:paraId="18D5E8CC" w14:textId="77777777" w:rsidR="00775272" w:rsidRPr="003D6DA9" w:rsidRDefault="00775272" w:rsidP="00775272">
      <w:pPr>
        <w:widowControl/>
        <w:adjustRightInd w:val="0"/>
        <w:spacing w:before="0" w:after="0"/>
        <w:ind w:left="-720" w:right="-810"/>
        <w:rPr>
          <w:b/>
          <w:smallCaps/>
        </w:rPr>
      </w:pPr>
      <w:r w:rsidRPr="003D6DA9">
        <w:rPr>
          <w:rStyle w:val="Hyperlink"/>
          <w:b/>
          <w:smallCaps/>
        </w:rPr>
        <w:fldChar w:fldCharType="begin"/>
      </w:r>
      <w:r w:rsidRPr="003D6DA9">
        <w:rPr>
          <w:rStyle w:val="Hyperlink"/>
          <w:b/>
          <w:smallCaps/>
        </w:rPr>
        <w:instrText xml:space="preserve"> HYPERLINK \l "Totopofpage" </w:instrText>
      </w:r>
      <w:r w:rsidRPr="003D6DA9">
        <w:rPr>
          <w:rStyle w:val="Hyperlink"/>
          <w:b/>
          <w:smallCaps/>
        </w:rPr>
        <w:fldChar w:fldCharType="separate"/>
      </w:r>
      <w:proofErr w:type="spellStart"/>
      <w:r w:rsidRPr="003D6DA9">
        <w:rPr>
          <w:rStyle w:val="Hyperlink"/>
          <w:b/>
          <w:smallCaps/>
        </w:rPr>
        <w:t>Stuinfo</w:t>
      </w:r>
      <w:proofErr w:type="spellEnd"/>
      <w:r w:rsidRPr="003D6DA9">
        <w:rPr>
          <w:rStyle w:val="Hyperlink"/>
          <w:b/>
          <w:smallCaps/>
        </w:rPr>
        <w:t xml:space="preserve"> – Academic, Financial, and other online services for students</w:t>
      </w:r>
      <w:bookmarkEnd w:id="17"/>
      <w:r w:rsidRPr="003D6DA9">
        <w:rPr>
          <w:rStyle w:val="Hyperlink"/>
          <w:b/>
          <w:smallCaps/>
        </w:rPr>
        <w:fldChar w:fldCharType="end"/>
      </w:r>
    </w:p>
    <w:p w14:paraId="61509B72" w14:textId="77777777" w:rsidR="00775272" w:rsidRDefault="00D407D3" w:rsidP="00775272">
      <w:pPr>
        <w:tabs>
          <w:tab w:val="left" w:leader="dot" w:pos="0"/>
          <w:tab w:val="right" w:leader="dot" w:pos="8640"/>
        </w:tabs>
        <w:suppressAutoHyphens/>
        <w:spacing w:before="0" w:after="0"/>
        <w:ind w:left="-720" w:right="-810"/>
        <w:rPr>
          <w:rFonts w:cs="Arial"/>
          <w:b/>
          <w:szCs w:val="20"/>
        </w:rPr>
      </w:pPr>
      <w:hyperlink r:id="rId64" w:history="1">
        <w:r w:rsidR="00775272" w:rsidRPr="002B39BD">
          <w:rPr>
            <w:rStyle w:val="Hyperlink"/>
            <w:rFonts w:cs="Arial"/>
            <w:b/>
            <w:szCs w:val="20"/>
          </w:rPr>
          <w:t>https://login.msu.edu/?App=J9500</w:t>
        </w:r>
      </w:hyperlink>
    </w:p>
    <w:p w14:paraId="7867FB6B" w14:textId="77777777" w:rsidR="00775272" w:rsidRDefault="00775272" w:rsidP="00775272">
      <w:pPr>
        <w:tabs>
          <w:tab w:val="left" w:leader="dot" w:pos="0"/>
          <w:tab w:val="left" w:pos="720"/>
          <w:tab w:val="right" w:leader="dot" w:pos="8640"/>
        </w:tabs>
        <w:suppressAutoHyphens/>
        <w:spacing w:before="0" w:after="0"/>
        <w:ind w:left="-720" w:right="-810"/>
        <w:rPr>
          <w:rFonts w:cs="Arial"/>
          <w:bCs/>
          <w:szCs w:val="20"/>
        </w:rPr>
      </w:pPr>
      <w:r w:rsidRPr="00C7478A">
        <w:rPr>
          <w:rFonts w:cs="Arial"/>
          <w:bCs/>
          <w:szCs w:val="20"/>
        </w:rPr>
        <w:t>STUINFO offers a menu of available student information regarding your records and billing here at Michigan State University.</w:t>
      </w:r>
      <w:r>
        <w:rPr>
          <w:rFonts w:cs="Arial"/>
          <w:bCs/>
          <w:szCs w:val="20"/>
        </w:rPr>
        <w:t xml:space="preserve"> </w:t>
      </w:r>
      <w:r w:rsidRPr="00C7478A">
        <w:rPr>
          <w:rFonts w:cs="Arial"/>
          <w:bCs/>
          <w:szCs w:val="20"/>
        </w:rPr>
        <w:t>The menu offers information in three different subject areas</w:t>
      </w:r>
      <w:r>
        <w:rPr>
          <w:rFonts w:cs="Arial"/>
          <w:bCs/>
          <w:szCs w:val="20"/>
        </w:rPr>
        <w:t>, 1) Acad</w:t>
      </w:r>
      <w:r w:rsidRPr="00C7478A">
        <w:rPr>
          <w:rFonts w:cs="Arial"/>
          <w:bCs/>
          <w:szCs w:val="20"/>
        </w:rPr>
        <w:t>emic, 2) Financial, and 3) Online Services.</w:t>
      </w:r>
      <w:r>
        <w:rPr>
          <w:rFonts w:cs="Arial"/>
          <w:bCs/>
          <w:szCs w:val="20"/>
        </w:rPr>
        <w:t xml:space="preserve"> </w:t>
      </w:r>
      <w:r w:rsidRPr="00C7478A">
        <w:rPr>
          <w:rFonts w:cs="Arial"/>
          <w:bCs/>
          <w:szCs w:val="20"/>
        </w:rPr>
        <w:t>Academic information includes such items as Enrollment Appointment, Grade Reports, Courses by Subject to name just a few.</w:t>
      </w:r>
      <w:r>
        <w:rPr>
          <w:rFonts w:cs="Arial"/>
          <w:bCs/>
          <w:szCs w:val="20"/>
        </w:rPr>
        <w:t xml:space="preserve"> </w:t>
      </w:r>
      <w:r w:rsidRPr="00C7478A">
        <w:rPr>
          <w:rFonts w:cs="Arial"/>
          <w:bCs/>
          <w:szCs w:val="20"/>
        </w:rPr>
        <w:t>Financial information includes Financial Aid, Account Details, and “Submit Bill Stub” (even with assistantship you are required to return the billing stub even if it read $0.00.)</w:t>
      </w:r>
      <w:r>
        <w:rPr>
          <w:rFonts w:cs="Arial"/>
          <w:bCs/>
          <w:szCs w:val="20"/>
        </w:rPr>
        <w:t xml:space="preserve"> </w:t>
      </w:r>
      <w:r w:rsidRPr="00C7478A">
        <w:rPr>
          <w:rFonts w:cs="Arial"/>
          <w:bCs/>
          <w:szCs w:val="20"/>
        </w:rPr>
        <w:t>This can be done immediately online through this site which keeps you from being dropped from your courses for “nonpayment”.</w:t>
      </w:r>
      <w:r>
        <w:rPr>
          <w:rFonts w:cs="Arial"/>
          <w:bCs/>
          <w:szCs w:val="20"/>
        </w:rPr>
        <w:t xml:space="preserve"> </w:t>
      </w:r>
      <w:r w:rsidRPr="00C7478A">
        <w:rPr>
          <w:rFonts w:cs="Arial"/>
          <w:bCs/>
          <w:szCs w:val="20"/>
        </w:rPr>
        <w:t>And the final category offers a link to the online services such as “application for graduation”, “transcript ordering” or “schedule of courses”.</w:t>
      </w:r>
    </w:p>
    <w:p w14:paraId="48252531" w14:textId="1F845CDC" w:rsidR="00775272" w:rsidRDefault="00775272" w:rsidP="00775272">
      <w:pPr>
        <w:tabs>
          <w:tab w:val="left" w:leader="dot" w:pos="0"/>
          <w:tab w:val="left" w:pos="720"/>
          <w:tab w:val="right" w:leader="dot" w:pos="8640"/>
        </w:tabs>
        <w:suppressAutoHyphens/>
        <w:spacing w:before="0" w:after="0"/>
        <w:ind w:left="-720" w:right="-810"/>
        <w:rPr>
          <w:rFonts w:cs="Arial"/>
          <w:b/>
          <w:smallCaps/>
          <w:color w:val="008000"/>
          <w:spacing w:val="-3"/>
          <w:szCs w:val="20"/>
          <w:highlight w:val="yellow"/>
          <w:u w:val="single"/>
        </w:rPr>
      </w:pPr>
    </w:p>
    <w:p w14:paraId="3E46548E" w14:textId="77777777" w:rsidR="002813A4" w:rsidRPr="00F65B0B" w:rsidRDefault="002813A4" w:rsidP="008F4DFF">
      <w:pPr>
        <w:tabs>
          <w:tab w:val="left" w:leader="dot" w:pos="0"/>
          <w:tab w:val="left" w:pos="720"/>
          <w:tab w:val="right" w:leader="dot" w:pos="8640"/>
        </w:tabs>
        <w:suppressAutoHyphens/>
        <w:spacing w:before="0" w:after="0"/>
        <w:ind w:left="-720" w:right="-810"/>
        <w:rPr>
          <w:rFonts w:cs="Arial"/>
          <w:b/>
          <w:spacing w:val="-3"/>
          <w:szCs w:val="20"/>
        </w:rPr>
      </w:pPr>
      <w:r w:rsidRPr="00F65B0B">
        <w:rPr>
          <w:rFonts w:cs="Arial"/>
          <w:b/>
          <w:spacing w:val="-3"/>
          <w:szCs w:val="20"/>
        </w:rPr>
        <w:t>Where do I find information about the books I’ll need for classes?</w:t>
      </w:r>
    </w:p>
    <w:p w14:paraId="2B269F82" w14:textId="77777777" w:rsidR="002813A4" w:rsidRDefault="00D407D3" w:rsidP="008F4DFF">
      <w:pPr>
        <w:tabs>
          <w:tab w:val="left" w:pos="0"/>
        </w:tabs>
        <w:suppressAutoHyphens/>
        <w:spacing w:before="0" w:after="0"/>
        <w:ind w:left="-720" w:right="-810"/>
        <w:outlineLvl w:val="0"/>
        <w:rPr>
          <w:rFonts w:cs="Arial"/>
          <w:szCs w:val="20"/>
        </w:rPr>
      </w:pPr>
      <w:hyperlink r:id="rId65" w:history="1">
        <w:r w:rsidR="002813A4" w:rsidRPr="0038020A">
          <w:rPr>
            <w:rStyle w:val="Hyperlink"/>
            <w:rFonts w:cs="Arial"/>
            <w:szCs w:val="20"/>
          </w:rPr>
          <w:t>https://schedule.msu.edu/</w:t>
        </w:r>
      </w:hyperlink>
    </w:p>
    <w:p w14:paraId="03C2027E" w14:textId="77777777" w:rsidR="002813A4" w:rsidRPr="0065742F" w:rsidRDefault="002813A4" w:rsidP="008F4DFF">
      <w:pPr>
        <w:tabs>
          <w:tab w:val="left" w:pos="0"/>
        </w:tabs>
        <w:suppressAutoHyphens/>
        <w:spacing w:before="0" w:after="0"/>
        <w:ind w:left="-720" w:right="-810"/>
        <w:outlineLvl w:val="0"/>
        <w:rPr>
          <w:rFonts w:cs="Arial"/>
        </w:rPr>
      </w:pPr>
      <w:r w:rsidRPr="0065742F">
        <w:rPr>
          <w:rFonts w:cs="Arial"/>
        </w:rPr>
        <w:t>Through the Schedule of Courses textbook information can be obtained.</w:t>
      </w:r>
      <w:r>
        <w:rPr>
          <w:rFonts w:cs="Arial"/>
        </w:rPr>
        <w:t xml:space="preserve"> </w:t>
      </w:r>
      <w:r w:rsidRPr="0065742F">
        <w:rPr>
          <w:rFonts w:cs="Arial"/>
        </w:rPr>
        <w:t>Please select your course and then “click” on the section number.</w:t>
      </w:r>
      <w:r>
        <w:rPr>
          <w:rFonts w:cs="Arial"/>
        </w:rPr>
        <w:t xml:space="preserve"> </w:t>
      </w:r>
      <w:r w:rsidRPr="0065742F">
        <w:rPr>
          <w:rFonts w:cs="Arial"/>
        </w:rPr>
        <w:t>This will bring a popup box with textbook and supplies information.</w:t>
      </w:r>
    </w:p>
    <w:p w14:paraId="4F75DEB6" w14:textId="29A7A6B9" w:rsidR="002813A4" w:rsidRDefault="002813A4" w:rsidP="008F4DFF">
      <w:pPr>
        <w:spacing w:before="0" w:after="0"/>
        <w:ind w:left="-720" w:right="-810"/>
        <w:rPr>
          <w:b/>
        </w:rPr>
      </w:pPr>
      <w:r w:rsidRPr="00F65B0B">
        <w:rPr>
          <w:b/>
        </w:rPr>
        <w:t>How long do I have to complete this degree?</w:t>
      </w:r>
    </w:p>
    <w:p w14:paraId="1FB3D4AF" w14:textId="77777777" w:rsidR="008F4DFF" w:rsidRPr="00F65B0B" w:rsidRDefault="008F4DFF" w:rsidP="008F4DFF">
      <w:pPr>
        <w:spacing w:before="0" w:after="0"/>
        <w:ind w:left="-720" w:right="-810"/>
        <w:rPr>
          <w:b/>
        </w:rPr>
      </w:pPr>
    </w:p>
    <w:p w14:paraId="77EDC188" w14:textId="77777777" w:rsidR="002813A4" w:rsidRPr="005F1710" w:rsidRDefault="002813A4" w:rsidP="008F4DFF">
      <w:pPr>
        <w:tabs>
          <w:tab w:val="left" w:pos="0"/>
        </w:tabs>
        <w:suppressAutoHyphens/>
        <w:spacing w:before="0" w:after="0"/>
        <w:ind w:left="-720" w:right="-810"/>
        <w:outlineLvl w:val="0"/>
        <w:rPr>
          <w:rFonts w:cs="Arial"/>
          <w:szCs w:val="20"/>
        </w:rPr>
      </w:pPr>
      <w:r w:rsidRPr="005F1710">
        <w:rPr>
          <w:rFonts w:cs="Arial"/>
        </w:rPr>
        <w:t>A student is expected to make timely progress toward his/her degree requirements meeting the university time limit of 5 years.</w:t>
      </w:r>
      <w:r>
        <w:rPr>
          <w:rFonts w:cs="Arial"/>
        </w:rPr>
        <w:t xml:space="preserve"> </w:t>
      </w:r>
      <w:r w:rsidRPr="005F1710">
        <w:rPr>
          <w:rFonts w:cs="Arial"/>
        </w:rPr>
        <w:t>The student will take the required core courses and meet the other program course recommendations.</w:t>
      </w:r>
      <w:r>
        <w:rPr>
          <w:rFonts w:cs="Arial"/>
        </w:rPr>
        <w:t xml:space="preserve"> </w:t>
      </w:r>
      <w:r w:rsidRPr="005F1710">
        <w:rPr>
          <w:rFonts w:cs="Arial"/>
        </w:rPr>
        <w:t xml:space="preserve">If the student encounters a situation where he or she cannot meet a requirement, he/she should immediately contact </w:t>
      </w:r>
      <w:r w:rsidRPr="005F1710">
        <w:rPr>
          <w:rFonts w:cs="Arial"/>
        </w:rPr>
        <w:lastRenderedPageBreak/>
        <w:t>their academic advisor in writing.</w:t>
      </w:r>
      <w:r>
        <w:rPr>
          <w:rFonts w:cs="Arial"/>
        </w:rPr>
        <w:t xml:space="preserve"> </w:t>
      </w:r>
      <w:r w:rsidRPr="005F1710">
        <w:rPr>
          <w:rFonts w:cs="Arial"/>
        </w:rPr>
        <w:t>The academic advisor will work with the student to find a suitable alternative.</w:t>
      </w:r>
    </w:p>
    <w:p w14:paraId="7726814E" w14:textId="77777777" w:rsidR="002813A4" w:rsidRDefault="002813A4" w:rsidP="008F4DFF">
      <w:pPr>
        <w:spacing w:before="0" w:after="0"/>
        <w:ind w:left="-720" w:right="-810"/>
      </w:pPr>
    </w:p>
    <w:p w14:paraId="1B3B73C4" w14:textId="77777777" w:rsidR="002813A4" w:rsidRPr="00F65B0B" w:rsidRDefault="002813A4" w:rsidP="008F4DFF">
      <w:pPr>
        <w:spacing w:before="0" w:after="0"/>
        <w:ind w:left="-720" w:right="-810"/>
        <w:rPr>
          <w:b/>
        </w:rPr>
      </w:pPr>
      <w:r w:rsidRPr="00F65B0B">
        <w:rPr>
          <w:b/>
        </w:rPr>
        <w:t>How can I order a transcript?</w:t>
      </w:r>
    </w:p>
    <w:p w14:paraId="52D4E55E" w14:textId="77777777" w:rsidR="002813A4" w:rsidRDefault="002813A4" w:rsidP="008F4DFF">
      <w:pPr>
        <w:tabs>
          <w:tab w:val="left" w:pos="0"/>
        </w:tabs>
        <w:suppressAutoHyphens/>
        <w:spacing w:before="0" w:after="0"/>
        <w:ind w:left="-720" w:right="-810"/>
        <w:rPr>
          <w:rFonts w:cs="Arial"/>
          <w:b/>
          <w:bCs/>
          <w:smallCaps/>
        </w:rPr>
      </w:pPr>
      <w:r w:rsidRPr="00C7478A">
        <w:rPr>
          <w:rFonts w:cs="Arial"/>
          <w:szCs w:val="20"/>
        </w:rPr>
        <w:t xml:space="preserve">Transcripts may be ordered online (secure site) </w:t>
      </w:r>
      <w:r>
        <w:rPr>
          <w:rFonts w:cs="Arial"/>
          <w:szCs w:val="20"/>
        </w:rPr>
        <w:t xml:space="preserve">through the Office of the Registrar’s site, </w:t>
      </w:r>
      <w:hyperlink r:id="rId66" w:history="1">
        <w:r w:rsidRPr="0087724F">
          <w:rPr>
            <w:rStyle w:val="Hyperlink"/>
            <w:rFonts w:cs="Arial"/>
            <w:szCs w:val="20"/>
          </w:rPr>
          <w:t>https://reg.msu.edu/Transcripts/Transcript.aspx</w:t>
        </w:r>
      </w:hyperlink>
      <w:r>
        <w:rPr>
          <w:rFonts w:cs="Arial"/>
          <w:szCs w:val="20"/>
        </w:rPr>
        <w:t>.</w:t>
      </w:r>
      <w:bookmarkStart w:id="18" w:name="TuitionFeeHousing"/>
    </w:p>
    <w:p w14:paraId="05637370" w14:textId="77777777" w:rsidR="002813A4" w:rsidRDefault="002813A4" w:rsidP="008F4DFF">
      <w:pPr>
        <w:tabs>
          <w:tab w:val="left" w:pos="0"/>
        </w:tabs>
        <w:suppressAutoHyphens/>
        <w:spacing w:before="0" w:after="0"/>
        <w:ind w:left="-720" w:right="-810"/>
        <w:rPr>
          <w:rFonts w:cs="Arial"/>
          <w:b/>
          <w:szCs w:val="20"/>
        </w:rPr>
      </w:pPr>
      <w:r w:rsidRPr="00F65B0B">
        <w:rPr>
          <w:rFonts w:cs="Arial"/>
          <w:b/>
          <w:szCs w:val="20"/>
        </w:rPr>
        <w:t xml:space="preserve">What support is available on campus to support my health and wellness? </w:t>
      </w:r>
    </w:p>
    <w:bookmarkEnd w:id="18"/>
    <w:p w14:paraId="4A724551" w14:textId="77777777" w:rsidR="002813A4" w:rsidRPr="00BE6C2D" w:rsidRDefault="002813A4" w:rsidP="008F4DFF">
      <w:pPr>
        <w:spacing w:before="0" w:after="0"/>
        <w:ind w:left="-720" w:right="-810"/>
        <w:rPr>
          <w:rFonts w:cs="Arial"/>
        </w:rPr>
      </w:pPr>
      <w:r w:rsidRPr="00BE6C2D">
        <w:rPr>
          <w:rFonts w:cs="Arial"/>
        </w:rPr>
        <w:t>Michigan State University Student Affairs and Services states, “</w:t>
      </w:r>
      <w:r w:rsidRPr="00BE6C2D">
        <w:rPr>
          <w:rFonts w:cs="Arial"/>
          <w:shd w:val="clear" w:color="auto" w:fill="FFFFFF"/>
        </w:rPr>
        <w:t>Student health and well-being is central to academic success. Michigan State University provides information and services to help students develop and maintain good physical, psychological, and emotional health.</w:t>
      </w:r>
      <w:r w:rsidRPr="00BE6C2D">
        <w:rPr>
          <w:rFonts w:cs="Arial"/>
        </w:rPr>
        <w:t>”</w:t>
      </w:r>
      <w:r>
        <w:rPr>
          <w:rFonts w:cs="Arial"/>
        </w:rPr>
        <w:t xml:space="preserve"> </w:t>
      </w:r>
      <w:r w:rsidRPr="00BE6C2D">
        <w:rPr>
          <w:rFonts w:cs="Arial"/>
        </w:rPr>
        <w:t>A variety of services are at your d</w:t>
      </w:r>
      <w:r>
        <w:rPr>
          <w:rFonts w:cs="Arial"/>
        </w:rPr>
        <w:t xml:space="preserve">isposal in support of wellness. </w:t>
      </w:r>
      <w:r w:rsidRPr="00BE6C2D">
        <w:rPr>
          <w:rFonts w:cs="Arial"/>
        </w:rPr>
        <w:t>Resource:</w:t>
      </w:r>
      <w:r w:rsidRPr="00BE6C2D">
        <w:rPr>
          <w:rStyle w:val="apple-converted-space"/>
          <w:rFonts w:cs="Arial"/>
        </w:rPr>
        <w:t> </w:t>
      </w:r>
      <w:hyperlink r:id="rId67" w:history="1">
        <w:r w:rsidRPr="00BE6C2D">
          <w:rPr>
            <w:rStyle w:val="Hyperlink"/>
            <w:rFonts w:cs="Arial"/>
            <w:color w:val="954F72"/>
          </w:rPr>
          <w:t>http://studentaffairs.msu.edu/health-wellness-safety/index.html</w:t>
        </w:r>
      </w:hyperlink>
      <w:r>
        <w:rPr>
          <w:rStyle w:val="Hyperlink"/>
          <w:rFonts w:cs="Arial"/>
          <w:color w:val="954F72"/>
        </w:rPr>
        <w:t>.</w:t>
      </w:r>
    </w:p>
    <w:p w14:paraId="1CDA087F" w14:textId="77777777" w:rsidR="002813A4" w:rsidRDefault="002813A4" w:rsidP="008F4DFF">
      <w:pPr>
        <w:spacing w:before="0" w:after="0"/>
        <w:ind w:left="-720" w:right="-810"/>
        <w:rPr>
          <w:rFonts w:cs="Arial"/>
        </w:rPr>
      </w:pPr>
      <w:r w:rsidRPr="00BE6C2D">
        <w:rPr>
          <w:rFonts w:cs="Arial"/>
        </w:rPr>
        <w:t> </w:t>
      </w:r>
    </w:p>
    <w:p w14:paraId="47201AAF" w14:textId="4E4102DD" w:rsidR="002813A4" w:rsidRPr="00BE6C2D" w:rsidRDefault="002813A4" w:rsidP="008F4DFF">
      <w:pPr>
        <w:spacing w:before="0" w:after="0"/>
        <w:ind w:left="-720" w:right="-810"/>
        <w:rPr>
          <w:rFonts w:cs="Arial"/>
        </w:rPr>
      </w:pPr>
      <w:r w:rsidRPr="00BE6C2D">
        <w:rPr>
          <w:rFonts w:cs="Arial"/>
        </w:rPr>
        <w:t>One important resource for special consideration is MSU’s Counseling and Psychiatric Services.</w:t>
      </w:r>
      <w:r>
        <w:rPr>
          <w:rFonts w:cs="Arial"/>
        </w:rPr>
        <w:t xml:space="preserve"> </w:t>
      </w:r>
      <w:r w:rsidRPr="00BE6C2D">
        <w:rPr>
          <w:rFonts w:cs="Arial"/>
        </w:rPr>
        <w:t>Resource:</w:t>
      </w:r>
      <w:r w:rsidRPr="00BE6C2D">
        <w:rPr>
          <w:rStyle w:val="apple-converted-space"/>
          <w:rFonts w:cs="Arial"/>
        </w:rPr>
        <w:t> </w:t>
      </w:r>
      <w:hyperlink r:id="rId68" w:history="1">
        <w:r w:rsidRPr="00BE6C2D">
          <w:rPr>
            <w:rStyle w:val="Hyperlink"/>
            <w:rFonts w:cs="Arial"/>
            <w:color w:val="954F72"/>
          </w:rPr>
          <w:t>https://caps.msu.edu/</w:t>
        </w:r>
      </w:hyperlink>
      <w:r>
        <w:rPr>
          <w:rStyle w:val="Hyperlink"/>
          <w:rFonts w:cs="Arial"/>
          <w:color w:val="954F72"/>
        </w:rPr>
        <w:t>.</w:t>
      </w:r>
      <w:r>
        <w:rPr>
          <w:rStyle w:val="Hyperlink"/>
          <w:rFonts w:cs="Arial"/>
          <w:color w:val="954F72"/>
          <w:u w:val="none"/>
        </w:rPr>
        <w:t xml:space="preserve"> </w:t>
      </w:r>
      <w:r w:rsidRPr="00BE6C2D">
        <w:rPr>
          <w:rFonts w:cs="Arial"/>
          <w:color w:val="0A3039"/>
        </w:rPr>
        <w:t>This includes 24-hour access for all MSU students to a counselor for emotional or mental health services through a phone app to talk or instant message.</w:t>
      </w:r>
      <w:r w:rsidRPr="00BE6C2D">
        <w:rPr>
          <w:rStyle w:val="apple-converted-space"/>
          <w:rFonts w:cs="Arial"/>
          <w:color w:val="0A3039"/>
        </w:rPr>
        <w:t> </w:t>
      </w:r>
      <w:hyperlink r:id="rId69" w:history="1">
        <w:r w:rsidRPr="00BE6C2D">
          <w:rPr>
            <w:rStyle w:val="Hyperlink"/>
            <w:rFonts w:cs="Arial"/>
          </w:rPr>
          <w:t>The My SSP</w:t>
        </w:r>
      </w:hyperlink>
      <w:r w:rsidRPr="00BE6C2D">
        <w:rPr>
          <w:rStyle w:val="apple-converted-space"/>
          <w:rFonts w:cs="Arial"/>
          <w:color w:val="0A3039"/>
        </w:rPr>
        <w:t> </w:t>
      </w:r>
      <w:r w:rsidRPr="00BE6C2D">
        <w:rPr>
          <w:rFonts w:cs="Arial"/>
          <w:color w:val="0A3039"/>
        </w:rPr>
        <w:t>app,</w:t>
      </w:r>
      <w:r>
        <w:rPr>
          <w:rFonts w:cs="Arial"/>
          <w:color w:val="0A3039"/>
        </w:rPr>
        <w:t xml:space="preserve"> </w:t>
      </w:r>
      <w:hyperlink r:id="rId70" w:history="1">
        <w:r w:rsidRPr="00BE6C2D">
          <w:rPr>
            <w:rStyle w:val="Hyperlink"/>
            <w:rFonts w:cs="Arial"/>
          </w:rPr>
          <w:t>https://appadvice.com/app/my-ssp/1112006222</w:t>
        </w:r>
      </w:hyperlink>
      <w:r w:rsidRPr="00BE6C2D">
        <w:rPr>
          <w:rFonts w:cs="Arial"/>
          <w:color w:val="0A3039"/>
        </w:rPr>
        <w:t xml:space="preserve">, is available to all students (both undergraduate and graduate) and has proven highly beneficial, and now will complement existing on-campus mental health services. </w:t>
      </w:r>
      <w:r w:rsidRPr="00BE6C2D">
        <w:rPr>
          <w:rFonts w:cs="Arial"/>
        </w:rPr>
        <w:t>You are eligible for counseling on a walk-in bases at Counseling Services, which is housed on the 3</w:t>
      </w:r>
      <w:r w:rsidRPr="00BE6C2D">
        <w:rPr>
          <w:rFonts w:cs="Arial"/>
          <w:vertAlign w:val="superscript"/>
        </w:rPr>
        <w:t>rd</w:t>
      </w:r>
      <w:r w:rsidRPr="00BE6C2D">
        <w:rPr>
          <w:rStyle w:val="apple-converted-space"/>
          <w:rFonts w:cs="Arial"/>
        </w:rPr>
        <w:t> </w:t>
      </w:r>
      <w:r w:rsidRPr="00BE6C2D">
        <w:rPr>
          <w:rFonts w:cs="Arial"/>
        </w:rPr>
        <w:t>floor of Olin Health Center (463 East Circle Drive).</w:t>
      </w:r>
      <w:r>
        <w:rPr>
          <w:rFonts w:cs="Arial"/>
        </w:rPr>
        <w:t xml:space="preserve"> </w:t>
      </w:r>
      <w:r w:rsidRPr="00BE6C2D">
        <w:rPr>
          <w:rFonts w:cs="Arial"/>
        </w:rPr>
        <w:t>Resource:</w:t>
      </w:r>
      <w:r w:rsidRPr="00BE6C2D">
        <w:rPr>
          <w:rStyle w:val="apple-converted-space"/>
          <w:rFonts w:cs="Arial"/>
        </w:rPr>
        <w:t> </w:t>
      </w:r>
      <w:hyperlink r:id="rId71" w:anchor="IndCoup" w:history="1">
        <w:r w:rsidRPr="00BE6C2D">
          <w:rPr>
            <w:rStyle w:val="Hyperlink"/>
            <w:rFonts w:cs="Arial"/>
          </w:rPr>
          <w:t>https://caps.msu.edu/services/index.html#IndCoup</w:t>
        </w:r>
      </w:hyperlink>
      <w:r w:rsidRPr="00BE6C2D">
        <w:rPr>
          <w:rFonts w:cs="Arial"/>
        </w:rPr>
        <w:t>.</w:t>
      </w:r>
      <w:r w:rsidR="00E72F1E">
        <w:rPr>
          <w:rFonts w:cs="Arial"/>
        </w:rPr>
        <w:t xml:space="preserve"> </w:t>
      </w:r>
      <w:r w:rsidRPr="00BE6C2D">
        <w:rPr>
          <w:rFonts w:cs="Arial"/>
          <w:color w:val="0A3039"/>
        </w:rPr>
        <w:t>In September 2018, a second Counseling and Psychiatric Services, or</w:t>
      </w:r>
      <w:r w:rsidRPr="00BE6C2D">
        <w:rPr>
          <w:rStyle w:val="apple-converted-space"/>
          <w:rFonts w:cs="Arial"/>
          <w:color w:val="0A3039"/>
        </w:rPr>
        <w:t> </w:t>
      </w:r>
      <w:hyperlink r:id="rId72" w:history="1">
        <w:r w:rsidRPr="00BE6C2D">
          <w:rPr>
            <w:rStyle w:val="Hyperlink"/>
            <w:rFonts w:cs="Arial"/>
          </w:rPr>
          <w:t>CAPS</w:t>
        </w:r>
      </w:hyperlink>
      <w:r w:rsidRPr="00BE6C2D">
        <w:rPr>
          <w:rFonts w:cs="Arial"/>
          <w:color w:val="0A3039"/>
        </w:rPr>
        <w:t xml:space="preserve">, location </w:t>
      </w:r>
      <w:r w:rsidR="00E72F1E">
        <w:rPr>
          <w:rFonts w:cs="Arial"/>
          <w:color w:val="0A3039"/>
        </w:rPr>
        <w:t>was</w:t>
      </w:r>
      <w:r w:rsidRPr="00BE6C2D">
        <w:rPr>
          <w:rFonts w:cs="Arial"/>
          <w:color w:val="0A3039"/>
        </w:rPr>
        <w:t xml:space="preserve"> open</w:t>
      </w:r>
      <w:r w:rsidR="00E72F1E">
        <w:rPr>
          <w:rFonts w:cs="Arial"/>
          <w:color w:val="0A3039"/>
        </w:rPr>
        <w:t>ed</w:t>
      </w:r>
      <w:r w:rsidRPr="00BE6C2D">
        <w:rPr>
          <w:rFonts w:cs="Arial"/>
          <w:color w:val="0A3039"/>
        </w:rPr>
        <w:t xml:space="preserve"> on the third floor of the MSU Student Union. It house</w:t>
      </w:r>
      <w:r w:rsidR="00E72F1E">
        <w:rPr>
          <w:rFonts w:cs="Arial"/>
          <w:color w:val="0A3039"/>
        </w:rPr>
        <w:t>s</w:t>
      </w:r>
      <w:r w:rsidRPr="00BE6C2D">
        <w:rPr>
          <w:rFonts w:cs="Arial"/>
          <w:color w:val="0A3039"/>
        </w:rPr>
        <w:t xml:space="preserve"> 8-10 counselors, expanding capacity to reach more students each year. In total, 10 new positions have been added to our Counseling and Psychiatric Services. </w:t>
      </w:r>
    </w:p>
    <w:p w14:paraId="35AC8351" w14:textId="77777777" w:rsidR="002813A4" w:rsidRDefault="002813A4" w:rsidP="008F4DFF">
      <w:pPr>
        <w:spacing w:before="0" w:after="0"/>
        <w:ind w:left="-720" w:right="-810"/>
        <w:rPr>
          <w:rFonts w:cs="Arial"/>
        </w:rPr>
      </w:pPr>
      <w:r w:rsidRPr="00BE6C2D">
        <w:rPr>
          <w:rFonts w:cs="Arial"/>
        </w:rPr>
        <w:t> </w:t>
      </w:r>
    </w:p>
    <w:p w14:paraId="363688CD" w14:textId="77777777" w:rsidR="002813A4" w:rsidRPr="00BE6C2D" w:rsidRDefault="002813A4" w:rsidP="008F4DFF">
      <w:pPr>
        <w:spacing w:before="0" w:after="0"/>
        <w:ind w:left="-720" w:right="-810"/>
        <w:rPr>
          <w:rFonts w:cs="Arial"/>
        </w:rPr>
      </w:pPr>
      <w:r w:rsidRPr="00BE6C2D">
        <w:rPr>
          <w:rFonts w:cs="Arial"/>
        </w:rPr>
        <w:t>Emergency mental health supports should be sought through more immediate resources.</w:t>
      </w:r>
    </w:p>
    <w:p w14:paraId="652AFA29" w14:textId="77777777" w:rsidR="002813A4" w:rsidRPr="00BE6C2D" w:rsidRDefault="002813A4" w:rsidP="008F4DFF">
      <w:pPr>
        <w:spacing w:before="0" w:after="0"/>
        <w:ind w:left="-720" w:right="-810"/>
        <w:rPr>
          <w:rFonts w:cs="Arial"/>
        </w:rPr>
      </w:pPr>
      <w:r w:rsidRPr="00BE6C2D">
        <w:rPr>
          <w:rFonts w:cs="Arial"/>
        </w:rPr>
        <w:t>Resource:</w:t>
      </w:r>
      <w:r w:rsidRPr="00BE6C2D">
        <w:rPr>
          <w:rStyle w:val="apple-converted-space"/>
          <w:rFonts w:cs="Arial"/>
        </w:rPr>
        <w:t> </w:t>
      </w:r>
      <w:hyperlink r:id="rId73" w:history="1">
        <w:r w:rsidRPr="00BE6C2D">
          <w:rPr>
            <w:rStyle w:val="Hyperlink"/>
            <w:rFonts w:cs="Arial"/>
            <w:color w:val="954F72"/>
          </w:rPr>
          <w:t>https://caps.msu.edu/emergency/index.html</w:t>
        </w:r>
      </w:hyperlink>
    </w:p>
    <w:p w14:paraId="3CCBE0FE" w14:textId="77777777" w:rsidR="002813A4" w:rsidRPr="00BE6C2D" w:rsidRDefault="002813A4" w:rsidP="008F4DFF">
      <w:pPr>
        <w:spacing w:before="0" w:after="0"/>
        <w:ind w:left="-720" w:right="-810"/>
        <w:rPr>
          <w:rFonts w:cs="Arial"/>
        </w:rPr>
      </w:pPr>
      <w:r w:rsidRPr="00BE6C2D">
        <w:rPr>
          <w:rFonts w:cs="Arial"/>
        </w:rPr>
        <w:tab/>
        <w:t>If you have concerns regarding an individual other than yourself, you are encouraged to take action. </w:t>
      </w:r>
    </w:p>
    <w:p w14:paraId="748351E7" w14:textId="77777777" w:rsidR="002813A4" w:rsidRDefault="002813A4" w:rsidP="008F4DFF">
      <w:pPr>
        <w:spacing w:before="0" w:after="0"/>
        <w:ind w:left="-720" w:right="-810"/>
        <w:rPr>
          <w:rStyle w:val="Hyperlink"/>
          <w:rFonts w:cs="Arial"/>
          <w:color w:val="954F72"/>
        </w:rPr>
      </w:pPr>
      <w:r w:rsidRPr="00BE6C2D">
        <w:rPr>
          <w:rFonts w:cs="Arial"/>
        </w:rPr>
        <w:t>Resource:</w:t>
      </w:r>
      <w:r w:rsidRPr="00BE6C2D">
        <w:rPr>
          <w:rStyle w:val="apple-converted-space"/>
          <w:rFonts w:cs="Arial"/>
        </w:rPr>
        <w:t> </w:t>
      </w:r>
      <w:hyperlink r:id="rId74" w:history="1">
        <w:r w:rsidRPr="00BE6C2D">
          <w:rPr>
            <w:rStyle w:val="Hyperlink"/>
            <w:rFonts w:cs="Arial"/>
            <w:color w:val="954F72"/>
          </w:rPr>
          <w:t>https://caps.msu.edu/services/help-a-friend.html</w:t>
        </w:r>
      </w:hyperlink>
    </w:p>
    <w:p w14:paraId="33EB2F9A" w14:textId="77777777" w:rsidR="002813A4" w:rsidRDefault="002813A4" w:rsidP="00775272">
      <w:pPr>
        <w:tabs>
          <w:tab w:val="left" w:leader="dot" w:pos="0"/>
          <w:tab w:val="left" w:pos="720"/>
          <w:tab w:val="right" w:leader="dot" w:pos="8640"/>
        </w:tabs>
        <w:suppressAutoHyphens/>
        <w:spacing w:before="0" w:after="0"/>
        <w:ind w:left="-720" w:right="-810"/>
        <w:rPr>
          <w:rFonts w:cs="Arial"/>
          <w:b/>
          <w:smallCaps/>
          <w:color w:val="008000"/>
          <w:spacing w:val="-3"/>
          <w:szCs w:val="20"/>
          <w:highlight w:val="yellow"/>
          <w:u w:val="single"/>
        </w:rPr>
      </w:pPr>
    </w:p>
    <w:p w14:paraId="3E8EAC78" w14:textId="528EF618" w:rsidR="00401EF6" w:rsidRPr="004B4A0C" w:rsidRDefault="00401EF6" w:rsidP="00401EF6">
      <w:pPr>
        <w:pStyle w:val="Style16"/>
        <w:ind w:left="-720"/>
      </w:pPr>
      <w:r w:rsidRPr="004B4A0C">
        <w:t>F</w:t>
      </w:r>
      <w:bookmarkStart w:id="19" w:name="Funding"/>
      <w:bookmarkEnd w:id="19"/>
      <w:r w:rsidRPr="004B4A0C">
        <w:t>UNDING</w:t>
      </w:r>
    </w:p>
    <w:p w14:paraId="027B4F1D" w14:textId="77777777" w:rsidR="00401EF6" w:rsidRPr="00CD218E" w:rsidRDefault="00401EF6" w:rsidP="00401EF6">
      <w:pPr>
        <w:suppressAutoHyphens/>
        <w:ind w:left="-720"/>
        <w:rPr>
          <w:rFonts w:cs="Arial"/>
          <w:spacing w:val="-3"/>
        </w:rPr>
      </w:pPr>
      <w:r w:rsidRPr="00CD218E">
        <w:rPr>
          <w:rFonts w:cs="Arial"/>
          <w:spacing w:val="-3"/>
        </w:rPr>
        <w:t>We realize how difficult it is to support your education.</w:t>
      </w:r>
      <w:r>
        <w:rPr>
          <w:rFonts w:cs="Arial"/>
          <w:spacing w:val="-3"/>
        </w:rPr>
        <w:t xml:space="preserve"> </w:t>
      </w:r>
      <w:r w:rsidRPr="00CD218E">
        <w:rPr>
          <w:rFonts w:cs="Arial"/>
          <w:spacing w:val="-3"/>
        </w:rPr>
        <w:t>The department</w:t>
      </w:r>
      <w:r>
        <w:rPr>
          <w:rFonts w:cs="Arial"/>
          <w:spacing w:val="-3"/>
        </w:rPr>
        <w:t>’</w:t>
      </w:r>
      <w:r w:rsidRPr="00CD218E">
        <w:rPr>
          <w:rFonts w:cs="Arial"/>
          <w:spacing w:val="-3"/>
        </w:rPr>
        <w:t>s assistantship opportunities are limited.</w:t>
      </w:r>
      <w:r>
        <w:rPr>
          <w:rFonts w:cs="Arial"/>
          <w:spacing w:val="-3"/>
        </w:rPr>
        <w:t xml:space="preserve"> </w:t>
      </w:r>
      <w:r w:rsidRPr="00CD218E">
        <w:rPr>
          <w:rFonts w:cs="Arial"/>
          <w:spacing w:val="-3"/>
        </w:rPr>
        <w:t>Therefore, we have strived to disseminate any opportunities we have received to you as soon as this information arrives by sending the message via your MSU email account.</w:t>
      </w:r>
      <w:r>
        <w:rPr>
          <w:rFonts w:cs="Arial"/>
          <w:spacing w:val="-3"/>
        </w:rPr>
        <w:t xml:space="preserve"> </w:t>
      </w:r>
      <w:r w:rsidRPr="00CD218E">
        <w:rPr>
          <w:rFonts w:cs="Arial"/>
          <w:spacing w:val="-3"/>
        </w:rPr>
        <w:t>This happens throughout the semester and even breaks.</w:t>
      </w:r>
      <w:r>
        <w:rPr>
          <w:rFonts w:cs="Arial"/>
          <w:spacing w:val="-3"/>
        </w:rPr>
        <w:t xml:space="preserve"> </w:t>
      </w:r>
      <w:r w:rsidRPr="00CD218E">
        <w:rPr>
          <w:rFonts w:cs="Arial"/>
          <w:spacing w:val="-3"/>
        </w:rPr>
        <w:t xml:space="preserve">If you do not receive regular messages from the Marge </w:t>
      </w:r>
      <w:proofErr w:type="spellStart"/>
      <w:r w:rsidRPr="00CD218E">
        <w:rPr>
          <w:rFonts w:cs="Arial"/>
          <w:spacing w:val="-3"/>
        </w:rPr>
        <w:t>Barkman</w:t>
      </w:r>
      <w:proofErr w:type="spellEnd"/>
      <w:r w:rsidRPr="00CD218E">
        <w:rPr>
          <w:rFonts w:cs="Arial"/>
          <w:spacing w:val="-3"/>
        </w:rPr>
        <w:t xml:space="preserve">, </w:t>
      </w:r>
      <w:hyperlink r:id="rId75" w:history="1">
        <w:r w:rsidRPr="00CD218E">
          <w:rPr>
            <w:rStyle w:val="Hyperlink"/>
            <w:rFonts w:cs="Arial"/>
            <w:spacing w:val="-3"/>
          </w:rPr>
          <w:t>barkman@msu.edu</w:t>
        </w:r>
      </w:hyperlink>
      <w:r w:rsidRPr="00CD218E">
        <w:rPr>
          <w:rFonts w:cs="Arial"/>
          <w:spacing w:val="-3"/>
        </w:rPr>
        <w:t>, via the list</w:t>
      </w:r>
      <w:r>
        <w:rPr>
          <w:rFonts w:cs="Arial"/>
          <w:spacing w:val="-3"/>
        </w:rPr>
        <w:t xml:space="preserve"> </w:t>
      </w:r>
      <w:r w:rsidRPr="00CD218E">
        <w:rPr>
          <w:rFonts w:cs="Arial"/>
          <w:spacing w:val="-3"/>
        </w:rPr>
        <w:t>serve please make certain 1) that you mark her email as “safe” sender in your email accounts (may go to “junk mail” otherwise being it is a list</w:t>
      </w:r>
      <w:r>
        <w:rPr>
          <w:rFonts w:cs="Arial"/>
          <w:spacing w:val="-3"/>
        </w:rPr>
        <w:t xml:space="preserve"> </w:t>
      </w:r>
      <w:r w:rsidRPr="00CD218E">
        <w:rPr>
          <w:rFonts w:cs="Arial"/>
          <w:spacing w:val="-3"/>
        </w:rPr>
        <w:t xml:space="preserve">serve) and then if you are still not receiving messages please contact Marge </w:t>
      </w:r>
      <w:proofErr w:type="spellStart"/>
      <w:r w:rsidRPr="00CD218E">
        <w:rPr>
          <w:rFonts w:cs="Arial"/>
          <w:spacing w:val="-3"/>
        </w:rPr>
        <w:t>Barkman</w:t>
      </w:r>
      <w:proofErr w:type="spellEnd"/>
      <w:r w:rsidRPr="00CD218E">
        <w:rPr>
          <w:rFonts w:cs="Arial"/>
          <w:spacing w:val="-3"/>
        </w:rPr>
        <w:t xml:space="preserve">, </w:t>
      </w:r>
      <w:hyperlink r:id="rId76" w:history="1">
        <w:r w:rsidRPr="00CD218E">
          <w:rPr>
            <w:rStyle w:val="Hyperlink"/>
            <w:rFonts w:cs="Arial"/>
            <w:spacing w:val="-3"/>
          </w:rPr>
          <w:t>barkman@msu.edu</w:t>
        </w:r>
      </w:hyperlink>
      <w:r w:rsidRPr="00CD218E">
        <w:rPr>
          <w:rFonts w:cs="Arial"/>
          <w:spacing w:val="-3"/>
        </w:rPr>
        <w:t>, to make certain you are on the list</w:t>
      </w:r>
      <w:r>
        <w:rPr>
          <w:rFonts w:cs="Arial"/>
          <w:spacing w:val="-3"/>
        </w:rPr>
        <w:t xml:space="preserve"> </w:t>
      </w:r>
      <w:r w:rsidRPr="00CD218E">
        <w:rPr>
          <w:rFonts w:cs="Arial"/>
          <w:spacing w:val="-3"/>
        </w:rPr>
        <w:t>serve.</w:t>
      </w:r>
    </w:p>
    <w:p w14:paraId="4F96C501" w14:textId="77777777" w:rsidR="00401EF6" w:rsidRDefault="00401EF6" w:rsidP="00401EF6">
      <w:pPr>
        <w:suppressAutoHyphens/>
        <w:ind w:left="-720"/>
        <w:rPr>
          <w:rFonts w:cs="Arial"/>
          <w:spacing w:val="-3"/>
        </w:rPr>
      </w:pPr>
      <w:r w:rsidRPr="00CD218E">
        <w:rPr>
          <w:rFonts w:cs="Arial"/>
          <w:spacing w:val="-3"/>
        </w:rPr>
        <w:t xml:space="preserve">For other university opportunities and resource information please visit The Graduate School website at </w:t>
      </w:r>
      <w:hyperlink r:id="rId77" w:history="1">
        <w:r w:rsidRPr="002B39BD">
          <w:rPr>
            <w:rStyle w:val="Hyperlink"/>
            <w:rFonts w:cs="Arial"/>
            <w:spacing w:val="-3"/>
          </w:rPr>
          <w:t>https://grad.msu.edu/funding/</w:t>
        </w:r>
      </w:hyperlink>
      <w:r>
        <w:rPr>
          <w:rFonts w:cs="Arial"/>
          <w:spacing w:val="-3"/>
        </w:rPr>
        <w:t>.</w:t>
      </w:r>
    </w:p>
    <w:p w14:paraId="728934BD" w14:textId="5813F161" w:rsidR="00F65B0B" w:rsidRDefault="00F65B0B" w:rsidP="00DD3E4F">
      <w:pPr>
        <w:suppressAutoHyphens/>
        <w:spacing w:before="0" w:after="0"/>
        <w:ind w:left="-720" w:right="-810"/>
        <w:rPr>
          <w:rFonts w:cs="Arial"/>
          <w:szCs w:val="20"/>
        </w:rPr>
      </w:pPr>
    </w:p>
    <w:p w14:paraId="65866696" w14:textId="77777777" w:rsidR="00E53EBB" w:rsidRPr="005E64D4" w:rsidRDefault="00D407D3" w:rsidP="00E53EBB">
      <w:pPr>
        <w:pStyle w:val="Style23"/>
        <w:ind w:left="-720" w:right="-810"/>
        <w:jc w:val="left"/>
        <w:rPr>
          <w:caps/>
          <w:smallCaps w:val="0"/>
        </w:rPr>
      </w:pPr>
      <w:hyperlink r:id="rId78" w:anchor="topofpage#topofpage" w:history="1">
        <w:r w:rsidR="00E53EBB" w:rsidRPr="005E64D4">
          <w:rPr>
            <w:rStyle w:val="Hyperlink"/>
            <w:caps/>
            <w:smallCaps w:val="0"/>
          </w:rPr>
          <w:t>Minimum Credit Loads</w:t>
        </w:r>
      </w:hyperlink>
    </w:p>
    <w:p w14:paraId="701A85FF" w14:textId="77777777" w:rsidR="00E53EBB" w:rsidRPr="005F1710" w:rsidRDefault="00E53EBB" w:rsidP="00E53EBB">
      <w:pPr>
        <w:pStyle w:val="Style26"/>
        <w:ind w:left="-720" w:right="-810"/>
      </w:pPr>
      <w:r w:rsidRPr="005F1710">
        <w:t>Without Assistantship:</w:t>
      </w:r>
    </w:p>
    <w:p w14:paraId="44936AFE" w14:textId="77777777" w:rsidR="00E53EBB" w:rsidRPr="005F1710" w:rsidRDefault="00E53EBB" w:rsidP="00E53EBB">
      <w:pPr>
        <w:tabs>
          <w:tab w:val="left" w:pos="360"/>
          <w:tab w:val="left" w:pos="4680"/>
        </w:tabs>
        <w:suppressAutoHyphens/>
        <w:spacing w:before="0" w:after="0"/>
        <w:ind w:left="-720" w:right="-810"/>
        <w:rPr>
          <w:rFonts w:cs="Arial"/>
        </w:rPr>
      </w:pPr>
    </w:p>
    <w:p w14:paraId="667C66B7" w14:textId="77777777" w:rsidR="00E53EBB" w:rsidRPr="005F1710" w:rsidRDefault="00E53EBB" w:rsidP="00E53EBB">
      <w:pPr>
        <w:tabs>
          <w:tab w:val="left" w:pos="360"/>
          <w:tab w:val="left" w:pos="4680"/>
        </w:tabs>
        <w:suppressAutoHyphens/>
        <w:spacing w:before="0" w:after="0"/>
        <w:ind w:left="-720" w:right="-810"/>
        <w:rPr>
          <w:rFonts w:cs="Arial"/>
        </w:rPr>
      </w:pPr>
      <w:r w:rsidRPr="005F1710">
        <w:rPr>
          <w:rFonts w:cs="Arial"/>
        </w:rPr>
        <w:tab/>
        <w:t>Minimum number of credits per semester as defined below:</w:t>
      </w:r>
    </w:p>
    <w:p w14:paraId="4D7D6F85" w14:textId="77777777" w:rsidR="00E53EBB" w:rsidRPr="005F1710" w:rsidRDefault="00E53EBB" w:rsidP="00E53EBB">
      <w:pPr>
        <w:tabs>
          <w:tab w:val="left" w:pos="360"/>
          <w:tab w:val="left" w:pos="1320"/>
          <w:tab w:val="left" w:pos="4680"/>
        </w:tabs>
        <w:suppressAutoHyphens/>
        <w:spacing w:before="0" w:after="0"/>
        <w:ind w:left="-720" w:right="-810"/>
        <w:rPr>
          <w:rFonts w:cs="Arial"/>
        </w:rPr>
      </w:pPr>
      <w:r w:rsidRPr="005F1710">
        <w:rPr>
          <w:rFonts w:cs="Arial"/>
        </w:rPr>
        <w:tab/>
      </w:r>
      <w:r w:rsidRPr="005F1710">
        <w:rPr>
          <w:rFonts w:cs="Arial"/>
        </w:rPr>
        <w:tab/>
        <w:t>Master</w:t>
      </w:r>
      <w:r>
        <w:rPr>
          <w:rFonts w:cs="Arial"/>
        </w:rPr>
        <w:t>’</w:t>
      </w:r>
      <w:r w:rsidRPr="005F1710">
        <w:rPr>
          <w:rFonts w:cs="Arial"/>
        </w:rPr>
        <w:t>s Level</w:t>
      </w:r>
      <w:r>
        <w:rPr>
          <w:rFonts w:cs="Arial"/>
        </w:rPr>
        <w:t>…</w:t>
      </w:r>
      <w:r w:rsidRPr="005F1710">
        <w:rPr>
          <w:rFonts w:cs="Arial"/>
        </w:rPr>
        <w:t>............... 9 credits</w:t>
      </w:r>
      <w:r w:rsidRPr="005F1710">
        <w:rPr>
          <w:rFonts w:cs="Arial"/>
        </w:rPr>
        <w:tab/>
      </w:r>
      <w:r w:rsidRPr="005F1710">
        <w:rPr>
          <w:rFonts w:cs="Arial"/>
        </w:rPr>
        <w:tab/>
        <w:t>Doctoral Level</w:t>
      </w:r>
      <w:r>
        <w:rPr>
          <w:rFonts w:cs="Arial"/>
        </w:rPr>
        <w:t>…</w:t>
      </w:r>
      <w:r w:rsidRPr="005F1710">
        <w:rPr>
          <w:rFonts w:cs="Arial"/>
        </w:rPr>
        <w:t>............... 6 credits</w:t>
      </w:r>
    </w:p>
    <w:p w14:paraId="602C1084" w14:textId="77777777" w:rsidR="00E53EBB" w:rsidRPr="005F1710" w:rsidRDefault="00E53EBB" w:rsidP="00E53EBB">
      <w:pPr>
        <w:tabs>
          <w:tab w:val="left" w:pos="360"/>
          <w:tab w:val="left" w:pos="4680"/>
        </w:tabs>
        <w:suppressAutoHyphens/>
        <w:spacing w:before="0" w:after="0"/>
        <w:ind w:left="-720" w:right="-810"/>
        <w:rPr>
          <w:rFonts w:cs="Arial"/>
        </w:rPr>
      </w:pPr>
    </w:p>
    <w:p w14:paraId="15827192" w14:textId="77777777" w:rsidR="00E53EBB" w:rsidRPr="005F1710" w:rsidRDefault="00E53EBB" w:rsidP="00E53EBB">
      <w:pPr>
        <w:pStyle w:val="Style26"/>
        <w:ind w:left="-720" w:right="-810"/>
      </w:pPr>
      <w:r w:rsidRPr="005F1710">
        <w:t>With Assistantship:</w:t>
      </w:r>
    </w:p>
    <w:p w14:paraId="484BAACE" w14:textId="77777777" w:rsidR="00E53EBB" w:rsidRPr="005F1710" w:rsidRDefault="00E53EBB" w:rsidP="00E53EBB">
      <w:pPr>
        <w:suppressAutoHyphens/>
        <w:spacing w:before="0" w:after="0"/>
        <w:ind w:left="-720" w:right="-810"/>
        <w:rPr>
          <w:rFonts w:cs="Arial"/>
        </w:rPr>
      </w:pPr>
    </w:p>
    <w:p w14:paraId="19E48697" w14:textId="77777777" w:rsidR="00E53EBB" w:rsidRPr="005F1710" w:rsidRDefault="00E53EBB" w:rsidP="00E53EBB">
      <w:pPr>
        <w:suppressAutoHyphens/>
        <w:spacing w:before="0" w:after="0"/>
        <w:ind w:left="-720" w:right="-810"/>
        <w:rPr>
          <w:rFonts w:cs="Arial"/>
        </w:rPr>
      </w:pPr>
      <w:r w:rsidRPr="005F1710">
        <w:rPr>
          <w:rFonts w:cs="Arial"/>
        </w:rPr>
        <w:t xml:space="preserve">The academic year encompasses two appointment periods: August 15 </w:t>
      </w:r>
      <w:r>
        <w:rPr>
          <w:rFonts w:cs="Arial"/>
        </w:rPr>
        <w:t>–</w:t>
      </w:r>
      <w:r w:rsidRPr="005F1710">
        <w:rPr>
          <w:rFonts w:cs="Arial"/>
        </w:rPr>
        <w:t xml:space="preserve"> December 31 and January 1 </w:t>
      </w:r>
      <w:r>
        <w:rPr>
          <w:rFonts w:cs="Arial"/>
        </w:rPr>
        <w:t>–</w:t>
      </w:r>
      <w:r w:rsidRPr="005F1710">
        <w:rPr>
          <w:rFonts w:cs="Arial"/>
        </w:rPr>
        <w:t xml:space="preserve"> May 15.</w:t>
      </w:r>
      <w:r>
        <w:rPr>
          <w:rFonts w:cs="Arial"/>
        </w:rPr>
        <w:t xml:space="preserve"> </w:t>
      </w:r>
      <w:r w:rsidRPr="005F1710">
        <w:rPr>
          <w:rFonts w:cs="Arial"/>
        </w:rPr>
        <w:t>Note: Students holding assistantships can be expected to follow these dates, even though the University semester calendar dates may vary.</w:t>
      </w:r>
      <w:r>
        <w:rPr>
          <w:rFonts w:cs="Arial"/>
        </w:rPr>
        <w:t xml:space="preserve"> </w:t>
      </w:r>
      <w:r w:rsidRPr="005F1710">
        <w:rPr>
          <w:rFonts w:cs="Arial"/>
        </w:rPr>
        <w:t>Graduate assistants must be registered each semester in which they hold assistantships.</w:t>
      </w:r>
      <w:r>
        <w:rPr>
          <w:rFonts w:cs="Arial"/>
        </w:rPr>
        <w:t xml:space="preserve"> </w:t>
      </w:r>
      <w:r w:rsidRPr="005F1710">
        <w:rPr>
          <w:rFonts w:cs="Arial"/>
        </w:rPr>
        <w:t>The minimum and maximum credit loads are as follows:</w:t>
      </w:r>
    </w:p>
    <w:p w14:paraId="6F0C1BF4" w14:textId="77777777" w:rsidR="00E53EBB" w:rsidRPr="005F1710" w:rsidRDefault="00E53EBB" w:rsidP="00E53EBB">
      <w:pPr>
        <w:tabs>
          <w:tab w:val="left" w:pos="-90"/>
        </w:tabs>
        <w:suppressAutoHyphens/>
        <w:spacing w:before="0" w:after="0"/>
        <w:ind w:left="-720" w:right="-810"/>
        <w:rPr>
          <w:rFonts w:cs="Arial"/>
        </w:rPr>
      </w:pPr>
      <w:r w:rsidRPr="005F1710">
        <w:rPr>
          <w:rFonts w:cs="Arial"/>
        </w:rPr>
        <w:tab/>
        <w:t>•</w:t>
      </w:r>
      <w:r w:rsidRPr="005F1710">
        <w:rPr>
          <w:rFonts w:cs="Arial"/>
        </w:rPr>
        <w:tab/>
        <w:t>For a quarter-time graduate assistant, minimum enrollment is 6 credits (including credits in courses numbered 899 or 999); maximum enrollment is 16 credits (excluding credits in courses numbered 899 or 999).</w:t>
      </w:r>
    </w:p>
    <w:p w14:paraId="3E995C52" w14:textId="77777777" w:rsidR="00E53EBB" w:rsidRPr="005F1710" w:rsidRDefault="00E53EBB" w:rsidP="00E53EBB">
      <w:pPr>
        <w:tabs>
          <w:tab w:val="left" w:pos="-90"/>
        </w:tabs>
        <w:suppressAutoHyphens/>
        <w:spacing w:before="0" w:after="0"/>
        <w:ind w:left="-720" w:right="-810"/>
        <w:rPr>
          <w:rFonts w:cs="Arial"/>
        </w:rPr>
      </w:pPr>
    </w:p>
    <w:p w14:paraId="1C779939" w14:textId="77777777" w:rsidR="00E53EBB" w:rsidRPr="005F1710" w:rsidRDefault="00E53EBB" w:rsidP="00E53EBB">
      <w:pPr>
        <w:tabs>
          <w:tab w:val="left" w:pos="-90"/>
        </w:tabs>
        <w:suppressAutoHyphens/>
        <w:spacing w:before="0" w:after="0"/>
        <w:ind w:left="-720" w:right="-810"/>
        <w:rPr>
          <w:rFonts w:cs="Arial"/>
        </w:rPr>
      </w:pPr>
      <w:r w:rsidRPr="005F1710">
        <w:rPr>
          <w:rFonts w:cs="Arial"/>
        </w:rPr>
        <w:tab/>
        <w:t>•</w:t>
      </w:r>
      <w:r w:rsidRPr="005F1710">
        <w:rPr>
          <w:rFonts w:cs="Arial"/>
        </w:rPr>
        <w:tab/>
        <w:t xml:space="preserve">For a half-time assistant: minimum enrollment is 6 credits (including credits in courses numbered 899 or </w:t>
      </w:r>
      <w:r w:rsidRPr="005F1710">
        <w:rPr>
          <w:rFonts w:cs="Arial"/>
        </w:rPr>
        <w:lastRenderedPageBreak/>
        <w:t>999); maximum enrollment is 12 credits (excluding credits in courses numbered 899 or 999).</w:t>
      </w:r>
    </w:p>
    <w:p w14:paraId="333DD49C" w14:textId="77777777" w:rsidR="00E53EBB" w:rsidRPr="005F1710" w:rsidRDefault="00E53EBB" w:rsidP="00E53EBB">
      <w:pPr>
        <w:tabs>
          <w:tab w:val="left" w:pos="-90"/>
        </w:tabs>
        <w:suppressAutoHyphens/>
        <w:spacing w:before="0" w:after="0"/>
        <w:ind w:left="-720" w:right="-810"/>
        <w:rPr>
          <w:rFonts w:cs="Arial"/>
        </w:rPr>
      </w:pPr>
    </w:p>
    <w:p w14:paraId="66122149" w14:textId="77777777" w:rsidR="00E53EBB" w:rsidRPr="005F1710" w:rsidRDefault="00E53EBB" w:rsidP="00E53EBB">
      <w:pPr>
        <w:tabs>
          <w:tab w:val="left" w:pos="-90"/>
        </w:tabs>
        <w:suppressAutoHyphens/>
        <w:spacing w:before="0" w:after="0"/>
        <w:ind w:left="-720" w:right="-810"/>
        <w:rPr>
          <w:rFonts w:cs="Arial"/>
        </w:rPr>
      </w:pPr>
      <w:r w:rsidRPr="005F1710">
        <w:rPr>
          <w:rFonts w:cs="Arial"/>
        </w:rPr>
        <w:tab/>
        <w:t>•</w:t>
      </w:r>
      <w:r w:rsidRPr="005F1710">
        <w:rPr>
          <w:rFonts w:cs="Arial"/>
        </w:rPr>
        <w:tab/>
        <w:t>For a three-quarter-time assistant: minimum enrollment is 3 credits (including credits in courses numbered 899 or 999); maximum enrollment is 8 credits (excluding credits numbered 899 or 999).</w:t>
      </w:r>
    </w:p>
    <w:p w14:paraId="25C6075F" w14:textId="77777777" w:rsidR="00E53EBB" w:rsidRPr="005F1710" w:rsidRDefault="00E53EBB" w:rsidP="00E53EBB">
      <w:pPr>
        <w:tabs>
          <w:tab w:val="left" w:pos="-90"/>
        </w:tabs>
        <w:suppressAutoHyphens/>
        <w:spacing w:before="0" w:after="0"/>
        <w:ind w:left="-720" w:right="-810"/>
        <w:rPr>
          <w:rFonts w:cs="Arial"/>
        </w:rPr>
      </w:pPr>
      <w:r w:rsidRPr="005F1710">
        <w:rPr>
          <w:rFonts w:cs="Arial"/>
        </w:rPr>
        <w:t>Deviation from the minimum requirements listed above is permitted only in the following cases:</w:t>
      </w:r>
    </w:p>
    <w:p w14:paraId="0D37F2BE" w14:textId="77777777" w:rsidR="00E53EBB" w:rsidRPr="005F1710" w:rsidRDefault="00E53EBB" w:rsidP="00E53EBB">
      <w:pPr>
        <w:tabs>
          <w:tab w:val="left" w:pos="-90"/>
        </w:tabs>
        <w:suppressAutoHyphens/>
        <w:spacing w:before="0" w:after="0"/>
        <w:ind w:left="-720" w:right="-810"/>
        <w:rPr>
          <w:rFonts w:cs="Arial"/>
        </w:rPr>
      </w:pPr>
      <w:r w:rsidRPr="005F1710">
        <w:rPr>
          <w:rFonts w:cs="Arial"/>
        </w:rPr>
        <w:tab/>
        <w:t>•</w:t>
      </w:r>
      <w:r w:rsidRPr="005F1710">
        <w:rPr>
          <w:rFonts w:cs="Arial"/>
        </w:rPr>
        <w:tab/>
        <w:t>Summer session, when a 3-credit minimum registration is allowed for all types of assistants, no deviation from the minimum requirements listed above is permitted.</w:t>
      </w:r>
      <w:r>
        <w:rPr>
          <w:rFonts w:cs="Arial"/>
        </w:rPr>
        <w:t xml:space="preserve"> </w:t>
      </w:r>
      <w:r w:rsidRPr="005F1710">
        <w:rPr>
          <w:rFonts w:cs="Arial"/>
        </w:rPr>
        <w:t xml:space="preserve">Any deviation from the maximum credit load requirements must have the approval of the Dean of the College </w:t>
      </w:r>
      <w:r w:rsidRPr="005F1710">
        <w:rPr>
          <w:rFonts w:cs="Arial"/>
          <w:b/>
        </w:rPr>
        <w:t>PRIOR TO REGISTRATION</w:t>
      </w:r>
      <w:r w:rsidRPr="005F1710">
        <w:rPr>
          <w:rFonts w:cs="Arial"/>
        </w:rPr>
        <w:t>.</w:t>
      </w:r>
      <w:r>
        <w:rPr>
          <w:rFonts w:cs="Arial"/>
        </w:rPr>
        <w:t xml:space="preserve"> </w:t>
      </w:r>
    </w:p>
    <w:p w14:paraId="36681AC5" w14:textId="77777777" w:rsidR="00E53EBB" w:rsidRPr="005F1710" w:rsidRDefault="00E53EBB" w:rsidP="00E53EBB">
      <w:pPr>
        <w:tabs>
          <w:tab w:val="left" w:pos="-90"/>
        </w:tabs>
        <w:suppressAutoHyphens/>
        <w:spacing w:before="0" w:after="0"/>
        <w:ind w:left="-720" w:right="-810"/>
        <w:rPr>
          <w:rFonts w:cs="Arial"/>
        </w:rPr>
      </w:pPr>
    </w:p>
    <w:p w14:paraId="52D7D6CD" w14:textId="2329C2ED" w:rsidR="00E53EBB" w:rsidRPr="005F1710" w:rsidRDefault="00E53EBB" w:rsidP="00E53EBB">
      <w:pPr>
        <w:tabs>
          <w:tab w:val="left" w:pos="-90"/>
        </w:tabs>
        <w:suppressAutoHyphens/>
        <w:spacing w:before="0" w:after="0"/>
        <w:ind w:left="-720" w:right="-810"/>
        <w:rPr>
          <w:rFonts w:cs="Arial"/>
        </w:rPr>
      </w:pPr>
      <w:r w:rsidRPr="005F1710">
        <w:rPr>
          <w:rFonts w:cs="Arial"/>
        </w:rPr>
        <w:t xml:space="preserve">The semester in which the degree is granted, when the student is required to register only for the credits required to complete the degree or for the University minimum registration if all credits for the degree have been completed. </w:t>
      </w:r>
    </w:p>
    <w:p w14:paraId="3D584B24" w14:textId="77777777" w:rsidR="00E53EBB" w:rsidRPr="005F1710" w:rsidRDefault="00E53EBB" w:rsidP="00E53EBB">
      <w:pPr>
        <w:tabs>
          <w:tab w:val="left" w:pos="-90"/>
        </w:tabs>
        <w:suppressAutoHyphens/>
        <w:spacing w:before="0" w:after="0"/>
        <w:ind w:left="-720" w:right="-810"/>
        <w:rPr>
          <w:rFonts w:cs="Arial"/>
        </w:rPr>
      </w:pPr>
    </w:p>
    <w:p w14:paraId="7F4787A7" w14:textId="77777777" w:rsidR="00E53EBB" w:rsidRPr="005F1710" w:rsidRDefault="00E53EBB" w:rsidP="00E53EBB">
      <w:pPr>
        <w:tabs>
          <w:tab w:val="left" w:pos="-90"/>
        </w:tabs>
        <w:suppressAutoHyphens/>
        <w:spacing w:before="0" w:after="0"/>
        <w:ind w:left="-720" w:right="-810"/>
        <w:rPr>
          <w:rFonts w:cs="Arial"/>
        </w:rPr>
      </w:pPr>
      <w:r w:rsidRPr="005F1710">
        <w:rPr>
          <w:rFonts w:cs="Arial"/>
        </w:rPr>
        <w:t>In meeting the credit requirements, graduate assistants should be enrolled in courses that are recognized as being of graduate level unless the student</w:t>
      </w:r>
      <w:r>
        <w:rPr>
          <w:rFonts w:cs="Arial"/>
        </w:rPr>
        <w:t>’</w:t>
      </w:r>
      <w:r w:rsidRPr="005F1710">
        <w:rPr>
          <w:rFonts w:cs="Arial"/>
        </w:rPr>
        <w:t>s department or school has granted written permission for course work constituting an exception to this rule.</w:t>
      </w:r>
      <w:r>
        <w:rPr>
          <w:rFonts w:cs="Arial"/>
        </w:rPr>
        <w:t xml:space="preserve"> </w:t>
      </w:r>
      <w:r w:rsidRPr="005F1710">
        <w:rPr>
          <w:rFonts w:cs="Arial"/>
        </w:rPr>
        <w:t>Visitor credits do not count as part of a graduate assistant</w:t>
      </w:r>
      <w:r>
        <w:rPr>
          <w:rFonts w:cs="Arial"/>
        </w:rPr>
        <w:t>’</w:t>
      </w:r>
      <w:r w:rsidRPr="005F1710">
        <w:rPr>
          <w:rFonts w:cs="Arial"/>
        </w:rPr>
        <w:t>s credit load.</w:t>
      </w:r>
    </w:p>
    <w:p w14:paraId="308B27E6" w14:textId="77777777" w:rsidR="00E53EBB" w:rsidRPr="00C7478A" w:rsidRDefault="00E53EBB" w:rsidP="00DD3E4F">
      <w:pPr>
        <w:suppressAutoHyphens/>
        <w:spacing w:before="0" w:after="0"/>
        <w:ind w:left="-720" w:right="-810"/>
        <w:rPr>
          <w:rFonts w:cs="Arial"/>
          <w:szCs w:val="20"/>
        </w:rPr>
      </w:pPr>
    </w:p>
    <w:p w14:paraId="29E11788" w14:textId="77777777" w:rsidR="00775272" w:rsidRPr="00775272" w:rsidRDefault="00775272" w:rsidP="00551660">
      <w:pPr>
        <w:suppressAutoHyphens/>
        <w:spacing w:before="0" w:after="0"/>
        <w:ind w:left="-720" w:right="-810"/>
        <w:rPr>
          <w:rFonts w:cs="Arial"/>
          <w:b/>
          <w:color w:val="008000"/>
          <w:spacing w:val="-2"/>
          <w:u w:val="single"/>
        </w:rPr>
      </w:pPr>
      <w:bookmarkStart w:id="20" w:name="Gettingstarted"/>
      <w:r w:rsidRPr="00775272">
        <w:rPr>
          <w:rFonts w:cs="Arial"/>
          <w:b/>
          <w:color w:val="008000"/>
          <w:spacing w:val="-2"/>
          <w:u w:val="single"/>
        </w:rPr>
        <w:t>SPECIALIZATIONS and CERTIFICATE PROGRAMS</w:t>
      </w:r>
    </w:p>
    <w:p w14:paraId="1EAD56F6" w14:textId="77777777" w:rsidR="00775272" w:rsidRDefault="00775272" w:rsidP="00551660">
      <w:pPr>
        <w:suppressAutoHyphens/>
        <w:spacing w:before="0" w:after="0"/>
        <w:ind w:left="-720" w:right="-810"/>
        <w:rPr>
          <w:rFonts w:cs="Arial"/>
          <w:b/>
          <w:spacing w:val="-2"/>
        </w:rPr>
      </w:pPr>
    </w:p>
    <w:p w14:paraId="6E8BC5F2" w14:textId="3D045144" w:rsidR="00E53EBB" w:rsidRPr="00F65B0B" w:rsidRDefault="008F4DFF" w:rsidP="00551660">
      <w:pPr>
        <w:suppressAutoHyphens/>
        <w:spacing w:before="0" w:after="0"/>
        <w:ind w:left="-720" w:right="-810"/>
        <w:rPr>
          <w:rFonts w:cs="Arial"/>
          <w:spacing w:val="-2"/>
        </w:rPr>
      </w:pPr>
      <w:r w:rsidRPr="00096DEB">
        <w:rPr>
          <w:rFonts w:cs="Arial"/>
          <w:spacing w:val="-2"/>
        </w:rPr>
        <w:t>Here are some recommended specializations and certificate options</w:t>
      </w:r>
      <w:r w:rsidRPr="00F65B0B">
        <w:rPr>
          <w:rFonts w:cs="Arial"/>
          <w:spacing w:val="-2"/>
        </w:rPr>
        <w:t>.</w:t>
      </w:r>
      <w:r>
        <w:rPr>
          <w:rFonts w:cs="Arial"/>
          <w:spacing w:val="-2"/>
        </w:rPr>
        <w:t xml:space="preserve"> </w:t>
      </w:r>
      <w:r w:rsidR="00096DEB" w:rsidRPr="00096DEB">
        <w:rPr>
          <w:rFonts w:cs="Arial"/>
          <w:spacing w:val="-2"/>
        </w:rPr>
        <w:t>It</w:t>
      </w:r>
      <w:r w:rsidR="00E53EBB" w:rsidRPr="00096DEB">
        <w:rPr>
          <w:rFonts w:cs="Arial"/>
          <w:spacing w:val="-2"/>
        </w:rPr>
        <w:t xml:space="preserve"> is recommended that you talk to your advisor regarding these options. </w:t>
      </w:r>
    </w:p>
    <w:bookmarkStart w:id="21" w:name="SpecialiaztioninFoodSafety"/>
    <w:bookmarkEnd w:id="20"/>
    <w:p w14:paraId="203B645D" w14:textId="41C5F00D" w:rsidR="00A321A1" w:rsidRPr="00291E6F" w:rsidRDefault="00C208E1" w:rsidP="00551660">
      <w:pPr>
        <w:spacing w:before="0" w:after="0"/>
        <w:rPr>
          <w:rStyle w:val="Hyperlink"/>
          <w:szCs w:val="20"/>
        </w:rPr>
      </w:pPr>
      <w:r>
        <w:fldChar w:fldCharType="begin"/>
      </w:r>
      <w:r>
        <w:instrText xml:space="preserve"> HYPERLINK  \l "_top" </w:instrText>
      </w:r>
      <w:r>
        <w:fldChar w:fldCharType="separate"/>
      </w:r>
    </w:p>
    <w:p w14:paraId="2D378252" w14:textId="77777777" w:rsidR="0021608C" w:rsidRPr="005E64D4" w:rsidRDefault="00A321A1" w:rsidP="00551660">
      <w:pPr>
        <w:pStyle w:val="Style27"/>
        <w:ind w:left="-720" w:right="-810"/>
        <w:rPr>
          <w:rStyle w:val="Hyperlink"/>
          <w:caps/>
          <w:smallCaps w:val="0"/>
        </w:rPr>
      </w:pPr>
      <w:r w:rsidRPr="005E64D4">
        <w:rPr>
          <w:rStyle w:val="Hyperlink"/>
          <w:caps/>
          <w:smallCaps w:val="0"/>
        </w:rPr>
        <w:t xml:space="preserve">Specialization </w:t>
      </w:r>
      <w:r w:rsidR="0060063E" w:rsidRPr="005E64D4">
        <w:rPr>
          <w:rStyle w:val="Hyperlink"/>
          <w:caps/>
          <w:smallCaps w:val="0"/>
        </w:rPr>
        <w:t>in Food Safety</w:t>
      </w:r>
      <w:bookmarkEnd w:id="21"/>
    </w:p>
    <w:p w14:paraId="458F55FC" w14:textId="77777777" w:rsidR="0060063E" w:rsidRDefault="00C208E1" w:rsidP="00551660">
      <w:pPr>
        <w:widowControl/>
        <w:adjustRightInd w:val="0"/>
        <w:spacing w:before="0" w:after="0"/>
        <w:ind w:left="-720" w:right="-810"/>
        <w:rPr>
          <w:rFonts w:cs="Arial"/>
          <w:szCs w:val="20"/>
        </w:rPr>
      </w:pPr>
      <w:r>
        <w:rPr>
          <w:rFonts w:cs="Arial"/>
          <w:b/>
          <w:smallCaps/>
        </w:rPr>
        <w:fldChar w:fldCharType="end"/>
      </w:r>
      <w:r w:rsidR="00926796" w:rsidRPr="00926796">
        <w:t xml:space="preserve"> </w:t>
      </w:r>
      <w:hyperlink r:id="rId79" w:history="1">
        <w:r w:rsidR="00926796" w:rsidRPr="0087724F">
          <w:rPr>
            <w:rStyle w:val="Hyperlink"/>
            <w:rFonts w:cs="Arial"/>
            <w:szCs w:val="20"/>
          </w:rPr>
          <w:t>http://www.socialscience.msu.edu/academic-areas/graduate-certificates-specializations/food-safety/</w:t>
        </w:r>
      </w:hyperlink>
    </w:p>
    <w:p w14:paraId="26E2885A" w14:textId="77777777" w:rsidR="00A321A1" w:rsidRDefault="0060063E" w:rsidP="00551660">
      <w:pPr>
        <w:pStyle w:val="NormalWeb"/>
        <w:spacing w:before="0" w:beforeAutospacing="0" w:after="0" w:afterAutospacing="0"/>
        <w:ind w:left="-720" w:right="-810"/>
        <w:rPr>
          <w:rFonts w:cs="Arial"/>
          <w:szCs w:val="20"/>
        </w:rPr>
      </w:pPr>
      <w:r w:rsidRPr="0004723A">
        <w:rPr>
          <w:rFonts w:cs="Arial"/>
          <w:szCs w:val="20"/>
        </w:rPr>
        <w:t xml:space="preserve">The graduate specialization in </w:t>
      </w:r>
      <w:r w:rsidRPr="0004723A">
        <w:rPr>
          <w:rStyle w:val="Strong"/>
          <w:rFonts w:cs="Arial"/>
          <w:szCs w:val="20"/>
        </w:rPr>
        <w:t>food safety</w:t>
      </w:r>
      <w:r w:rsidRPr="0004723A">
        <w:rPr>
          <w:rFonts w:cs="Arial"/>
          <w:szCs w:val="20"/>
        </w:rPr>
        <w:t xml:space="preserve"> is designed for students who are interested in enhancing the focus of their study on food safety to help solve societal problems. The specialization broadens students’ understanding </w:t>
      </w:r>
      <w:proofErr w:type="gramStart"/>
      <w:r w:rsidRPr="0004723A">
        <w:rPr>
          <w:rFonts w:cs="Arial"/>
          <w:szCs w:val="20"/>
        </w:rPr>
        <w:t>of:</w:t>
      </w:r>
      <w:proofErr w:type="gramEnd"/>
      <w:r w:rsidRPr="0004723A">
        <w:rPr>
          <w:rFonts w:cs="Arial"/>
          <w:szCs w:val="20"/>
        </w:rPr>
        <w:t xml:space="preserve"> 1) multidisciplinary caree</w:t>
      </w:r>
      <w:r w:rsidR="00C208E1" w:rsidRPr="0004723A">
        <w:rPr>
          <w:rFonts w:cs="Arial"/>
          <w:szCs w:val="20"/>
        </w:rPr>
        <w:t xml:space="preserve">r possibilities in food safety, </w:t>
      </w:r>
      <w:r w:rsidRPr="0004723A">
        <w:rPr>
          <w:rFonts w:cs="Arial"/>
          <w:szCs w:val="20"/>
        </w:rPr>
        <w:t>2) new and emerging food safety i</w:t>
      </w:r>
      <w:r w:rsidR="00C208E1" w:rsidRPr="0004723A">
        <w:rPr>
          <w:rFonts w:cs="Arial"/>
          <w:szCs w:val="20"/>
        </w:rPr>
        <w:t xml:space="preserve">ssues and technologies, </w:t>
      </w:r>
      <w:r w:rsidRPr="0004723A">
        <w:rPr>
          <w:rFonts w:cs="Arial"/>
          <w:szCs w:val="20"/>
        </w:rPr>
        <w:t xml:space="preserve">3) </w:t>
      </w:r>
      <w:r w:rsidR="00C208E1" w:rsidRPr="0004723A">
        <w:rPr>
          <w:rFonts w:cs="Arial"/>
          <w:szCs w:val="20"/>
        </w:rPr>
        <w:t>public health,</w:t>
      </w:r>
      <w:r w:rsidRPr="0004723A">
        <w:rPr>
          <w:rFonts w:cs="Arial"/>
          <w:szCs w:val="20"/>
        </w:rPr>
        <w:t xml:space="preserve"> 4) </w:t>
      </w:r>
      <w:r w:rsidR="00C208E1" w:rsidRPr="0004723A">
        <w:rPr>
          <w:rFonts w:cs="Arial"/>
          <w:szCs w:val="20"/>
        </w:rPr>
        <w:t xml:space="preserve">the risk of food borne diseases, </w:t>
      </w:r>
      <w:r w:rsidRPr="0004723A">
        <w:rPr>
          <w:rFonts w:cs="Arial"/>
          <w:szCs w:val="20"/>
        </w:rPr>
        <w:t>5) human dimensions of food safety, incl</w:t>
      </w:r>
      <w:r w:rsidR="00C208E1" w:rsidRPr="0004723A">
        <w:rPr>
          <w:rFonts w:cs="Arial"/>
          <w:szCs w:val="20"/>
        </w:rPr>
        <w:t>uding food laws and regulations,</w:t>
      </w:r>
      <w:r w:rsidRPr="0004723A">
        <w:rPr>
          <w:rFonts w:cs="Arial"/>
          <w:szCs w:val="20"/>
        </w:rPr>
        <w:t xml:space="preserve"> and 6) food microbiology and food</w:t>
      </w:r>
      <w:r w:rsidR="00C208E1" w:rsidRPr="0004723A">
        <w:rPr>
          <w:rFonts w:cs="Arial"/>
          <w:szCs w:val="20"/>
        </w:rPr>
        <w:t xml:space="preserve"> </w:t>
      </w:r>
      <w:r w:rsidRPr="0004723A">
        <w:rPr>
          <w:rFonts w:cs="Arial"/>
          <w:szCs w:val="20"/>
        </w:rPr>
        <w:t xml:space="preserve">borne disease. </w:t>
      </w:r>
    </w:p>
    <w:p w14:paraId="55CBF582" w14:textId="77777777" w:rsidR="00096DEB" w:rsidRDefault="00096DEB" w:rsidP="00551660">
      <w:pPr>
        <w:pStyle w:val="NormalWeb"/>
        <w:spacing w:before="0" w:beforeAutospacing="0" w:after="0" w:afterAutospacing="0"/>
        <w:ind w:left="-720" w:right="-810"/>
        <w:rPr>
          <w:rFonts w:cs="Arial"/>
          <w:szCs w:val="20"/>
        </w:rPr>
      </w:pPr>
    </w:p>
    <w:p w14:paraId="5B95BC6F" w14:textId="22E8BDF4" w:rsidR="0060063E" w:rsidRDefault="0004723A" w:rsidP="00551660">
      <w:pPr>
        <w:pStyle w:val="NormalWeb"/>
        <w:spacing w:before="0" w:beforeAutospacing="0" w:after="0" w:afterAutospacing="0"/>
        <w:ind w:left="-720" w:right="-810"/>
        <w:rPr>
          <w:rFonts w:cs="Arial"/>
          <w:szCs w:val="20"/>
        </w:rPr>
      </w:pPr>
      <w:r>
        <w:rPr>
          <w:rFonts w:cs="Arial"/>
          <w:szCs w:val="20"/>
        </w:rPr>
        <w:t>T</w:t>
      </w:r>
      <w:r w:rsidR="0060063E" w:rsidRPr="0004723A">
        <w:rPr>
          <w:rFonts w:cs="Arial"/>
          <w:szCs w:val="20"/>
        </w:rPr>
        <w:t>he College of Agriculture and Natural Resources, the College of Communication Arts and Sciences, the College of Engineering, the College of Human Ecology, the College of Human Medicine, the College of Natural Science, the College of Social Science, and the College of Veterinary Medicine participate in this graduate specialization. The College of Veterinary Medicine is the primary administrative unit.</w:t>
      </w:r>
      <w:r w:rsidR="00FC5F87">
        <w:rPr>
          <w:rFonts w:cs="Arial"/>
          <w:szCs w:val="20"/>
        </w:rPr>
        <w:t xml:space="preserve"> </w:t>
      </w:r>
      <w:r w:rsidR="0060063E" w:rsidRPr="0004723A">
        <w:rPr>
          <w:rFonts w:cs="Arial"/>
          <w:szCs w:val="20"/>
        </w:rPr>
        <w:t>The specialization is available to students who are enrolled in a master</w:t>
      </w:r>
      <w:r w:rsidR="00F35450">
        <w:rPr>
          <w:rFonts w:cs="Arial"/>
          <w:szCs w:val="20"/>
        </w:rPr>
        <w:t>’</w:t>
      </w:r>
      <w:r w:rsidR="0060063E" w:rsidRPr="0004723A">
        <w:rPr>
          <w:rFonts w:cs="Arial"/>
          <w:szCs w:val="20"/>
        </w:rPr>
        <w:t xml:space="preserve">s degree program in the departments of Agricultural Economics, Agricultural Engineering, Animal Science, Communication, Entomology, Epidemiology, Food Science and Human Nutrition, Horticulture, Large Animal Clinical Sciences, Microbiology and Molecular Genetics, Packaging, Pathobiology and Diagnostic Investigation, Pharmacology and Toxicology, Plant Pathology, and Sociology. </w:t>
      </w:r>
      <w:r w:rsidR="0060063E" w:rsidRPr="00C208E1">
        <w:rPr>
          <w:rFonts w:cs="Arial"/>
          <w:szCs w:val="20"/>
        </w:rPr>
        <w:t>For more information, contact</w:t>
      </w:r>
      <w:r w:rsidR="00FB4669">
        <w:rPr>
          <w:rFonts w:cs="Arial"/>
          <w:szCs w:val="20"/>
        </w:rPr>
        <w:t xml:space="preserve"> the Director of the Health &amp; Risk Communication Program.</w:t>
      </w:r>
    </w:p>
    <w:p w14:paraId="7728D4E3" w14:textId="3FC51E66" w:rsidR="00F65B0B" w:rsidRDefault="00F65B0B" w:rsidP="00551660">
      <w:pPr>
        <w:widowControl/>
        <w:autoSpaceDE/>
        <w:autoSpaceDN/>
        <w:spacing w:before="0" w:after="0"/>
        <w:rPr>
          <w:rFonts w:cs="Arial"/>
          <w:b/>
          <w:smallCaps/>
          <w:color w:val="008000"/>
          <w:u w:val="single"/>
        </w:rPr>
      </w:pPr>
    </w:p>
    <w:p w14:paraId="37873699" w14:textId="7C3422D2" w:rsidR="00C46436" w:rsidRPr="005E64D4" w:rsidRDefault="00C46436" w:rsidP="00551660">
      <w:pPr>
        <w:pStyle w:val="Style28"/>
        <w:ind w:left="-720" w:right="-810"/>
        <w:rPr>
          <w:caps/>
          <w:smallCaps w:val="0"/>
        </w:rPr>
      </w:pPr>
      <w:r w:rsidRPr="005E64D4">
        <w:rPr>
          <w:caps/>
          <w:smallCaps w:val="0"/>
        </w:rPr>
        <w:t>Graduate Specialization in Nonprofit Fundraising</w:t>
      </w:r>
    </w:p>
    <w:p w14:paraId="59466D36" w14:textId="77777777" w:rsidR="00C46436" w:rsidRPr="00C46436" w:rsidRDefault="00D407D3" w:rsidP="00551660">
      <w:pPr>
        <w:pStyle w:val="NormalWeb"/>
        <w:spacing w:before="0" w:beforeAutospacing="0" w:after="0" w:afterAutospacing="0"/>
        <w:ind w:left="-720" w:right="-810"/>
        <w:rPr>
          <w:rFonts w:cs="Arial"/>
          <w:szCs w:val="20"/>
        </w:rPr>
      </w:pPr>
      <w:hyperlink r:id="rId80" w:history="1">
        <w:r w:rsidR="00C46436" w:rsidRPr="00C46436">
          <w:rPr>
            <w:rStyle w:val="Hyperlink"/>
            <w:rFonts w:cs="Arial"/>
            <w:szCs w:val="20"/>
          </w:rPr>
          <w:t>https://reg.msu.edu/AcademicPrograms/ProgramDetail.aspx?Program=6323</w:t>
        </w:r>
      </w:hyperlink>
    </w:p>
    <w:p w14:paraId="7DD8A474" w14:textId="7FCDB56B" w:rsidR="00C46436" w:rsidRPr="00C46436" w:rsidRDefault="00C46436" w:rsidP="00551660">
      <w:pPr>
        <w:pStyle w:val="NormalWeb"/>
        <w:spacing w:before="0" w:beforeAutospacing="0" w:after="0" w:afterAutospacing="0"/>
        <w:ind w:left="-720" w:right="-810"/>
        <w:rPr>
          <w:rFonts w:cs="Arial"/>
          <w:szCs w:val="20"/>
        </w:rPr>
      </w:pPr>
      <w:r w:rsidRPr="00C46436">
        <w:rPr>
          <w:rFonts w:cs="Arial"/>
          <w:szCs w:val="20"/>
        </w:rPr>
        <w:t>The Graduate Specialization in Nonprofit Fundraising is administered by the Department of Communication in the College of Communication Arts and Sciences, is designed for students with interests in fundraising and development work in nonprofit organizations.</w:t>
      </w:r>
      <w:r w:rsidR="00096DEB">
        <w:rPr>
          <w:rFonts w:cs="Arial"/>
          <w:szCs w:val="20"/>
        </w:rPr>
        <w:t xml:space="preserve"> It</w:t>
      </w:r>
      <w:r w:rsidRPr="00C46436">
        <w:rPr>
          <w:rFonts w:cs="Arial"/>
          <w:szCs w:val="20"/>
        </w:rPr>
        <w:t xml:space="preserve"> is available as an elective to students who are enrolled in master’s degree programs in the College of Communication Arts and Sciences at Michigan State University.</w:t>
      </w:r>
      <w:r w:rsidR="00FC5F87">
        <w:rPr>
          <w:rFonts w:cs="Arial"/>
          <w:szCs w:val="20"/>
        </w:rPr>
        <w:t xml:space="preserve"> </w:t>
      </w:r>
      <w:r w:rsidRPr="00C46436">
        <w:rPr>
          <w:rFonts w:cs="Arial"/>
          <w:szCs w:val="20"/>
        </w:rPr>
        <w:t xml:space="preserve">With the approval of the department and college that administer the student’s degree program, the courses that are used to satisfy the specialization may also be used to satisfy the requirements for the master’s </w:t>
      </w:r>
      <w:proofErr w:type="spellStart"/>
      <w:r w:rsidRPr="00C46436">
        <w:rPr>
          <w:rFonts w:cs="Arial"/>
          <w:szCs w:val="20"/>
        </w:rPr>
        <w:t>degree.The</w:t>
      </w:r>
      <w:proofErr w:type="spellEnd"/>
      <w:r w:rsidRPr="00C46436">
        <w:rPr>
          <w:rFonts w:cs="Arial"/>
          <w:szCs w:val="20"/>
        </w:rPr>
        <w:t xml:space="preserve"> Specialization in Nonprofit Fundraising provides students with: (1) an understanding of a variety of fundraising strategies, the role of fundraising within nonprofit organizations, and the role and responsibilities of the development professional in the fundraising process; (2) an understanding of theory and research on social influence and how to employ this knowledge to promote the fundraising activities of a nonprofit organization; and (3) practice in assisting the fundraising activities of a nonprofit organization</w:t>
      </w:r>
      <w:r w:rsidR="00C822F0">
        <w:rPr>
          <w:rFonts w:cs="Arial"/>
          <w:szCs w:val="20"/>
        </w:rPr>
        <w:t xml:space="preserve">. </w:t>
      </w:r>
      <w:r w:rsidRPr="00C46436">
        <w:rPr>
          <w:rFonts w:cs="Arial"/>
          <w:szCs w:val="20"/>
        </w:rPr>
        <w:t>Students who plan to complete the requirements for the graduate specialization must consult the graduate advisor for the specialization in the College of Communication Arts and Sciences.</w:t>
      </w:r>
    </w:p>
    <w:p w14:paraId="7B29EF4C" w14:textId="77777777" w:rsidR="00A321A1" w:rsidRPr="00C46436" w:rsidRDefault="00A321A1" w:rsidP="00551660">
      <w:pPr>
        <w:pStyle w:val="NormalWeb"/>
        <w:spacing w:before="0" w:beforeAutospacing="0" w:after="0" w:afterAutospacing="0"/>
        <w:ind w:left="-720" w:right="-810"/>
        <w:rPr>
          <w:rFonts w:cs="Arial"/>
          <w:szCs w:val="20"/>
        </w:rPr>
      </w:pPr>
    </w:p>
    <w:p w14:paraId="693FA205" w14:textId="3D8C2A89" w:rsidR="00A321A1" w:rsidRDefault="00A321A1" w:rsidP="00551660">
      <w:pPr>
        <w:pStyle w:val="Style28"/>
        <w:ind w:left="-720" w:right="-810"/>
        <w:rPr>
          <w:szCs w:val="20"/>
        </w:rPr>
      </w:pPr>
      <w:r w:rsidRPr="005E64D4">
        <w:rPr>
          <w:caps/>
          <w:smallCaps w:val="0"/>
        </w:rPr>
        <w:t>Certificate in Community Engagement</w:t>
      </w:r>
      <w:r w:rsidR="00096DEB">
        <w:rPr>
          <w:caps/>
          <w:smallCaps w:val="0"/>
        </w:rPr>
        <w:t xml:space="preserve"> - </w:t>
      </w:r>
      <w:hyperlink r:id="rId81" w:history="1">
        <w:r w:rsidR="001953D0" w:rsidRPr="00C35A4C">
          <w:rPr>
            <w:rStyle w:val="Hyperlink"/>
            <w:szCs w:val="20"/>
          </w:rPr>
          <w:t>http://gradcert.outreach.msu.edu/</w:t>
        </w:r>
      </w:hyperlink>
    </w:p>
    <w:p w14:paraId="493779F3" w14:textId="6AB47790" w:rsidR="00A321A1" w:rsidRDefault="00A321A1" w:rsidP="00DD3E4F">
      <w:pPr>
        <w:pStyle w:val="NormalWeb"/>
        <w:spacing w:before="0" w:beforeAutospacing="0" w:after="0" w:afterAutospacing="0"/>
        <w:ind w:left="-720" w:right="-810"/>
        <w:rPr>
          <w:rFonts w:cs="Arial"/>
          <w:szCs w:val="20"/>
          <w:lang w:val="en"/>
        </w:rPr>
      </w:pPr>
      <w:r w:rsidRPr="00A321A1">
        <w:rPr>
          <w:rFonts w:cs="Arial"/>
          <w:szCs w:val="20"/>
          <w:lang w:val="en"/>
        </w:rPr>
        <w:lastRenderedPageBreak/>
        <w:t>The Certification is designed to help graduate and professional students develop systemic, respectful, and scholarly approaches to their community engaged work. With approval from their Guidance Committee chairperson and University Outreach and Engagement, students tailor their program of study to strengthen their scholarly and practical skills in engaged research and creative activities, engaged teaching and learning, engaged service, and/or engaged commercialization activities.</w:t>
      </w:r>
    </w:p>
    <w:p w14:paraId="05F2BEB9" w14:textId="11DC6391" w:rsidR="007C28DD" w:rsidRPr="00926796" w:rsidRDefault="00D407D3" w:rsidP="007C28DD">
      <w:pPr>
        <w:spacing w:before="0" w:after="0"/>
        <w:rPr>
          <w:rFonts w:cs="Arial"/>
          <w:sz w:val="28"/>
          <w:szCs w:val="28"/>
          <w:u w:val="single"/>
        </w:rPr>
      </w:pPr>
      <w:hyperlink w:anchor="TableofContents" w:history="1">
        <w:r w:rsidR="007C28DD" w:rsidRPr="00926796">
          <w:rPr>
            <w:rStyle w:val="Hyperlink"/>
            <w:rFonts w:cs="Arial"/>
            <w:color w:val="auto"/>
            <w:sz w:val="28"/>
            <w:szCs w:val="28"/>
          </w:rPr>
          <w:t xml:space="preserve">In Search of the Ideal </w:t>
        </w:r>
      </w:hyperlink>
      <w:r w:rsidR="007C28DD" w:rsidRPr="00926796">
        <w:rPr>
          <w:rFonts w:cs="Arial"/>
          <w:sz w:val="28"/>
          <w:szCs w:val="28"/>
          <w:u w:val="single"/>
        </w:rPr>
        <w:t>Practicum</w:t>
      </w:r>
    </w:p>
    <w:p w14:paraId="4C8B6A7F" w14:textId="77777777" w:rsidR="007C28DD" w:rsidRPr="0001496F" w:rsidRDefault="00CF5771" w:rsidP="007C28DD">
      <w:pPr>
        <w:rPr>
          <w:rFonts w:cs="Arial"/>
          <w:szCs w:val="20"/>
        </w:rPr>
      </w:pPr>
      <w:r w:rsidRPr="0001496F">
        <w:rPr>
          <w:rFonts w:cs="Arial"/>
          <w:noProof/>
          <w:szCs w:val="20"/>
        </w:rPr>
        <mc:AlternateContent>
          <mc:Choice Requires="wps">
            <w:drawing>
              <wp:anchor distT="0" distB="0" distL="114300" distR="114300" simplePos="0" relativeHeight="251660288" behindDoc="0" locked="0" layoutInCell="0" allowOverlap="1" wp14:anchorId="59775505" wp14:editId="520594F4">
                <wp:simplePos x="0" y="0"/>
                <wp:positionH relativeFrom="column">
                  <wp:posOffset>2331720</wp:posOffset>
                </wp:positionH>
                <wp:positionV relativeFrom="paragraph">
                  <wp:posOffset>137160</wp:posOffset>
                </wp:positionV>
                <wp:extent cx="3200400" cy="0"/>
                <wp:effectExtent l="0" t="0" r="0" b="0"/>
                <wp:wrapNone/>
                <wp:docPr id="14" name="Line 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004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E85BC" id="Line 7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10.8pt" to="435.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" o:allowincell="f" strokeweight="1pt"/>
            </w:pict>
          </mc:Fallback>
        </mc:AlternateContent>
      </w:r>
    </w:p>
    <w:p w14:paraId="1B816B61" w14:textId="77777777" w:rsidR="007C28DD" w:rsidRPr="0001496F" w:rsidRDefault="007C28DD" w:rsidP="007C28DD">
      <w:pPr>
        <w:jc w:val="right"/>
        <w:rPr>
          <w:rFonts w:cs="Arial"/>
          <w:szCs w:val="20"/>
        </w:rPr>
      </w:pPr>
      <w:r w:rsidRPr="0001496F">
        <w:rPr>
          <w:rFonts w:cs="Arial"/>
          <w:szCs w:val="20"/>
        </w:rPr>
        <w:t>By Tiffany Menard Baker (Alumni 2002)</w:t>
      </w:r>
    </w:p>
    <w:p w14:paraId="4F011ABD" w14:textId="77777777" w:rsidR="007C28DD" w:rsidRPr="0001496F" w:rsidRDefault="007C28DD" w:rsidP="007C28DD">
      <w:pPr>
        <w:jc w:val="right"/>
        <w:rPr>
          <w:rFonts w:cs="Arial"/>
          <w:szCs w:val="20"/>
        </w:rPr>
      </w:pPr>
      <w:r w:rsidRPr="0001496F">
        <w:rPr>
          <w:rFonts w:cs="Arial"/>
          <w:szCs w:val="20"/>
        </w:rPr>
        <w:t xml:space="preserve">Edited by Marge </w:t>
      </w:r>
      <w:proofErr w:type="spellStart"/>
      <w:r w:rsidRPr="0001496F">
        <w:rPr>
          <w:rFonts w:cs="Arial"/>
          <w:szCs w:val="20"/>
        </w:rPr>
        <w:t>Barkman</w:t>
      </w:r>
      <w:proofErr w:type="spellEnd"/>
      <w:r w:rsidRPr="0001496F">
        <w:rPr>
          <w:rFonts w:cs="Arial"/>
          <w:szCs w:val="20"/>
        </w:rPr>
        <w:t xml:space="preserve"> (August 2012)</w:t>
      </w:r>
    </w:p>
    <w:p w14:paraId="786BAED5" w14:textId="3ADA505F" w:rsidR="007C28DD" w:rsidRPr="0001496F" w:rsidRDefault="007C28DD" w:rsidP="007C28DD">
      <w:pPr>
        <w:jc w:val="both"/>
        <w:rPr>
          <w:rFonts w:cs="Arial"/>
          <w:szCs w:val="20"/>
        </w:rPr>
      </w:pPr>
      <w:r w:rsidRPr="0001496F">
        <w:rPr>
          <w:rFonts w:cs="Arial"/>
          <w:szCs w:val="20"/>
        </w:rPr>
        <w:t>Michigan State University’s health &amp; risk communication program has one trait, of many, of which to be particularly proud: The practical experience its students earn while working toward completion of their Masters’ degree.</w:t>
      </w:r>
      <w:r w:rsidR="00FC5F87">
        <w:rPr>
          <w:rFonts w:cs="Arial"/>
          <w:szCs w:val="20"/>
        </w:rPr>
        <w:t xml:space="preserve"> </w:t>
      </w:r>
      <w:r w:rsidRPr="0001496F">
        <w:rPr>
          <w:rFonts w:cs="Arial"/>
          <w:szCs w:val="20"/>
        </w:rPr>
        <w:t xml:space="preserve">Students studying telecommunication, advertising, journalism, marketing, and mass media can also supplement their education with </w:t>
      </w:r>
      <w:proofErr w:type="gramStart"/>
      <w:r w:rsidRPr="0001496F">
        <w:rPr>
          <w:rFonts w:cs="Arial"/>
          <w:szCs w:val="20"/>
        </w:rPr>
        <w:t>an</w:t>
      </w:r>
      <w:proofErr w:type="gramEnd"/>
      <w:r w:rsidRPr="0001496F">
        <w:rPr>
          <w:rFonts w:cs="Arial"/>
          <w:szCs w:val="20"/>
        </w:rPr>
        <w:t xml:space="preserve"> practicum/internship; perhaps one in health communication. </w:t>
      </w:r>
      <w:proofErr w:type="gramStart"/>
      <w:r w:rsidRPr="0001496F">
        <w:rPr>
          <w:rFonts w:cs="Arial"/>
          <w:szCs w:val="20"/>
        </w:rPr>
        <w:t>An</w:t>
      </w:r>
      <w:proofErr w:type="gramEnd"/>
      <w:r w:rsidRPr="0001496F">
        <w:rPr>
          <w:rFonts w:cs="Arial"/>
          <w:szCs w:val="20"/>
        </w:rPr>
        <w:t xml:space="preserve"> practicum/internship is just one way in which students learn in the “real world,” or what I call life beyond “textbook-land.”</w:t>
      </w:r>
      <w:r w:rsidR="00FC5F87">
        <w:rPr>
          <w:rFonts w:cs="Arial"/>
          <w:szCs w:val="20"/>
        </w:rPr>
        <w:t xml:space="preserve"> </w:t>
      </w:r>
    </w:p>
    <w:p w14:paraId="561F09FA" w14:textId="4CFBF019" w:rsidR="007C28DD" w:rsidRPr="0001496F" w:rsidRDefault="007C28DD" w:rsidP="007C28DD">
      <w:pPr>
        <w:jc w:val="both"/>
        <w:rPr>
          <w:rFonts w:cs="Arial"/>
          <w:szCs w:val="20"/>
        </w:rPr>
      </w:pPr>
      <w:r w:rsidRPr="0001496F">
        <w:rPr>
          <w:rFonts w:cs="Arial"/>
          <w:szCs w:val="20"/>
        </w:rPr>
        <w:t xml:space="preserve">My first practical experience came as a requirement in the class </w:t>
      </w:r>
      <w:r w:rsidRPr="0001496F">
        <w:rPr>
          <w:rFonts w:cs="Arial"/>
          <w:i/>
          <w:szCs w:val="20"/>
        </w:rPr>
        <w:t>Health communication for Diverse Populations.</w:t>
      </w:r>
      <w:r w:rsidR="00FC5F87">
        <w:rPr>
          <w:rFonts w:cs="Arial"/>
          <w:i/>
          <w:szCs w:val="20"/>
        </w:rPr>
        <w:t xml:space="preserve"> </w:t>
      </w:r>
      <w:r w:rsidRPr="0001496F">
        <w:rPr>
          <w:rFonts w:cs="Arial"/>
          <w:szCs w:val="20"/>
        </w:rPr>
        <w:t>Along with two partners, I performed formative evaluation for a diabetes prevention project in a Michigan American Indian population.</w:t>
      </w:r>
      <w:r w:rsidR="00FC5F87">
        <w:rPr>
          <w:rFonts w:cs="Arial"/>
          <w:szCs w:val="20"/>
        </w:rPr>
        <w:t xml:space="preserve"> </w:t>
      </w:r>
      <w:r w:rsidRPr="0001496F">
        <w:rPr>
          <w:rFonts w:cs="Arial"/>
          <w:szCs w:val="20"/>
        </w:rPr>
        <w:t xml:space="preserve">This experience was very enjoyable and opened my eyes to the </w:t>
      </w:r>
      <w:proofErr w:type="gramStart"/>
      <w:r w:rsidRPr="0001496F">
        <w:rPr>
          <w:rFonts w:cs="Arial"/>
          <w:szCs w:val="20"/>
        </w:rPr>
        <w:t>often difficult</w:t>
      </w:r>
      <w:proofErr w:type="gramEnd"/>
      <w:r w:rsidRPr="0001496F">
        <w:rPr>
          <w:rFonts w:cs="Arial"/>
          <w:szCs w:val="20"/>
        </w:rPr>
        <w:t xml:space="preserve"> tasks in health &amp; risk communication and promotion and taught me valuable lessons about working with diverse populations.</w:t>
      </w:r>
      <w:r w:rsidR="00FC5F87">
        <w:rPr>
          <w:rFonts w:cs="Arial"/>
          <w:szCs w:val="20"/>
        </w:rPr>
        <w:t xml:space="preserve"> </w:t>
      </w:r>
      <w:r w:rsidRPr="0001496F">
        <w:rPr>
          <w:rFonts w:cs="Arial"/>
          <w:szCs w:val="20"/>
        </w:rPr>
        <w:t>Even before this project, however, I was already beginning to search for practical uses of my education.</w:t>
      </w:r>
      <w:r w:rsidR="00FC5F87">
        <w:rPr>
          <w:rFonts w:cs="Arial"/>
          <w:szCs w:val="20"/>
        </w:rPr>
        <w:t xml:space="preserve"> </w:t>
      </w:r>
      <w:r w:rsidRPr="0001496F">
        <w:rPr>
          <w:rFonts w:cs="Arial"/>
          <w:szCs w:val="20"/>
        </w:rPr>
        <w:t>My search lasted longer than expected, but in May of my first year in the Health &amp; risk communication program, I found myself driving fourteen hours toward Atlanta, Georgia to intern at the Centers for Disease Control and Prevention.</w:t>
      </w:r>
      <w:r w:rsidR="00FC5F87">
        <w:rPr>
          <w:rFonts w:cs="Arial"/>
          <w:szCs w:val="20"/>
        </w:rPr>
        <w:t xml:space="preserve"> </w:t>
      </w:r>
      <w:r w:rsidRPr="0001496F">
        <w:rPr>
          <w:rFonts w:cs="Arial"/>
          <w:szCs w:val="20"/>
        </w:rPr>
        <w:t>Years ago, this was merely a dream and now I see it as one of the best experiences of my life.</w:t>
      </w:r>
    </w:p>
    <w:p w14:paraId="7FCEAB89" w14:textId="240F6FEB" w:rsidR="007C28DD" w:rsidRPr="0001496F" w:rsidRDefault="007C28DD" w:rsidP="007C28DD">
      <w:pPr>
        <w:jc w:val="both"/>
        <w:rPr>
          <w:rFonts w:cs="Arial"/>
          <w:szCs w:val="20"/>
        </w:rPr>
      </w:pPr>
      <w:r w:rsidRPr="0001496F">
        <w:rPr>
          <w:rFonts w:cs="Arial"/>
          <w:szCs w:val="20"/>
        </w:rPr>
        <w:t xml:space="preserve">The old saying, </w:t>
      </w:r>
      <w:proofErr w:type="gramStart"/>
      <w:r w:rsidRPr="0001496F">
        <w:rPr>
          <w:rFonts w:cs="Arial"/>
          <w:i/>
          <w:szCs w:val="20"/>
        </w:rPr>
        <w:t>It’s</w:t>
      </w:r>
      <w:proofErr w:type="gramEnd"/>
      <w:r w:rsidRPr="0001496F">
        <w:rPr>
          <w:rFonts w:cs="Arial"/>
          <w:i/>
          <w:szCs w:val="20"/>
        </w:rPr>
        <w:t xml:space="preserve"> never too early to get started,</w:t>
      </w:r>
      <w:r w:rsidRPr="0001496F">
        <w:rPr>
          <w:rFonts w:cs="Arial"/>
          <w:szCs w:val="20"/>
        </w:rPr>
        <w:t xml:space="preserve"> is more than applicable to the practicum/internship search process. For me, November seemed an ideal time to begin looking for practicum/internships to satisfy the program requirement, but looking back, November was too late to begin.</w:t>
      </w:r>
      <w:r w:rsidR="00FC5F87">
        <w:rPr>
          <w:rFonts w:cs="Arial"/>
          <w:szCs w:val="20"/>
        </w:rPr>
        <w:t xml:space="preserve"> </w:t>
      </w:r>
      <w:r w:rsidRPr="0001496F">
        <w:rPr>
          <w:rFonts w:cs="Arial"/>
          <w:szCs w:val="20"/>
        </w:rPr>
        <w:t>Many established programs have early application deadlines.</w:t>
      </w:r>
      <w:r w:rsidR="00FC5F87">
        <w:rPr>
          <w:rFonts w:cs="Arial"/>
          <w:szCs w:val="20"/>
        </w:rPr>
        <w:t xml:space="preserve"> </w:t>
      </w:r>
      <w:r w:rsidRPr="0001496F">
        <w:rPr>
          <w:rFonts w:cs="Arial"/>
          <w:szCs w:val="20"/>
        </w:rPr>
        <w:t xml:space="preserve">Additionally, there are many students like you who also want </w:t>
      </w:r>
      <w:proofErr w:type="gramStart"/>
      <w:r w:rsidRPr="0001496F">
        <w:rPr>
          <w:rFonts w:cs="Arial"/>
          <w:szCs w:val="20"/>
        </w:rPr>
        <w:t>an</w:t>
      </w:r>
      <w:proofErr w:type="gramEnd"/>
      <w:r w:rsidRPr="0001496F">
        <w:rPr>
          <w:rFonts w:cs="Arial"/>
          <w:szCs w:val="20"/>
        </w:rPr>
        <w:t xml:space="preserve"> practicum/internship.</w:t>
      </w:r>
      <w:r w:rsidR="00FC5F87">
        <w:rPr>
          <w:rFonts w:cs="Arial"/>
          <w:szCs w:val="20"/>
        </w:rPr>
        <w:t xml:space="preserve"> </w:t>
      </w:r>
      <w:r w:rsidRPr="0001496F">
        <w:rPr>
          <w:rFonts w:cs="Arial"/>
          <w:szCs w:val="20"/>
        </w:rPr>
        <w:t>A key, therefore, is to begin now preparing the details that are often forgotten or unknown until you begin compiling your applications.</w:t>
      </w:r>
      <w:r w:rsidR="00FC5F87">
        <w:rPr>
          <w:rFonts w:cs="Arial"/>
          <w:szCs w:val="20"/>
        </w:rPr>
        <w:t xml:space="preserve"> </w:t>
      </w:r>
      <w:r w:rsidRPr="0001496F">
        <w:rPr>
          <w:rFonts w:cs="Arial"/>
          <w:szCs w:val="20"/>
        </w:rPr>
        <w:t xml:space="preserve"> </w:t>
      </w:r>
    </w:p>
    <w:p w14:paraId="3697A04E" w14:textId="7D92EDDD" w:rsidR="007C28DD" w:rsidRPr="0001496F" w:rsidRDefault="007C28DD" w:rsidP="007C28DD">
      <w:pPr>
        <w:jc w:val="both"/>
        <w:rPr>
          <w:rFonts w:cs="Arial"/>
          <w:szCs w:val="20"/>
        </w:rPr>
      </w:pPr>
      <w:r w:rsidRPr="0001496F">
        <w:rPr>
          <w:rFonts w:cs="Arial"/>
          <w:i/>
          <w:szCs w:val="20"/>
        </w:rPr>
        <w:t>Step one:</w:t>
      </w:r>
      <w:r w:rsidR="00FC5F87">
        <w:rPr>
          <w:rFonts w:cs="Arial"/>
          <w:i/>
          <w:szCs w:val="20"/>
        </w:rPr>
        <w:t xml:space="preserve"> </w:t>
      </w:r>
      <w:r w:rsidRPr="0001496F">
        <w:rPr>
          <w:rFonts w:cs="Arial"/>
          <w:b/>
          <w:szCs w:val="20"/>
        </w:rPr>
        <w:t>Create a resume or curriculum vitae (CV).</w:t>
      </w:r>
      <w:r w:rsidR="00FC5F87">
        <w:rPr>
          <w:rFonts w:cs="Arial"/>
          <w:szCs w:val="20"/>
        </w:rPr>
        <w:t xml:space="preserve"> </w:t>
      </w:r>
      <w:r w:rsidRPr="0001496F">
        <w:rPr>
          <w:rFonts w:cs="Arial"/>
          <w:szCs w:val="20"/>
        </w:rPr>
        <w:t>If you already have one, that’s great.</w:t>
      </w:r>
      <w:r w:rsidR="00FC5F87">
        <w:rPr>
          <w:rFonts w:cs="Arial"/>
          <w:szCs w:val="20"/>
        </w:rPr>
        <w:t xml:space="preserve"> </w:t>
      </w:r>
      <w:r w:rsidRPr="0001496F">
        <w:rPr>
          <w:rFonts w:cs="Arial"/>
          <w:szCs w:val="20"/>
        </w:rPr>
        <w:t>Update your resume and have it reviewed by a professor, academic advisor, practicum/internship coordinator, or business professional.</w:t>
      </w:r>
      <w:r w:rsidR="00FC5F87">
        <w:rPr>
          <w:rFonts w:cs="Arial"/>
          <w:szCs w:val="20"/>
        </w:rPr>
        <w:t xml:space="preserve"> </w:t>
      </w:r>
      <w:r w:rsidRPr="0001496F">
        <w:rPr>
          <w:rFonts w:cs="Arial"/>
          <w:szCs w:val="20"/>
        </w:rPr>
        <w:t>Since you are not trying to find a career, the resume or CV should focus on attributes that make you appealing as a potential intern.</w:t>
      </w:r>
      <w:r w:rsidR="00FC5F87">
        <w:rPr>
          <w:rFonts w:cs="Arial"/>
          <w:szCs w:val="20"/>
        </w:rPr>
        <w:t xml:space="preserve"> </w:t>
      </w:r>
      <w:r w:rsidRPr="0001496F">
        <w:rPr>
          <w:rFonts w:cs="Arial"/>
          <w:szCs w:val="20"/>
        </w:rPr>
        <w:t>These qualities include work experience, supervisory or leadership skills, computer proficiency, public speaking experience, research experience and skills, and additional skills that others may lack.</w:t>
      </w:r>
      <w:r w:rsidR="00FC5F87">
        <w:rPr>
          <w:rFonts w:cs="Arial"/>
          <w:szCs w:val="20"/>
        </w:rPr>
        <w:t xml:space="preserve"> </w:t>
      </w:r>
      <w:r w:rsidRPr="0001496F">
        <w:rPr>
          <w:rFonts w:cs="Arial"/>
          <w:szCs w:val="20"/>
        </w:rPr>
        <w:t>At this year’s National Communication Association Conference, various health &amp; risk communication</w:t>
      </w:r>
      <w:r w:rsidR="00CC56F7" w:rsidRPr="0001496F">
        <w:rPr>
          <w:rFonts w:cs="Arial"/>
          <w:szCs w:val="20"/>
        </w:rPr>
        <w:t xml:space="preserve"> </w:t>
      </w:r>
      <w:r w:rsidRPr="0001496F">
        <w:rPr>
          <w:rFonts w:cs="Arial"/>
          <w:szCs w:val="20"/>
        </w:rPr>
        <w:t>professionals stressed the need for candidates to have media relations coursework and skills, analytic skills, and excellent communication skills.</w:t>
      </w:r>
      <w:r w:rsidR="00FC5F87">
        <w:rPr>
          <w:rFonts w:cs="Arial"/>
          <w:szCs w:val="20"/>
        </w:rPr>
        <w:t xml:space="preserve"> </w:t>
      </w:r>
      <w:r w:rsidRPr="0001496F">
        <w:rPr>
          <w:rFonts w:cs="Arial"/>
          <w:szCs w:val="20"/>
        </w:rPr>
        <w:t xml:space="preserve">In addition to a resume or CV, organizations may request a portfolio of work, papers, and other documentation of your abilities. </w:t>
      </w:r>
    </w:p>
    <w:p w14:paraId="71ED9BC9" w14:textId="09BCF09A" w:rsidR="007C28DD" w:rsidRPr="0001496F" w:rsidRDefault="007C28DD" w:rsidP="007C28DD">
      <w:pPr>
        <w:jc w:val="both"/>
        <w:rPr>
          <w:rFonts w:cs="Arial"/>
          <w:szCs w:val="20"/>
        </w:rPr>
      </w:pPr>
      <w:r w:rsidRPr="0001496F">
        <w:rPr>
          <w:rFonts w:cs="Arial"/>
          <w:i/>
          <w:szCs w:val="20"/>
        </w:rPr>
        <w:t>Step two:</w:t>
      </w:r>
      <w:r w:rsidR="00FC5F87">
        <w:rPr>
          <w:rFonts w:cs="Arial"/>
          <w:i/>
          <w:szCs w:val="20"/>
        </w:rPr>
        <w:t xml:space="preserve"> </w:t>
      </w:r>
      <w:r w:rsidRPr="0001496F">
        <w:rPr>
          <w:rFonts w:cs="Arial"/>
          <w:b/>
          <w:szCs w:val="20"/>
        </w:rPr>
        <w:t>Seek references</w:t>
      </w:r>
      <w:r w:rsidRPr="0001496F">
        <w:rPr>
          <w:rFonts w:cs="Arial"/>
          <w:szCs w:val="20"/>
        </w:rPr>
        <w:t>.</w:t>
      </w:r>
      <w:r w:rsidR="00FC5F87">
        <w:rPr>
          <w:rFonts w:cs="Arial"/>
          <w:szCs w:val="20"/>
        </w:rPr>
        <w:t xml:space="preserve"> </w:t>
      </w:r>
      <w:r w:rsidRPr="0001496F">
        <w:rPr>
          <w:rFonts w:cs="Arial"/>
          <w:szCs w:val="20"/>
        </w:rPr>
        <w:t>The people whom you choose to write your letters of recommendation should (1) be well known in the field, if possible; (2) know you both as a person and as a student or employee; and (3) be willing to share their thoughts with you.</w:t>
      </w:r>
      <w:r w:rsidR="00FC5F87">
        <w:rPr>
          <w:rFonts w:cs="Arial"/>
          <w:szCs w:val="20"/>
        </w:rPr>
        <w:t xml:space="preserve"> </w:t>
      </w:r>
      <w:r w:rsidRPr="0001496F">
        <w:rPr>
          <w:rFonts w:cs="Arial"/>
          <w:szCs w:val="20"/>
        </w:rPr>
        <w:t>I requested recommendation letters from a current professor as well as the department chairperson at my undergraduate college.</w:t>
      </w:r>
      <w:r w:rsidR="00FC5F87">
        <w:rPr>
          <w:rFonts w:cs="Arial"/>
          <w:szCs w:val="20"/>
        </w:rPr>
        <w:t xml:space="preserve"> </w:t>
      </w:r>
      <w:r w:rsidRPr="0001496F">
        <w:rPr>
          <w:rFonts w:cs="Arial"/>
          <w:szCs w:val="20"/>
        </w:rPr>
        <w:t>In addition, I asked my employer at the time to write a letter since work experience, work ethic, and responsibility are qualities sought by all intern employers and program directors.</w:t>
      </w:r>
    </w:p>
    <w:p w14:paraId="437E6ADA" w14:textId="55EB010B" w:rsidR="007C28DD" w:rsidRPr="0001496F" w:rsidRDefault="007C28DD" w:rsidP="007C28DD">
      <w:pPr>
        <w:jc w:val="both"/>
        <w:rPr>
          <w:rFonts w:cs="Arial"/>
          <w:szCs w:val="20"/>
        </w:rPr>
      </w:pPr>
      <w:r w:rsidRPr="0001496F">
        <w:rPr>
          <w:rFonts w:cs="Arial"/>
          <w:i/>
          <w:szCs w:val="20"/>
        </w:rPr>
        <w:t>Step three:</w:t>
      </w:r>
      <w:r w:rsidR="00FC5F87">
        <w:rPr>
          <w:rFonts w:cs="Arial"/>
          <w:i/>
          <w:szCs w:val="20"/>
        </w:rPr>
        <w:t xml:space="preserve"> </w:t>
      </w:r>
      <w:r w:rsidRPr="0001496F">
        <w:rPr>
          <w:rFonts w:cs="Arial"/>
          <w:b/>
          <w:szCs w:val="20"/>
        </w:rPr>
        <w:t>Research the organization.</w:t>
      </w:r>
      <w:r w:rsidR="00FC5F87">
        <w:rPr>
          <w:rFonts w:cs="Arial"/>
          <w:b/>
          <w:szCs w:val="20"/>
        </w:rPr>
        <w:t xml:space="preserve"> </w:t>
      </w:r>
      <w:r w:rsidRPr="0001496F">
        <w:rPr>
          <w:rFonts w:cs="Arial"/>
          <w:szCs w:val="20"/>
        </w:rPr>
        <w:t>Writing a resume, seeking references, writing a purpose statement, and interviewing are much easier when you have researched the organization to which you are applying.</w:t>
      </w:r>
      <w:r w:rsidR="00FC5F87">
        <w:rPr>
          <w:rFonts w:cs="Arial"/>
          <w:szCs w:val="20"/>
        </w:rPr>
        <w:t xml:space="preserve"> </w:t>
      </w:r>
      <w:r w:rsidRPr="0001496F">
        <w:rPr>
          <w:rFonts w:cs="Arial"/>
          <w:szCs w:val="20"/>
        </w:rPr>
        <w:t xml:space="preserve">You should know the answers to the following three questions before applying for an practicum/internship: (1) Who is responsible for interviewing and/or hiring </w:t>
      </w:r>
      <w:proofErr w:type="gramStart"/>
      <w:r w:rsidRPr="0001496F">
        <w:rPr>
          <w:rFonts w:cs="Arial"/>
          <w:szCs w:val="20"/>
        </w:rPr>
        <w:t>interns?;</w:t>
      </w:r>
      <w:proofErr w:type="gramEnd"/>
      <w:r w:rsidRPr="0001496F">
        <w:rPr>
          <w:rFonts w:cs="Arial"/>
          <w:szCs w:val="20"/>
        </w:rPr>
        <w:t xml:space="preserve"> (2) Are any former or current MSU students employed by the organization?; and (3) What is the organization’s </w:t>
      </w:r>
      <w:r w:rsidRPr="0001496F">
        <w:rPr>
          <w:rFonts w:cs="Arial"/>
          <w:szCs w:val="20"/>
        </w:rPr>
        <w:lastRenderedPageBreak/>
        <w:t>mission statement?</w:t>
      </w:r>
    </w:p>
    <w:p w14:paraId="63D5F859" w14:textId="4C51FAFB" w:rsidR="007C28DD" w:rsidRPr="0001496F" w:rsidRDefault="007C28DD" w:rsidP="007C28DD">
      <w:pPr>
        <w:jc w:val="both"/>
        <w:rPr>
          <w:rFonts w:cs="Arial"/>
          <w:szCs w:val="20"/>
        </w:rPr>
      </w:pPr>
      <w:r w:rsidRPr="0001496F">
        <w:rPr>
          <w:rFonts w:cs="Arial"/>
          <w:i/>
          <w:szCs w:val="20"/>
        </w:rPr>
        <w:t>Step four:</w:t>
      </w:r>
      <w:r w:rsidR="00FC5F87">
        <w:rPr>
          <w:rFonts w:cs="Arial"/>
          <w:i/>
          <w:szCs w:val="20"/>
        </w:rPr>
        <w:t xml:space="preserve"> </w:t>
      </w:r>
      <w:r w:rsidRPr="0001496F">
        <w:rPr>
          <w:rFonts w:cs="Arial"/>
          <w:szCs w:val="20"/>
        </w:rPr>
        <w:t xml:space="preserve"> </w:t>
      </w:r>
      <w:r w:rsidRPr="0001496F">
        <w:rPr>
          <w:rFonts w:cs="Arial"/>
          <w:b/>
          <w:szCs w:val="20"/>
        </w:rPr>
        <w:t>Gather transcripts from all colleges and universities you have attended</w:t>
      </w:r>
      <w:r w:rsidRPr="0001496F">
        <w:rPr>
          <w:rFonts w:cs="Arial"/>
          <w:szCs w:val="20"/>
        </w:rPr>
        <w:t>.</w:t>
      </w:r>
      <w:r w:rsidR="00FC5F87">
        <w:rPr>
          <w:rFonts w:cs="Arial"/>
          <w:szCs w:val="20"/>
        </w:rPr>
        <w:t xml:space="preserve"> </w:t>
      </w:r>
    </w:p>
    <w:p w14:paraId="22A54F4B" w14:textId="51FDE80D" w:rsidR="007C28DD" w:rsidRPr="0001496F" w:rsidRDefault="007C28DD" w:rsidP="007C28DD">
      <w:pPr>
        <w:jc w:val="both"/>
        <w:rPr>
          <w:rFonts w:cs="Arial"/>
          <w:szCs w:val="20"/>
        </w:rPr>
      </w:pPr>
      <w:r w:rsidRPr="0001496F">
        <w:rPr>
          <w:rFonts w:cs="Arial"/>
          <w:szCs w:val="20"/>
        </w:rPr>
        <w:t>Many practicum/internship programs request transcripts or require information about your academic career.</w:t>
      </w:r>
      <w:r w:rsidR="00FC5F87">
        <w:rPr>
          <w:rFonts w:cs="Arial"/>
          <w:szCs w:val="20"/>
        </w:rPr>
        <w:t xml:space="preserve"> </w:t>
      </w:r>
      <w:r w:rsidRPr="0001496F">
        <w:rPr>
          <w:rFonts w:cs="Arial"/>
          <w:szCs w:val="20"/>
        </w:rPr>
        <w:t xml:space="preserve"> The transcript process can take a very long time, so this request should be made early in the fall semester.</w:t>
      </w:r>
      <w:r w:rsidR="00FC5F87">
        <w:rPr>
          <w:rFonts w:cs="Arial"/>
          <w:szCs w:val="20"/>
        </w:rPr>
        <w:t xml:space="preserve"> </w:t>
      </w:r>
      <w:r w:rsidRPr="0001496F">
        <w:rPr>
          <w:rFonts w:cs="Arial"/>
          <w:szCs w:val="20"/>
        </w:rPr>
        <w:t>Most schools will send unofficial copies to you at no charge, but many programs will request official copies for which you usually pay a small fee to the college or university registrar’s office.</w:t>
      </w:r>
      <w:r w:rsidR="00FC5F87">
        <w:rPr>
          <w:rFonts w:cs="Arial"/>
          <w:szCs w:val="20"/>
        </w:rPr>
        <w:t xml:space="preserve"> </w:t>
      </w:r>
      <w:r w:rsidRPr="0001496F">
        <w:rPr>
          <w:rFonts w:cs="Arial"/>
          <w:szCs w:val="20"/>
        </w:rPr>
        <w:t>Recently, many colleges and universities have made this process less painful by allowing students to request transcripts on-line.</w:t>
      </w:r>
      <w:r w:rsidR="00FC5F87">
        <w:rPr>
          <w:rFonts w:cs="Arial"/>
          <w:szCs w:val="20"/>
        </w:rPr>
        <w:t xml:space="preserve"> </w:t>
      </w:r>
      <w:r w:rsidRPr="0001496F">
        <w:rPr>
          <w:rFonts w:cs="Arial"/>
          <w:szCs w:val="20"/>
        </w:rPr>
        <w:t>This is usually done through the office of the registrar website.</w:t>
      </w:r>
    </w:p>
    <w:p w14:paraId="3ADFA55F" w14:textId="14775547" w:rsidR="007C28DD" w:rsidRPr="0001496F" w:rsidRDefault="007C28DD" w:rsidP="007C28DD">
      <w:pPr>
        <w:jc w:val="both"/>
        <w:rPr>
          <w:rFonts w:cs="Arial"/>
          <w:szCs w:val="20"/>
        </w:rPr>
      </w:pPr>
      <w:r w:rsidRPr="0001496F">
        <w:rPr>
          <w:rFonts w:cs="Arial"/>
          <w:i/>
          <w:szCs w:val="20"/>
        </w:rPr>
        <w:t>Step five:</w:t>
      </w:r>
      <w:r w:rsidR="00FC5F87">
        <w:rPr>
          <w:rFonts w:cs="Arial"/>
          <w:i/>
          <w:szCs w:val="20"/>
        </w:rPr>
        <w:t xml:space="preserve"> </w:t>
      </w:r>
      <w:r w:rsidRPr="0001496F">
        <w:rPr>
          <w:rFonts w:cs="Arial"/>
          <w:szCs w:val="20"/>
        </w:rPr>
        <w:t xml:space="preserve"> </w:t>
      </w:r>
      <w:r w:rsidRPr="0001496F">
        <w:rPr>
          <w:rFonts w:cs="Arial"/>
          <w:b/>
          <w:szCs w:val="20"/>
        </w:rPr>
        <w:t>Prepare an essay or statement of purpose.</w:t>
      </w:r>
      <w:r w:rsidR="00FC5F87">
        <w:rPr>
          <w:rFonts w:cs="Arial"/>
          <w:b/>
          <w:szCs w:val="20"/>
        </w:rPr>
        <w:t xml:space="preserve"> </w:t>
      </w:r>
      <w:r w:rsidRPr="0001496F">
        <w:rPr>
          <w:rFonts w:cs="Arial"/>
          <w:szCs w:val="20"/>
        </w:rPr>
        <w:t>Most applications will come with instructions requesting a short essay or narrative about your goals and objectives, experience, reasons for wanting their particular practicum/internship, etc.</w:t>
      </w:r>
      <w:r w:rsidR="00FC5F87">
        <w:rPr>
          <w:rFonts w:cs="Arial"/>
          <w:szCs w:val="20"/>
        </w:rPr>
        <w:t xml:space="preserve"> </w:t>
      </w:r>
      <w:r w:rsidRPr="0001496F">
        <w:rPr>
          <w:rFonts w:cs="Arial"/>
          <w:szCs w:val="20"/>
        </w:rPr>
        <w:t>Although each application will be unique, a general essay written ahead of time will save you a lot of panic around application time.</w:t>
      </w:r>
      <w:r w:rsidR="00FC5F87">
        <w:rPr>
          <w:rFonts w:cs="Arial"/>
          <w:szCs w:val="20"/>
        </w:rPr>
        <w:t xml:space="preserve"> </w:t>
      </w:r>
      <w:r w:rsidRPr="0001496F">
        <w:rPr>
          <w:rFonts w:cs="Arial"/>
          <w:szCs w:val="20"/>
        </w:rPr>
        <w:t>A good essay can be easily altered for different applications.</w:t>
      </w:r>
      <w:r w:rsidR="00FC5F87">
        <w:rPr>
          <w:rFonts w:cs="Arial"/>
          <w:szCs w:val="20"/>
        </w:rPr>
        <w:t xml:space="preserve"> </w:t>
      </w:r>
      <w:r w:rsidRPr="0001496F">
        <w:rPr>
          <w:rFonts w:cs="Arial"/>
          <w:szCs w:val="20"/>
        </w:rPr>
        <w:t>Make sure your essay/ purpose statement is creative; remember, you must stand out over all other applicants.</w:t>
      </w:r>
      <w:r w:rsidR="00FC5F87">
        <w:rPr>
          <w:rFonts w:cs="Arial"/>
          <w:szCs w:val="20"/>
        </w:rPr>
        <w:t xml:space="preserve"> </w:t>
      </w:r>
      <w:r w:rsidRPr="0001496F">
        <w:rPr>
          <w:rFonts w:cs="Arial"/>
          <w:szCs w:val="20"/>
        </w:rPr>
        <w:t>It is also a good idea to have one or two people review your essay and give feedback.</w:t>
      </w:r>
      <w:r w:rsidR="00FC5F87">
        <w:rPr>
          <w:rFonts w:cs="Arial"/>
          <w:szCs w:val="20"/>
        </w:rPr>
        <w:t xml:space="preserve"> </w:t>
      </w:r>
      <w:r w:rsidRPr="0001496F">
        <w:rPr>
          <w:rFonts w:cs="Arial"/>
          <w:szCs w:val="20"/>
        </w:rPr>
        <w:t>It is clearly to your advantage to start preparing the essay early in the fall semester.</w:t>
      </w:r>
    </w:p>
    <w:p w14:paraId="30D7FF09" w14:textId="6402C2F8" w:rsidR="007C28DD" w:rsidRPr="0001496F" w:rsidRDefault="007C28DD" w:rsidP="007C28DD">
      <w:pPr>
        <w:jc w:val="both"/>
        <w:rPr>
          <w:rFonts w:cs="Arial"/>
          <w:szCs w:val="20"/>
        </w:rPr>
      </w:pPr>
      <w:r w:rsidRPr="0001496F">
        <w:rPr>
          <w:rFonts w:cs="Arial"/>
          <w:szCs w:val="20"/>
        </w:rPr>
        <w:t>When it comes to finding work, many people hope that opportunity finds them, falling in their lap when they least expect it.</w:t>
      </w:r>
      <w:r w:rsidR="00FC5F87">
        <w:rPr>
          <w:rFonts w:cs="Arial"/>
          <w:szCs w:val="20"/>
        </w:rPr>
        <w:t xml:space="preserve"> </w:t>
      </w:r>
      <w:r w:rsidRPr="0001496F">
        <w:rPr>
          <w:rFonts w:cs="Arial"/>
          <w:szCs w:val="20"/>
        </w:rPr>
        <w:t>This happens, but not very often.</w:t>
      </w:r>
      <w:r w:rsidR="00FC5F87">
        <w:rPr>
          <w:rFonts w:cs="Arial"/>
          <w:szCs w:val="20"/>
        </w:rPr>
        <w:t xml:space="preserve"> </w:t>
      </w:r>
      <w:r w:rsidRPr="0001496F">
        <w:rPr>
          <w:rFonts w:cs="Arial"/>
          <w:szCs w:val="20"/>
        </w:rPr>
        <w:t>Instead of adhering to this mentality, I decided to seek my own opportunities.</w:t>
      </w:r>
      <w:r w:rsidR="00FC5F87">
        <w:rPr>
          <w:rFonts w:cs="Arial"/>
          <w:szCs w:val="20"/>
        </w:rPr>
        <w:t xml:space="preserve"> </w:t>
      </w:r>
      <w:r w:rsidRPr="0001496F">
        <w:rPr>
          <w:rFonts w:cs="Arial"/>
          <w:szCs w:val="20"/>
        </w:rPr>
        <w:t>This included internet searches, telephone calls to health agencies, speaking with MSU professors, graduate students, former students, and people at other universities and research firms.</w:t>
      </w:r>
      <w:r w:rsidR="00FC5F87">
        <w:rPr>
          <w:rFonts w:cs="Arial"/>
          <w:szCs w:val="20"/>
        </w:rPr>
        <w:t xml:space="preserve"> </w:t>
      </w:r>
      <w:r w:rsidRPr="0001496F">
        <w:rPr>
          <w:rFonts w:cs="Arial"/>
          <w:szCs w:val="20"/>
        </w:rPr>
        <w:t>One fundamental problem I encountered was the disjuncture between my specialization and what was available.</w:t>
      </w:r>
      <w:r w:rsidR="00FC5F87">
        <w:rPr>
          <w:rFonts w:cs="Arial"/>
          <w:szCs w:val="20"/>
        </w:rPr>
        <w:t xml:space="preserve"> </w:t>
      </w:r>
      <w:r w:rsidRPr="0001496F">
        <w:rPr>
          <w:rFonts w:cs="Arial"/>
          <w:szCs w:val="20"/>
        </w:rPr>
        <w:t>In my case, this was the lack of health communication-specific positions advertised.</w:t>
      </w:r>
      <w:r w:rsidR="00FC5F87">
        <w:rPr>
          <w:rFonts w:cs="Arial"/>
          <w:szCs w:val="20"/>
        </w:rPr>
        <w:t xml:space="preserve"> </w:t>
      </w:r>
      <w:r w:rsidRPr="0001496F">
        <w:rPr>
          <w:rFonts w:cs="Arial"/>
          <w:szCs w:val="20"/>
        </w:rPr>
        <w:t>Many practicum/internship programs are geared toward students in public health.</w:t>
      </w:r>
      <w:r w:rsidR="00FC5F87">
        <w:rPr>
          <w:rFonts w:cs="Arial"/>
          <w:szCs w:val="20"/>
        </w:rPr>
        <w:t xml:space="preserve"> </w:t>
      </w:r>
      <w:r w:rsidRPr="0001496F">
        <w:rPr>
          <w:rFonts w:cs="Arial"/>
          <w:szCs w:val="20"/>
        </w:rPr>
        <w:t xml:space="preserve">While </w:t>
      </w:r>
      <w:r w:rsidR="00E5552B" w:rsidRPr="0001496F">
        <w:rPr>
          <w:rFonts w:cs="Arial"/>
          <w:szCs w:val="20"/>
        </w:rPr>
        <w:t>these practicums /internships</w:t>
      </w:r>
      <w:r w:rsidRPr="0001496F">
        <w:rPr>
          <w:rFonts w:cs="Arial"/>
          <w:szCs w:val="20"/>
        </w:rPr>
        <w:t xml:space="preserve"> may be appropriate for you, they are not often advertised to schools of health communication.</w:t>
      </w:r>
      <w:r w:rsidR="00FC5F87">
        <w:rPr>
          <w:rFonts w:cs="Arial"/>
          <w:szCs w:val="20"/>
        </w:rPr>
        <w:t xml:space="preserve"> </w:t>
      </w:r>
      <w:r w:rsidRPr="0001496F">
        <w:rPr>
          <w:rFonts w:cs="Arial"/>
          <w:szCs w:val="20"/>
        </w:rPr>
        <w:t>If you come across a program or position labeled as Public Health, take a minute to look through the description.</w:t>
      </w:r>
      <w:r w:rsidR="00FC5F87">
        <w:rPr>
          <w:rFonts w:cs="Arial"/>
          <w:szCs w:val="20"/>
        </w:rPr>
        <w:t xml:space="preserve"> </w:t>
      </w:r>
      <w:r w:rsidRPr="0001496F">
        <w:rPr>
          <w:rFonts w:cs="Arial"/>
          <w:szCs w:val="20"/>
        </w:rPr>
        <w:t xml:space="preserve">You may be qualified for its duties and be eligible to apply (unless if </w:t>
      </w:r>
      <w:r w:rsidR="00E5552B" w:rsidRPr="0001496F">
        <w:rPr>
          <w:rFonts w:cs="Arial"/>
          <w:szCs w:val="20"/>
        </w:rPr>
        <w:t>specifically,</w:t>
      </w:r>
      <w:r w:rsidRPr="0001496F">
        <w:rPr>
          <w:rFonts w:cs="Arial"/>
          <w:szCs w:val="20"/>
        </w:rPr>
        <w:t xml:space="preserve"> states </w:t>
      </w:r>
      <w:r w:rsidRPr="0001496F">
        <w:rPr>
          <w:rFonts w:cs="Arial"/>
          <w:i/>
          <w:szCs w:val="20"/>
        </w:rPr>
        <w:t xml:space="preserve">“for students enrolled in an ASPH </w:t>
      </w:r>
      <w:r w:rsidRPr="0001496F">
        <w:rPr>
          <w:rFonts w:cs="Arial"/>
          <w:szCs w:val="20"/>
        </w:rPr>
        <w:t>[</w:t>
      </w:r>
      <w:r w:rsidRPr="0001496F">
        <w:rPr>
          <w:rFonts w:cs="Arial"/>
          <w:i/>
          <w:szCs w:val="20"/>
        </w:rPr>
        <w:t>Association of Schools of Public Health</w:t>
      </w:r>
      <w:r w:rsidRPr="0001496F">
        <w:rPr>
          <w:rFonts w:cs="Arial"/>
          <w:szCs w:val="20"/>
        </w:rPr>
        <w:t>]</w:t>
      </w:r>
      <w:r w:rsidRPr="0001496F">
        <w:rPr>
          <w:rFonts w:cs="Arial"/>
          <w:i/>
          <w:szCs w:val="20"/>
        </w:rPr>
        <w:t xml:space="preserve"> program”</w:t>
      </w:r>
      <w:r w:rsidRPr="0001496F">
        <w:rPr>
          <w:rFonts w:cs="Arial"/>
          <w:szCs w:val="20"/>
        </w:rPr>
        <w:t>)</w:t>
      </w:r>
      <w:r w:rsidRPr="0001496F">
        <w:rPr>
          <w:rFonts w:cs="Arial"/>
          <w:i/>
          <w:szCs w:val="20"/>
        </w:rPr>
        <w:t xml:space="preserve">. </w:t>
      </w:r>
    </w:p>
    <w:p w14:paraId="695FC7B8" w14:textId="57DA95F9" w:rsidR="007C28DD" w:rsidRPr="0001496F" w:rsidRDefault="007C28DD" w:rsidP="007C28DD">
      <w:pPr>
        <w:jc w:val="both"/>
        <w:rPr>
          <w:rFonts w:cs="Arial"/>
          <w:szCs w:val="20"/>
        </w:rPr>
      </w:pPr>
      <w:r w:rsidRPr="0001496F">
        <w:rPr>
          <w:rFonts w:cs="Arial"/>
          <w:szCs w:val="20"/>
        </w:rPr>
        <w:t xml:space="preserve">The first approach I took in searching for </w:t>
      </w:r>
      <w:proofErr w:type="gramStart"/>
      <w:r w:rsidRPr="0001496F">
        <w:rPr>
          <w:rFonts w:cs="Arial"/>
          <w:szCs w:val="20"/>
        </w:rPr>
        <w:t>an</w:t>
      </w:r>
      <w:proofErr w:type="gramEnd"/>
      <w:r w:rsidRPr="0001496F">
        <w:rPr>
          <w:rFonts w:cs="Arial"/>
          <w:szCs w:val="20"/>
        </w:rPr>
        <w:t xml:space="preserve"> practicum/internship was the internet.</w:t>
      </w:r>
      <w:r w:rsidR="00FC5F87">
        <w:rPr>
          <w:rFonts w:cs="Arial"/>
          <w:szCs w:val="20"/>
        </w:rPr>
        <w:t xml:space="preserve"> </w:t>
      </w:r>
      <w:r w:rsidRPr="0001496F">
        <w:rPr>
          <w:rFonts w:cs="Arial"/>
          <w:szCs w:val="20"/>
        </w:rPr>
        <w:t>Large health agencies, both government and private, have health &amp; risk communication departments with their own websites and often post information about practicum/internships and fellowships, or what many call “training opportunities.”</w:t>
      </w:r>
      <w:r w:rsidR="00FC5F87">
        <w:rPr>
          <w:rFonts w:cs="Arial"/>
          <w:szCs w:val="20"/>
        </w:rPr>
        <w:t xml:space="preserve"> </w:t>
      </w:r>
      <w:r w:rsidRPr="0001496F">
        <w:rPr>
          <w:rFonts w:cs="Arial"/>
          <w:szCs w:val="20"/>
        </w:rPr>
        <w:t>Most city, county, and state health departments also have websites that may post practicum/internship opportunities, or at least the names of contact persons. I found that many local health departments did not have an established practicum/internship program, but it is possible to persuade them to create a short-term position.</w:t>
      </w:r>
      <w:r w:rsidR="00FC5F87">
        <w:rPr>
          <w:rFonts w:cs="Arial"/>
          <w:szCs w:val="20"/>
        </w:rPr>
        <w:t xml:space="preserve"> </w:t>
      </w:r>
      <w:r w:rsidRPr="0001496F">
        <w:rPr>
          <w:rFonts w:cs="Arial"/>
          <w:szCs w:val="20"/>
        </w:rPr>
        <w:t>Another internet resource is government job sites, which may take hours to comb through, but are potentially excellent places to find practicum/internship opportunities. Finally, periodically visit all health communication, communication, and public health organization websites (</w:t>
      </w:r>
      <w:proofErr w:type="gramStart"/>
      <w:r w:rsidRPr="0001496F">
        <w:rPr>
          <w:rFonts w:cs="Arial"/>
          <w:szCs w:val="20"/>
        </w:rPr>
        <w:t>i.e.</w:t>
      </w:r>
      <w:proofErr w:type="gramEnd"/>
      <w:r w:rsidRPr="0001496F">
        <w:rPr>
          <w:rFonts w:cs="Arial"/>
          <w:szCs w:val="20"/>
        </w:rPr>
        <w:t xml:space="preserve"> </w:t>
      </w:r>
      <w:r w:rsidRPr="0001496F">
        <w:rPr>
          <w:rFonts w:cs="Arial"/>
          <w:i/>
          <w:szCs w:val="20"/>
        </w:rPr>
        <w:t xml:space="preserve">ICA, NCA, the Health &amp; risk communication Initiative, </w:t>
      </w:r>
      <w:r w:rsidRPr="0001496F">
        <w:rPr>
          <w:rFonts w:cs="Arial"/>
          <w:szCs w:val="20"/>
        </w:rPr>
        <w:t>etc.).</w:t>
      </w:r>
    </w:p>
    <w:p w14:paraId="1A7DDAAD" w14:textId="77B86957" w:rsidR="007C28DD" w:rsidRPr="0001496F" w:rsidRDefault="007C28DD" w:rsidP="007036FF">
      <w:pPr>
        <w:spacing w:before="0" w:after="0"/>
        <w:jc w:val="both"/>
        <w:rPr>
          <w:rFonts w:cs="Arial"/>
          <w:szCs w:val="20"/>
        </w:rPr>
      </w:pPr>
      <w:r w:rsidRPr="0001496F">
        <w:rPr>
          <w:rFonts w:cs="Arial"/>
          <w:szCs w:val="20"/>
        </w:rPr>
        <w:t>In addition to relying on internet technology, your academic unit may have one staff person who receives notices of upcoming practicum/internships.</w:t>
      </w:r>
      <w:r w:rsidR="00FC5F87">
        <w:rPr>
          <w:rFonts w:cs="Arial"/>
          <w:szCs w:val="20"/>
        </w:rPr>
        <w:t xml:space="preserve"> </w:t>
      </w:r>
      <w:r w:rsidRPr="0001496F">
        <w:rPr>
          <w:rFonts w:cs="Arial"/>
          <w:szCs w:val="20"/>
        </w:rPr>
        <w:t xml:space="preserve">In my department, this was Marge </w:t>
      </w:r>
      <w:proofErr w:type="spellStart"/>
      <w:r w:rsidRPr="0001496F">
        <w:rPr>
          <w:rFonts w:cs="Arial"/>
          <w:szCs w:val="20"/>
        </w:rPr>
        <w:t>Barkman</w:t>
      </w:r>
      <w:proofErr w:type="spellEnd"/>
      <w:r w:rsidRPr="0001496F">
        <w:rPr>
          <w:rFonts w:cs="Arial"/>
          <w:szCs w:val="20"/>
        </w:rPr>
        <w:t>, who periodically receives notices of upcoming health &amp; risk communication practicum/internships.</w:t>
      </w:r>
    </w:p>
    <w:p w14:paraId="693AE9D9" w14:textId="7FAA6842" w:rsidR="007C28DD" w:rsidRDefault="007C28DD" w:rsidP="007036FF">
      <w:pPr>
        <w:spacing w:before="0" w:after="0"/>
        <w:jc w:val="both"/>
        <w:rPr>
          <w:rFonts w:cs="Arial"/>
          <w:szCs w:val="20"/>
        </w:rPr>
      </w:pPr>
      <w:r w:rsidRPr="0001496F">
        <w:rPr>
          <w:rFonts w:cs="Arial"/>
          <w:szCs w:val="20"/>
        </w:rPr>
        <w:t>If you are interested in a particular area of research, you may want to think about contacting an author of an article you found interesting or a scholar from another program.</w:t>
      </w:r>
      <w:r w:rsidR="00FC5F87">
        <w:rPr>
          <w:rFonts w:cs="Arial"/>
          <w:szCs w:val="20"/>
        </w:rPr>
        <w:t xml:space="preserve"> </w:t>
      </w:r>
      <w:r w:rsidRPr="0001496F">
        <w:rPr>
          <w:rFonts w:cs="Arial"/>
          <w:szCs w:val="20"/>
        </w:rPr>
        <w:t xml:space="preserve">If the author’s contact information is not given in the article, they can usually be found through the internet, through association membership lists, or by asking someone on our faculty. </w:t>
      </w:r>
    </w:p>
    <w:p w14:paraId="476EBA7D" w14:textId="77777777" w:rsidR="007036FF" w:rsidRPr="0001496F" w:rsidRDefault="007036FF" w:rsidP="007036FF">
      <w:pPr>
        <w:spacing w:before="0" w:after="0"/>
        <w:jc w:val="both"/>
        <w:rPr>
          <w:rFonts w:cs="Arial"/>
          <w:szCs w:val="20"/>
        </w:rPr>
      </w:pPr>
    </w:p>
    <w:p w14:paraId="2F95D8B6" w14:textId="34CEE16A" w:rsidR="007C28DD" w:rsidRPr="0001496F" w:rsidRDefault="007C28DD" w:rsidP="007036FF">
      <w:pPr>
        <w:spacing w:before="0" w:after="0"/>
        <w:jc w:val="both"/>
        <w:rPr>
          <w:rFonts w:cs="Arial"/>
          <w:szCs w:val="20"/>
        </w:rPr>
      </w:pPr>
      <w:r w:rsidRPr="0001496F">
        <w:rPr>
          <w:rFonts w:cs="Arial"/>
          <w:szCs w:val="20"/>
        </w:rPr>
        <w:t>Students who currently work full o</w:t>
      </w:r>
      <w:r w:rsidR="00E5552B">
        <w:rPr>
          <w:rFonts w:cs="Arial"/>
          <w:szCs w:val="20"/>
        </w:rPr>
        <w:t>r part-time can inquire about a</w:t>
      </w:r>
      <w:r w:rsidRPr="0001496F">
        <w:rPr>
          <w:rFonts w:cs="Arial"/>
          <w:szCs w:val="20"/>
        </w:rPr>
        <w:t xml:space="preserve"> practicum/internship at your place of work.</w:t>
      </w:r>
      <w:r w:rsidR="00FC5F87">
        <w:rPr>
          <w:rFonts w:cs="Arial"/>
          <w:szCs w:val="20"/>
        </w:rPr>
        <w:t xml:space="preserve"> </w:t>
      </w:r>
      <w:r w:rsidRPr="0001496F">
        <w:rPr>
          <w:rFonts w:cs="Arial"/>
          <w:szCs w:val="20"/>
        </w:rPr>
        <w:t>This will give you the opportunity to gain experience in an area unique to your current duties.</w:t>
      </w:r>
      <w:r w:rsidR="00FC5F87">
        <w:rPr>
          <w:rFonts w:cs="Arial"/>
          <w:szCs w:val="20"/>
        </w:rPr>
        <w:t xml:space="preserve"> </w:t>
      </w:r>
      <w:r w:rsidRPr="0001496F">
        <w:rPr>
          <w:rFonts w:cs="Arial"/>
          <w:szCs w:val="20"/>
        </w:rPr>
        <w:t>Perhaps the most beneficial approach to searching, in my case, was talking to people in MSU’s Department of Communication.</w:t>
      </w:r>
      <w:r w:rsidR="00FC5F87">
        <w:rPr>
          <w:rFonts w:cs="Arial"/>
          <w:szCs w:val="20"/>
        </w:rPr>
        <w:t xml:space="preserve"> </w:t>
      </w:r>
      <w:r w:rsidRPr="0001496F">
        <w:rPr>
          <w:rFonts w:cs="Arial"/>
          <w:szCs w:val="20"/>
        </w:rPr>
        <w:t>We are surrounded by the field’s top scholars; they, in addition, know many other top professionals in the field. If there is a particular area of the country in which you would like to spend the summer, ask around, and someone may know of an opportunity.</w:t>
      </w:r>
      <w:r w:rsidR="00FC5F87">
        <w:rPr>
          <w:rFonts w:cs="Arial"/>
          <w:szCs w:val="20"/>
        </w:rPr>
        <w:t xml:space="preserve"> </w:t>
      </w:r>
      <w:r w:rsidRPr="0001496F">
        <w:rPr>
          <w:rFonts w:cs="Arial"/>
          <w:szCs w:val="20"/>
        </w:rPr>
        <w:t xml:space="preserve">For </w:t>
      </w:r>
      <w:r w:rsidRPr="0001496F">
        <w:rPr>
          <w:rFonts w:cs="Arial"/>
          <w:szCs w:val="20"/>
        </w:rPr>
        <w:lastRenderedPageBreak/>
        <w:t>example, I grew up in Colorado and have family living there, so I began asking if we had any former students or faculty who work there.</w:t>
      </w:r>
      <w:r w:rsidR="00FC5F87">
        <w:rPr>
          <w:rFonts w:cs="Arial"/>
          <w:szCs w:val="20"/>
        </w:rPr>
        <w:t xml:space="preserve"> </w:t>
      </w:r>
      <w:r w:rsidRPr="0001496F">
        <w:rPr>
          <w:rFonts w:cs="Arial"/>
          <w:szCs w:val="20"/>
        </w:rPr>
        <w:t>A suggestion was made to contact Dave Buller, a former doctoral student, with the AMC Cancer Research Center in Denver.</w:t>
      </w:r>
      <w:r w:rsidR="00FC5F87">
        <w:rPr>
          <w:rFonts w:cs="Arial"/>
          <w:szCs w:val="20"/>
        </w:rPr>
        <w:t xml:space="preserve"> </w:t>
      </w:r>
      <w:r w:rsidRPr="0001496F">
        <w:rPr>
          <w:rFonts w:cs="Arial"/>
          <w:szCs w:val="20"/>
        </w:rPr>
        <w:t>It just so happened that he was coming to give a colloquium at MSU the next week.</w:t>
      </w:r>
      <w:r w:rsidR="00FC5F87">
        <w:rPr>
          <w:rFonts w:cs="Arial"/>
          <w:szCs w:val="20"/>
        </w:rPr>
        <w:t xml:space="preserve"> </w:t>
      </w:r>
      <w:r w:rsidRPr="0001496F">
        <w:rPr>
          <w:rFonts w:cs="Arial"/>
          <w:szCs w:val="20"/>
        </w:rPr>
        <w:t>I contacted him, met him after his presentation, sent him my resume, and was eventually offered an excellent opportunity to work on a web-based smoking cessation program.</w:t>
      </w:r>
      <w:r w:rsidR="00FC5F87">
        <w:rPr>
          <w:rFonts w:cs="Arial"/>
          <w:szCs w:val="20"/>
        </w:rPr>
        <w:t xml:space="preserve"> </w:t>
      </w:r>
      <w:r w:rsidRPr="0001496F">
        <w:rPr>
          <w:rFonts w:cs="Arial"/>
          <w:szCs w:val="20"/>
        </w:rPr>
        <w:t xml:space="preserve">This is just one of the people I contacted after receiving many names from MSU faculty. </w:t>
      </w:r>
    </w:p>
    <w:p w14:paraId="22A78EE4" w14:textId="6B444A7C" w:rsidR="007C28DD" w:rsidRPr="0001496F" w:rsidRDefault="007C28DD" w:rsidP="007C28DD">
      <w:pPr>
        <w:jc w:val="both"/>
        <w:rPr>
          <w:rFonts w:cs="Arial"/>
          <w:szCs w:val="20"/>
        </w:rPr>
      </w:pPr>
      <w:r w:rsidRPr="0001496F">
        <w:rPr>
          <w:rFonts w:cs="Arial"/>
          <w:szCs w:val="20"/>
        </w:rPr>
        <w:t>If you have taken my advice and prepared your application materials ahead of time, the application process will be much less intimidating.</w:t>
      </w:r>
      <w:r w:rsidR="00FC5F87">
        <w:rPr>
          <w:rFonts w:cs="Arial"/>
          <w:szCs w:val="20"/>
        </w:rPr>
        <w:t xml:space="preserve"> </w:t>
      </w:r>
      <w:r w:rsidRPr="0001496F">
        <w:rPr>
          <w:rFonts w:cs="Arial"/>
          <w:szCs w:val="20"/>
        </w:rPr>
        <w:t>When you receive applications, your biggest task will be completing the information and including the materials you have already prepared.</w:t>
      </w:r>
      <w:r w:rsidR="00FC5F87">
        <w:rPr>
          <w:rFonts w:cs="Arial"/>
          <w:szCs w:val="20"/>
        </w:rPr>
        <w:t xml:space="preserve"> </w:t>
      </w:r>
      <w:r w:rsidRPr="0001496F">
        <w:rPr>
          <w:rFonts w:cs="Arial"/>
          <w:szCs w:val="20"/>
        </w:rPr>
        <w:t>Keep in mind, many of the application instructions will state that you need to make anywhere from two to six additional copies of all materials.</w:t>
      </w:r>
      <w:r w:rsidR="00FC5F87">
        <w:rPr>
          <w:rFonts w:cs="Arial"/>
          <w:szCs w:val="20"/>
        </w:rPr>
        <w:t xml:space="preserve"> </w:t>
      </w:r>
      <w:r w:rsidRPr="0001496F">
        <w:rPr>
          <w:rFonts w:cs="Arial"/>
          <w:szCs w:val="20"/>
        </w:rPr>
        <w:t>Many programs screen applications in stages or through many department directors.</w:t>
      </w:r>
      <w:r w:rsidR="00FC5F87">
        <w:rPr>
          <w:rFonts w:cs="Arial"/>
          <w:szCs w:val="20"/>
        </w:rPr>
        <w:t xml:space="preserve"> </w:t>
      </w:r>
      <w:r w:rsidRPr="0001496F">
        <w:rPr>
          <w:rFonts w:cs="Arial"/>
          <w:szCs w:val="20"/>
        </w:rPr>
        <w:t>One application package I sent required five additional copies.</w:t>
      </w:r>
      <w:r w:rsidR="00FC5F87">
        <w:rPr>
          <w:rFonts w:cs="Arial"/>
          <w:szCs w:val="20"/>
        </w:rPr>
        <w:t xml:space="preserve"> </w:t>
      </w:r>
      <w:r w:rsidRPr="0001496F">
        <w:rPr>
          <w:rFonts w:cs="Arial"/>
          <w:szCs w:val="20"/>
        </w:rPr>
        <w:t>Shipping was expensive, so be prepared.</w:t>
      </w:r>
      <w:r w:rsidR="00FC5F87">
        <w:rPr>
          <w:rFonts w:cs="Arial"/>
          <w:szCs w:val="20"/>
        </w:rPr>
        <w:t xml:space="preserve"> </w:t>
      </w:r>
      <w:r w:rsidRPr="0001496F">
        <w:rPr>
          <w:rFonts w:cs="Arial"/>
          <w:szCs w:val="20"/>
        </w:rPr>
        <w:t>Don’t wait until the last minute to send it. Express mail and overnight shipping can put quite a dent in a graduate student budget!</w:t>
      </w:r>
      <w:r w:rsidR="00FC5F87">
        <w:rPr>
          <w:rFonts w:cs="Arial"/>
          <w:szCs w:val="20"/>
        </w:rPr>
        <w:t xml:space="preserve"> </w:t>
      </w:r>
      <w:r w:rsidRPr="0001496F">
        <w:rPr>
          <w:rFonts w:cs="Arial"/>
          <w:szCs w:val="20"/>
        </w:rPr>
        <w:t>Above all, follow the directions that accompany application materials. Incomplete and incorrectly assembled packets are not accepted for review.</w:t>
      </w:r>
    </w:p>
    <w:p w14:paraId="11219354" w14:textId="4003B284" w:rsidR="007C28DD" w:rsidRPr="0001496F" w:rsidRDefault="007C28DD" w:rsidP="007C28DD">
      <w:pPr>
        <w:pStyle w:val="BodyTextIndent"/>
        <w:ind w:left="0"/>
        <w:rPr>
          <w:rFonts w:cs="Arial"/>
          <w:szCs w:val="20"/>
        </w:rPr>
      </w:pPr>
      <w:r w:rsidRPr="0001496F">
        <w:rPr>
          <w:rFonts w:cs="Arial"/>
          <w:szCs w:val="20"/>
        </w:rPr>
        <w:t>One lesson I learned from my practicum/internship search was that even though I felt unqualified for many of the positions about which I inquired, I ended up receiving offers from every program to which I had applied.</w:t>
      </w:r>
      <w:r w:rsidR="00FC5F87">
        <w:rPr>
          <w:rFonts w:cs="Arial"/>
          <w:szCs w:val="20"/>
        </w:rPr>
        <w:t xml:space="preserve"> </w:t>
      </w:r>
      <w:r w:rsidRPr="0001496F">
        <w:rPr>
          <w:rFonts w:cs="Arial"/>
          <w:szCs w:val="20"/>
        </w:rPr>
        <w:t>Realize that being accepted into your program is your first clue that you are a highly qualified, intelligent individual.</w:t>
      </w:r>
      <w:r w:rsidR="00FC5F87">
        <w:rPr>
          <w:rFonts w:cs="Arial"/>
          <w:szCs w:val="20"/>
        </w:rPr>
        <w:t xml:space="preserve"> </w:t>
      </w:r>
      <w:r w:rsidRPr="0001496F">
        <w:rPr>
          <w:rFonts w:cs="Arial"/>
          <w:szCs w:val="20"/>
        </w:rPr>
        <w:t>Along with your skills, MSU’s reputation is excellent in communication.</w:t>
      </w:r>
      <w:r w:rsidR="00FC5F87">
        <w:rPr>
          <w:rFonts w:cs="Arial"/>
          <w:szCs w:val="20"/>
        </w:rPr>
        <w:t xml:space="preserve"> </w:t>
      </w:r>
      <w:r w:rsidRPr="0001496F">
        <w:rPr>
          <w:rFonts w:cs="Arial"/>
          <w:szCs w:val="20"/>
        </w:rPr>
        <w:t>Therefore, apply for all of the practicum/internships that interest you.</w:t>
      </w:r>
      <w:r w:rsidR="00FC5F87">
        <w:rPr>
          <w:rFonts w:cs="Arial"/>
          <w:szCs w:val="20"/>
        </w:rPr>
        <w:t xml:space="preserve"> </w:t>
      </w:r>
      <w:r w:rsidRPr="0001496F">
        <w:rPr>
          <w:rFonts w:cs="Arial"/>
          <w:szCs w:val="20"/>
        </w:rPr>
        <w:t>There is no maximum to how many applications you may send.</w:t>
      </w:r>
    </w:p>
    <w:p w14:paraId="501DB077" w14:textId="4878AD8F" w:rsidR="007C28DD" w:rsidRPr="0001496F" w:rsidRDefault="007C28DD" w:rsidP="007C28DD">
      <w:pPr>
        <w:jc w:val="both"/>
        <w:rPr>
          <w:rFonts w:cs="Arial"/>
          <w:szCs w:val="20"/>
        </w:rPr>
      </w:pPr>
      <w:r w:rsidRPr="0001496F">
        <w:rPr>
          <w:rFonts w:cs="Arial"/>
          <w:szCs w:val="20"/>
        </w:rPr>
        <w:t>After receiving your application, programs will notify you of their decision. If they don’t, contact them.</w:t>
      </w:r>
      <w:r w:rsidR="00FC5F87">
        <w:rPr>
          <w:rFonts w:cs="Arial"/>
          <w:szCs w:val="20"/>
        </w:rPr>
        <w:t xml:space="preserve"> </w:t>
      </w:r>
      <w:r w:rsidRPr="0001496F">
        <w:rPr>
          <w:rFonts w:cs="Arial"/>
          <w:szCs w:val="20"/>
        </w:rPr>
        <w:t>It never hurts to ask about the status of your application.</w:t>
      </w:r>
      <w:r w:rsidR="00FC5F87">
        <w:rPr>
          <w:rFonts w:cs="Arial"/>
          <w:szCs w:val="20"/>
        </w:rPr>
        <w:t xml:space="preserve"> </w:t>
      </w:r>
      <w:r w:rsidRPr="0001496F">
        <w:rPr>
          <w:rFonts w:cs="Arial"/>
          <w:szCs w:val="20"/>
        </w:rPr>
        <w:t>If they are interested, they may ask you to travel to their facility for an interview.</w:t>
      </w:r>
      <w:r w:rsidR="00FC5F87">
        <w:rPr>
          <w:rFonts w:cs="Arial"/>
          <w:szCs w:val="20"/>
        </w:rPr>
        <w:t xml:space="preserve"> </w:t>
      </w:r>
      <w:r w:rsidRPr="0001496F">
        <w:rPr>
          <w:rFonts w:cs="Arial"/>
          <w:szCs w:val="20"/>
        </w:rPr>
        <w:t>Others will call you for a phone interview.</w:t>
      </w:r>
      <w:r w:rsidR="00FC5F87">
        <w:rPr>
          <w:rFonts w:cs="Arial"/>
          <w:szCs w:val="20"/>
        </w:rPr>
        <w:t xml:space="preserve"> </w:t>
      </w:r>
      <w:r w:rsidRPr="0001496F">
        <w:rPr>
          <w:rFonts w:cs="Arial"/>
          <w:szCs w:val="20"/>
        </w:rPr>
        <w:t>Some programs may not even require an interview, but most want the chance to speak with applicants and learn more than what was in the application and essay.</w:t>
      </w:r>
      <w:r w:rsidR="00FC5F87">
        <w:rPr>
          <w:rFonts w:cs="Arial"/>
          <w:szCs w:val="20"/>
        </w:rPr>
        <w:t xml:space="preserve"> </w:t>
      </w:r>
      <w:r w:rsidRPr="0001496F">
        <w:rPr>
          <w:rFonts w:cs="Arial"/>
          <w:szCs w:val="20"/>
        </w:rPr>
        <w:t>If you are interviewed, be sincere about what you do and don’t know.</w:t>
      </w:r>
      <w:r w:rsidR="00FC5F87">
        <w:rPr>
          <w:rFonts w:cs="Arial"/>
          <w:szCs w:val="20"/>
        </w:rPr>
        <w:t xml:space="preserve"> </w:t>
      </w:r>
      <w:r w:rsidRPr="0001496F">
        <w:rPr>
          <w:rFonts w:cs="Arial"/>
          <w:szCs w:val="20"/>
        </w:rPr>
        <w:t>If you are unfamiliar with terminology used, ask for clarification and give responses such as, “I have not done that but look forward to learning,” or “I have always wanted to learn more about that.”</w:t>
      </w:r>
    </w:p>
    <w:p w14:paraId="1E07B2DA" w14:textId="58A72223" w:rsidR="007C28DD" w:rsidRPr="0001496F" w:rsidRDefault="007C28DD" w:rsidP="007C28DD">
      <w:pPr>
        <w:jc w:val="both"/>
        <w:rPr>
          <w:rFonts w:cs="Arial"/>
          <w:szCs w:val="20"/>
        </w:rPr>
      </w:pPr>
      <w:r w:rsidRPr="0001496F">
        <w:rPr>
          <w:rFonts w:cs="Arial"/>
          <w:szCs w:val="20"/>
        </w:rPr>
        <w:t>There are many considerations to make when deciding which practicum/internship position to take.</w:t>
      </w:r>
      <w:r w:rsidR="00FC5F87">
        <w:rPr>
          <w:rFonts w:cs="Arial"/>
          <w:szCs w:val="20"/>
        </w:rPr>
        <w:t xml:space="preserve"> </w:t>
      </w:r>
    </w:p>
    <w:p w14:paraId="28652512" w14:textId="1ED574BB" w:rsidR="007C28DD" w:rsidRPr="0001496F" w:rsidRDefault="007C28DD" w:rsidP="007C28DD">
      <w:pPr>
        <w:jc w:val="both"/>
        <w:rPr>
          <w:rFonts w:cs="Arial"/>
          <w:szCs w:val="20"/>
        </w:rPr>
      </w:pPr>
      <w:r w:rsidRPr="0001496F">
        <w:rPr>
          <w:rFonts w:cs="Arial"/>
          <w:szCs w:val="20"/>
        </w:rPr>
        <w:t>From the start, you must decide if you are willing to accept an unpaid practicum/internship.</w:t>
      </w:r>
      <w:r w:rsidR="00FC5F87">
        <w:rPr>
          <w:rFonts w:cs="Arial"/>
          <w:szCs w:val="20"/>
        </w:rPr>
        <w:t xml:space="preserve"> </w:t>
      </w:r>
      <w:r w:rsidRPr="0001496F">
        <w:rPr>
          <w:rFonts w:cs="Arial"/>
          <w:szCs w:val="20"/>
        </w:rPr>
        <w:t>Most graduate level practicum/internships pay at least a living stipend, but some programs do not pay at all.</w:t>
      </w:r>
    </w:p>
    <w:p w14:paraId="4B4BEF24" w14:textId="24867E68" w:rsidR="007C28DD" w:rsidRPr="0001496F" w:rsidRDefault="007C28DD" w:rsidP="007C28DD">
      <w:pPr>
        <w:jc w:val="both"/>
        <w:rPr>
          <w:rFonts w:cs="Arial"/>
          <w:szCs w:val="20"/>
        </w:rPr>
      </w:pPr>
      <w:r w:rsidRPr="0001496F">
        <w:rPr>
          <w:rFonts w:cs="Arial"/>
          <w:szCs w:val="20"/>
        </w:rPr>
        <w:t>Location is also important, since moving can be expensive.</w:t>
      </w:r>
      <w:r w:rsidR="00FC5F87">
        <w:rPr>
          <w:rFonts w:cs="Arial"/>
          <w:szCs w:val="20"/>
        </w:rPr>
        <w:t xml:space="preserve"> </w:t>
      </w:r>
      <w:r w:rsidRPr="0001496F">
        <w:rPr>
          <w:rFonts w:cs="Arial"/>
          <w:szCs w:val="20"/>
        </w:rPr>
        <w:t>You may want to begin looking for housing options and other visitor’s information if you intend to take a position in another state or country.</w:t>
      </w:r>
      <w:r w:rsidR="00FC5F87">
        <w:rPr>
          <w:rFonts w:cs="Arial"/>
          <w:szCs w:val="20"/>
        </w:rPr>
        <w:t xml:space="preserve"> </w:t>
      </w:r>
      <w:r w:rsidRPr="0001496F">
        <w:rPr>
          <w:rFonts w:cs="Arial"/>
          <w:szCs w:val="20"/>
        </w:rPr>
        <w:t>By the time you receive notice, you will then have a better idea of what costs to expect should you accept the position.</w:t>
      </w:r>
      <w:r w:rsidR="00FC5F87">
        <w:rPr>
          <w:rFonts w:cs="Arial"/>
          <w:szCs w:val="20"/>
        </w:rPr>
        <w:t xml:space="preserve"> </w:t>
      </w:r>
    </w:p>
    <w:p w14:paraId="3B221C7C" w14:textId="3F76FCFF" w:rsidR="007C28DD" w:rsidRPr="0001496F" w:rsidRDefault="007C28DD" w:rsidP="007C28DD">
      <w:pPr>
        <w:jc w:val="both"/>
        <w:rPr>
          <w:rFonts w:cs="Arial"/>
          <w:szCs w:val="20"/>
        </w:rPr>
      </w:pPr>
      <w:r w:rsidRPr="0001496F">
        <w:rPr>
          <w:rFonts w:cs="Arial"/>
          <w:szCs w:val="20"/>
        </w:rPr>
        <w:t>In addition, you should consider the benefits of each position, both educational and practical.</w:t>
      </w:r>
      <w:r w:rsidR="00FC5F87">
        <w:rPr>
          <w:rFonts w:cs="Arial"/>
          <w:szCs w:val="20"/>
        </w:rPr>
        <w:t xml:space="preserve"> </w:t>
      </w:r>
      <w:r w:rsidRPr="0001496F">
        <w:rPr>
          <w:rFonts w:cs="Arial"/>
          <w:szCs w:val="20"/>
        </w:rPr>
        <w:t>Ask for specific written details about the duties involved and the objectives of the program.</w:t>
      </w:r>
      <w:r w:rsidR="00FC5F87">
        <w:rPr>
          <w:rFonts w:cs="Arial"/>
          <w:szCs w:val="20"/>
        </w:rPr>
        <w:t xml:space="preserve"> </w:t>
      </w:r>
      <w:r w:rsidRPr="0001496F">
        <w:rPr>
          <w:rFonts w:cs="Arial"/>
          <w:szCs w:val="20"/>
        </w:rPr>
        <w:t>Request names of current or past interns and contact them about their experiences. Most organizations are happy to provide this service.</w:t>
      </w:r>
      <w:r w:rsidR="00FC5F87">
        <w:rPr>
          <w:rFonts w:cs="Arial"/>
          <w:szCs w:val="20"/>
        </w:rPr>
        <w:t xml:space="preserve"> </w:t>
      </w:r>
    </w:p>
    <w:p w14:paraId="26AB83CF" w14:textId="43A02DAE" w:rsidR="007C28DD" w:rsidRPr="0001496F" w:rsidRDefault="007C28DD" w:rsidP="007C28DD">
      <w:pPr>
        <w:jc w:val="both"/>
        <w:rPr>
          <w:rFonts w:cs="Arial"/>
          <w:szCs w:val="20"/>
        </w:rPr>
      </w:pPr>
      <w:r w:rsidRPr="0001496F">
        <w:rPr>
          <w:rFonts w:cs="Arial"/>
          <w:szCs w:val="20"/>
        </w:rPr>
        <w:t>Finally, ask yourself if there is the potential for a future job opportunity with the organization.</w:t>
      </w:r>
      <w:r w:rsidR="00FC5F87">
        <w:rPr>
          <w:rFonts w:cs="Arial"/>
          <w:szCs w:val="20"/>
        </w:rPr>
        <w:t xml:space="preserve"> </w:t>
      </w:r>
      <w:r w:rsidRPr="0001496F">
        <w:rPr>
          <w:rFonts w:cs="Arial"/>
          <w:szCs w:val="20"/>
        </w:rPr>
        <w:t>If you are unsure about your future job interests, the practicum/internship is a great way to screen particular fields and meet people who can offer other opportunities or will be excellent resources in the future.</w:t>
      </w:r>
      <w:r w:rsidR="00FC5F87">
        <w:rPr>
          <w:rFonts w:cs="Arial"/>
          <w:szCs w:val="20"/>
        </w:rPr>
        <w:t xml:space="preserve"> </w:t>
      </w:r>
    </w:p>
    <w:p w14:paraId="1CEC6FF9" w14:textId="2F1F8C5D" w:rsidR="007C28DD" w:rsidRPr="0001496F" w:rsidRDefault="00E752CA" w:rsidP="007C28DD">
      <w:pPr>
        <w:jc w:val="both"/>
        <w:rPr>
          <w:rFonts w:cs="Arial"/>
          <w:szCs w:val="20"/>
        </w:rPr>
      </w:pPr>
      <w:r w:rsidRPr="0001496F">
        <w:rPr>
          <w:rFonts w:cs="Arial"/>
          <w:noProof/>
          <w:szCs w:val="20"/>
        </w:rPr>
        <w:lastRenderedPageBreak/>
        <mc:AlternateContent>
          <mc:Choice Requires="wps">
            <w:drawing>
              <wp:anchor distT="0" distB="0" distL="114300" distR="114300" simplePos="0" relativeHeight="251661312" behindDoc="0" locked="0" layoutInCell="0" allowOverlap="1" wp14:anchorId="3B30434F" wp14:editId="45931267">
                <wp:simplePos x="0" y="0"/>
                <wp:positionH relativeFrom="margin">
                  <wp:align>left</wp:align>
                </wp:positionH>
                <wp:positionV relativeFrom="paragraph">
                  <wp:posOffset>920750</wp:posOffset>
                </wp:positionV>
                <wp:extent cx="5389245" cy="903605"/>
                <wp:effectExtent l="19050" t="19050" r="40005" b="29845"/>
                <wp:wrapSquare wrapText="bothSides"/>
                <wp:docPr id="1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9245" cy="903605"/>
                        </a:xfrm>
                        <a:prstGeom prst="rect">
                          <a:avLst/>
                        </a:prstGeom>
                        <a:solidFill>
                          <a:srgbClr val="FFFFFF"/>
                        </a:solidFill>
                        <a:ln w="57150" cmpd="thickThin">
                          <a:solidFill>
                            <a:srgbClr val="000000"/>
                          </a:solidFill>
                          <a:miter lim="800000"/>
                          <a:headEnd/>
                          <a:tailEnd/>
                        </a:ln>
                      </wps:spPr>
                      <wps:txbx>
                        <w:txbxContent>
                          <w:p w14:paraId="1DF165E4" w14:textId="0FC43BA7" w:rsidR="00E12BB1" w:rsidRDefault="00E12BB1" w:rsidP="007C28DD">
                            <w:pPr>
                              <w:pStyle w:val="BodyText"/>
                            </w:pPr>
                            <w:r>
                              <w:t>A practicum/internship experience may be the most essential part of your education. Don’t approach this lightly. A valuable practicum/internship experience will have life-long benefits. I will never forget my experience at the Centers for Disease Control &amp; Prevention, and I would be happy to speak with students who would like more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0434F" id="Text Box 75" o:spid="_x0000_s1028" type="#_x0000_t202" style="position:absolute;left:0;text-align:left;margin-left:0;margin-top:72.5pt;width:424.35pt;height:71.1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" o:allowincell="f" strokeweight="4.5pt">
                <v:stroke linestyle="thickThin"/>
                <v:textbox>
                  <w:txbxContent>
                    <w:p w14:paraId="1DF165E4" w14:textId="0FC43BA7" w:rsidR="00E12BB1" w:rsidRDefault="00E12BB1" w:rsidP="007C28DD">
                      <w:pPr>
                        <w:pStyle w:val="BodyText"/>
                      </w:pPr>
                      <w:r>
                        <w:t xml:space="preserve">A practicum/internship experience may be the most essential part of your education. </w:t>
                      </w:r>
                      <w:proofErr w:type="gramStart"/>
                      <w:r>
                        <w:t>Don’t</w:t>
                      </w:r>
                      <w:proofErr w:type="gramEnd"/>
                      <w:r>
                        <w:t xml:space="preserve"> approach this lightly. A valuable practicum/internship experience will have life-long benefits. I will never forget my experience at the Centers for Disease Control &amp; Prevention, and I would be happy to speak with students who would like more information.</w:t>
                      </w:r>
                    </w:p>
                  </w:txbxContent>
                </v:textbox>
                <w10:wrap type="square" anchorx="margin"/>
              </v:shape>
            </w:pict>
          </mc:Fallback>
        </mc:AlternateContent>
      </w:r>
      <w:r w:rsidR="007C28DD" w:rsidRPr="0001496F">
        <w:rPr>
          <w:rFonts w:cs="Arial"/>
          <w:szCs w:val="20"/>
        </w:rPr>
        <w:t>Once you decide which position to accept, be sure to write letters to decline other offers.</w:t>
      </w:r>
      <w:r w:rsidR="00FC5F87">
        <w:rPr>
          <w:rFonts w:cs="Arial"/>
          <w:szCs w:val="20"/>
        </w:rPr>
        <w:t xml:space="preserve"> </w:t>
      </w:r>
      <w:r w:rsidR="007C28DD" w:rsidRPr="0001496F">
        <w:rPr>
          <w:rFonts w:cs="Arial"/>
          <w:szCs w:val="20"/>
        </w:rPr>
        <w:t>In these letters, inform them about the position you accepted (this helps them to know more about their applicants) and why it seemed more beneficial.</w:t>
      </w:r>
      <w:r w:rsidR="00FC5F87">
        <w:rPr>
          <w:rFonts w:cs="Arial"/>
          <w:szCs w:val="20"/>
        </w:rPr>
        <w:t xml:space="preserve"> </w:t>
      </w:r>
      <w:r w:rsidR="007C28DD" w:rsidRPr="0001496F">
        <w:rPr>
          <w:rFonts w:cs="Arial"/>
          <w:szCs w:val="20"/>
        </w:rPr>
        <w:t>Also thank them for considering you, give them positive feedback about the application process/interview (and negative feedback, if applicable), and assure them that you will keep them in mind in the future.</w:t>
      </w:r>
      <w:r w:rsidR="00FC5F87">
        <w:rPr>
          <w:rFonts w:cs="Arial"/>
          <w:szCs w:val="20"/>
        </w:rPr>
        <w:t xml:space="preserve"> </w:t>
      </w:r>
    </w:p>
    <w:p w14:paraId="359059C8" w14:textId="77777777" w:rsidR="007C28DD" w:rsidRPr="0001496F" w:rsidRDefault="007C28DD" w:rsidP="007C28DD">
      <w:pPr>
        <w:pStyle w:val="Title"/>
        <w:rPr>
          <w:rFonts w:ascii="Arial" w:hAnsi="Arial" w:cs="Arial"/>
          <w:sz w:val="20"/>
        </w:rPr>
      </w:pPr>
    </w:p>
    <w:p w14:paraId="7DD11B94" w14:textId="77777777" w:rsidR="007C28DD" w:rsidRPr="0001496F" w:rsidRDefault="007C28DD" w:rsidP="007C28DD">
      <w:pPr>
        <w:pStyle w:val="Title"/>
        <w:rPr>
          <w:rFonts w:ascii="Arial" w:hAnsi="Arial" w:cs="Arial"/>
          <w:sz w:val="20"/>
        </w:rPr>
      </w:pPr>
    </w:p>
    <w:p w14:paraId="5A1BF95F" w14:textId="77777777" w:rsidR="007C28DD" w:rsidRPr="0001496F" w:rsidRDefault="007C28DD" w:rsidP="00E752CA">
      <w:pPr>
        <w:pStyle w:val="Style39"/>
      </w:pPr>
      <w:r w:rsidRPr="0001496F">
        <w:t>Health &amp; risk communication Practicum/internships:</w:t>
      </w:r>
    </w:p>
    <w:p w14:paraId="7E3A8E0B" w14:textId="040A400B" w:rsidR="007C28DD" w:rsidRDefault="007C28DD" w:rsidP="00E752CA">
      <w:pPr>
        <w:pStyle w:val="Style39"/>
      </w:pPr>
      <w:r w:rsidRPr="0001496F">
        <w:t>Helpful web sites to get you started</w:t>
      </w:r>
    </w:p>
    <w:p w14:paraId="1847A6F6" w14:textId="77777777" w:rsidR="00F21588" w:rsidRPr="0001496F" w:rsidRDefault="00F21588" w:rsidP="008A38BF"/>
    <w:p w14:paraId="276848B7" w14:textId="77777777" w:rsidR="007C28DD" w:rsidRPr="007E25A0" w:rsidRDefault="00E752CA" w:rsidP="00F21588">
      <w:pPr>
        <w:pStyle w:val="Heading2"/>
        <w:spacing w:before="0" w:after="0"/>
      </w:pPr>
      <w:r w:rsidRPr="007E25A0">
        <w:t>NATIONAL CANCER INSTITUTE</w:t>
      </w:r>
    </w:p>
    <w:p w14:paraId="66BA4CC0" w14:textId="77777777" w:rsidR="007C28DD" w:rsidRPr="0001496F" w:rsidRDefault="00D407D3" w:rsidP="00F21588">
      <w:pPr>
        <w:spacing w:before="0" w:after="0"/>
        <w:jc w:val="center"/>
        <w:rPr>
          <w:rFonts w:cs="Arial"/>
          <w:szCs w:val="20"/>
        </w:rPr>
      </w:pPr>
      <w:hyperlink r:id="rId82" w:history="1">
        <w:r w:rsidR="007C28DD" w:rsidRPr="0001496F">
          <w:rPr>
            <w:rStyle w:val="Hyperlink"/>
            <w:rFonts w:cs="Arial"/>
            <w:szCs w:val="20"/>
          </w:rPr>
          <w:t>http://www.cancer.gov/researchandfunding/cancertraining/atnci/programs</w:t>
        </w:r>
      </w:hyperlink>
    </w:p>
    <w:p w14:paraId="141F4B67" w14:textId="77777777" w:rsidR="007C28DD" w:rsidRPr="0001496F" w:rsidRDefault="007C28DD" w:rsidP="00F21588">
      <w:pPr>
        <w:spacing w:before="0" w:after="0"/>
        <w:jc w:val="both"/>
        <w:rPr>
          <w:rFonts w:cs="Arial"/>
          <w:szCs w:val="20"/>
        </w:rPr>
      </w:pPr>
    </w:p>
    <w:p w14:paraId="0F9C663E" w14:textId="77777777" w:rsidR="007C28DD" w:rsidRPr="0001496F" w:rsidRDefault="007C28DD" w:rsidP="00F21588">
      <w:pPr>
        <w:pStyle w:val="Heading2"/>
        <w:spacing w:before="0" w:after="0"/>
        <w:rPr>
          <w:b w:val="0"/>
          <w:szCs w:val="20"/>
        </w:rPr>
      </w:pPr>
      <w:r w:rsidRPr="0001496F">
        <w:rPr>
          <w:b w:val="0"/>
          <w:szCs w:val="20"/>
        </w:rPr>
        <w:t>Association of Teachers of Preventive Medicine (early deadline)</w:t>
      </w:r>
    </w:p>
    <w:p w14:paraId="7E0B185C" w14:textId="77777777" w:rsidR="007C28DD" w:rsidRPr="0001496F" w:rsidRDefault="00D407D3" w:rsidP="00F21588">
      <w:pPr>
        <w:spacing w:before="0" w:after="0"/>
        <w:jc w:val="center"/>
        <w:rPr>
          <w:rFonts w:cs="Arial"/>
          <w:szCs w:val="20"/>
        </w:rPr>
      </w:pPr>
      <w:hyperlink r:id="rId83" w:history="1">
        <w:r w:rsidR="007C28DD" w:rsidRPr="0001496F">
          <w:rPr>
            <w:rStyle w:val="Hyperlink"/>
            <w:rFonts w:cs="Arial"/>
            <w:szCs w:val="20"/>
          </w:rPr>
          <w:t>http://www.atpm.org/prof_dev/fellowships.html</w:t>
        </w:r>
      </w:hyperlink>
    </w:p>
    <w:p w14:paraId="0AB27856" w14:textId="77777777" w:rsidR="007C28DD" w:rsidRPr="0001496F" w:rsidRDefault="007C28DD" w:rsidP="00F21588">
      <w:pPr>
        <w:spacing w:before="0" w:after="0"/>
        <w:jc w:val="center"/>
        <w:rPr>
          <w:rFonts w:cs="Arial"/>
          <w:szCs w:val="20"/>
        </w:rPr>
      </w:pPr>
    </w:p>
    <w:p w14:paraId="7BBF38E8" w14:textId="77777777" w:rsidR="007C28DD" w:rsidRPr="0001496F" w:rsidRDefault="007C28DD" w:rsidP="00F21588">
      <w:pPr>
        <w:pStyle w:val="Heading2"/>
        <w:spacing w:before="0" w:after="0"/>
        <w:rPr>
          <w:b w:val="0"/>
          <w:szCs w:val="20"/>
        </w:rPr>
      </w:pPr>
      <w:r w:rsidRPr="0001496F">
        <w:rPr>
          <w:b w:val="0"/>
          <w:szCs w:val="20"/>
        </w:rPr>
        <w:t>Centers for Disease Control and Prevention</w:t>
      </w:r>
    </w:p>
    <w:p w14:paraId="71F708ED" w14:textId="77777777" w:rsidR="007C28DD" w:rsidRPr="0001496F" w:rsidRDefault="00D407D3" w:rsidP="00F21588">
      <w:pPr>
        <w:spacing w:before="0" w:after="0"/>
        <w:jc w:val="center"/>
        <w:rPr>
          <w:rFonts w:cs="Arial"/>
          <w:szCs w:val="20"/>
        </w:rPr>
      </w:pPr>
      <w:hyperlink r:id="rId84" w:history="1">
        <w:r w:rsidR="007C28DD" w:rsidRPr="0001496F">
          <w:rPr>
            <w:rStyle w:val="Hyperlink"/>
            <w:rFonts w:cs="Arial"/>
            <w:szCs w:val="20"/>
          </w:rPr>
          <w:t>http://www.cdc.gov/Fellowships/</w:t>
        </w:r>
      </w:hyperlink>
    </w:p>
    <w:p w14:paraId="2D1E54A0" w14:textId="77777777" w:rsidR="007C28DD" w:rsidRPr="0001496F" w:rsidRDefault="007C28DD" w:rsidP="00F21588">
      <w:pPr>
        <w:spacing w:before="0" w:after="0"/>
        <w:jc w:val="center"/>
        <w:rPr>
          <w:rFonts w:cs="Arial"/>
          <w:szCs w:val="20"/>
        </w:rPr>
      </w:pPr>
    </w:p>
    <w:p w14:paraId="7FA14095" w14:textId="68588D32" w:rsidR="007C28DD" w:rsidRPr="0001496F" w:rsidRDefault="007C28DD" w:rsidP="00F21588">
      <w:pPr>
        <w:pStyle w:val="Heading2"/>
        <w:spacing w:before="0" w:after="0"/>
        <w:rPr>
          <w:szCs w:val="20"/>
        </w:rPr>
      </w:pPr>
      <w:r w:rsidRPr="0001496F">
        <w:rPr>
          <w:b w:val="0"/>
          <w:szCs w:val="20"/>
        </w:rPr>
        <w:t>World Health Organization</w:t>
      </w:r>
      <w:r w:rsidR="00FC5F87">
        <w:rPr>
          <w:szCs w:val="20"/>
        </w:rPr>
        <w:t xml:space="preserve"> </w:t>
      </w:r>
      <w:r w:rsidRPr="0001496F">
        <w:rPr>
          <w:szCs w:val="20"/>
        </w:rPr>
        <w:t xml:space="preserve"> </w:t>
      </w:r>
    </w:p>
    <w:p w14:paraId="683798C0" w14:textId="77777777" w:rsidR="007C28DD" w:rsidRPr="0001496F" w:rsidRDefault="00D407D3" w:rsidP="00F21588">
      <w:pPr>
        <w:spacing w:before="0" w:after="0"/>
        <w:jc w:val="center"/>
        <w:rPr>
          <w:rFonts w:cs="Arial"/>
          <w:szCs w:val="20"/>
        </w:rPr>
      </w:pPr>
      <w:hyperlink r:id="rId85" w:history="1">
        <w:r w:rsidR="007C28DD" w:rsidRPr="0001496F">
          <w:rPr>
            <w:rStyle w:val="Hyperlink"/>
            <w:rFonts w:cs="Arial"/>
            <w:szCs w:val="20"/>
          </w:rPr>
          <w:t>http://www.who.int/employment/internship/en/</w:t>
        </w:r>
      </w:hyperlink>
    </w:p>
    <w:p w14:paraId="37EBEB12" w14:textId="77777777" w:rsidR="007C28DD" w:rsidRPr="0001496F" w:rsidRDefault="007C28DD" w:rsidP="00F21588">
      <w:pPr>
        <w:spacing w:before="0" w:after="0"/>
        <w:jc w:val="center"/>
        <w:rPr>
          <w:rFonts w:cs="Arial"/>
          <w:szCs w:val="20"/>
        </w:rPr>
      </w:pPr>
    </w:p>
    <w:p w14:paraId="70A5EBE6" w14:textId="77777777" w:rsidR="007C28DD" w:rsidRPr="0001496F" w:rsidRDefault="007C28DD" w:rsidP="00F21588">
      <w:pPr>
        <w:spacing w:before="0" w:after="0"/>
        <w:ind w:firstLine="720"/>
        <w:rPr>
          <w:rFonts w:cs="Arial"/>
          <w:szCs w:val="20"/>
        </w:rPr>
      </w:pPr>
      <w:r w:rsidRPr="0001496F">
        <w:rPr>
          <w:rFonts w:cs="Arial"/>
          <w:szCs w:val="20"/>
        </w:rPr>
        <w:t>Presidential Management Intern Program (Deadline: Oct 31 for the following year)</w:t>
      </w:r>
    </w:p>
    <w:p w14:paraId="2857D902" w14:textId="77777777" w:rsidR="007C28DD" w:rsidRPr="0001496F" w:rsidRDefault="00D407D3" w:rsidP="00F21588">
      <w:pPr>
        <w:spacing w:before="0" w:after="0"/>
        <w:jc w:val="center"/>
        <w:rPr>
          <w:rFonts w:cs="Arial"/>
          <w:szCs w:val="20"/>
        </w:rPr>
      </w:pPr>
      <w:hyperlink r:id="rId86" w:history="1">
        <w:r w:rsidR="007C28DD" w:rsidRPr="0001496F">
          <w:rPr>
            <w:rStyle w:val="Hyperlink"/>
            <w:rFonts w:cs="Arial"/>
            <w:szCs w:val="20"/>
          </w:rPr>
          <w:t>http://www.pmi.opm.gov/</w:t>
        </w:r>
      </w:hyperlink>
    </w:p>
    <w:p w14:paraId="4D2CDE58" w14:textId="77777777" w:rsidR="007C28DD" w:rsidRPr="0001496F" w:rsidRDefault="007C28DD" w:rsidP="00F21588">
      <w:pPr>
        <w:pStyle w:val="Footer"/>
        <w:tabs>
          <w:tab w:val="clear" w:pos="4320"/>
          <w:tab w:val="clear" w:pos="8640"/>
        </w:tabs>
        <w:spacing w:before="0" w:after="0"/>
        <w:rPr>
          <w:rFonts w:cs="Arial"/>
          <w:szCs w:val="20"/>
        </w:rPr>
      </w:pPr>
    </w:p>
    <w:p w14:paraId="4D5AADC9" w14:textId="77777777" w:rsidR="007C28DD" w:rsidRPr="0001496F" w:rsidRDefault="007C28DD" w:rsidP="00F21588">
      <w:pPr>
        <w:pStyle w:val="Heading2"/>
        <w:spacing w:before="0" w:after="0"/>
        <w:rPr>
          <w:b w:val="0"/>
          <w:szCs w:val="20"/>
        </w:rPr>
      </w:pPr>
      <w:r w:rsidRPr="0001496F">
        <w:rPr>
          <w:b w:val="0"/>
          <w:szCs w:val="20"/>
        </w:rPr>
        <w:t>Kansas Health Institute</w:t>
      </w:r>
    </w:p>
    <w:p w14:paraId="2AC9CD5D" w14:textId="77777777" w:rsidR="007C28DD" w:rsidRPr="0001496F" w:rsidRDefault="00D407D3" w:rsidP="00F21588">
      <w:pPr>
        <w:spacing w:before="0" w:after="0"/>
        <w:jc w:val="center"/>
        <w:rPr>
          <w:rFonts w:cs="Arial"/>
          <w:szCs w:val="20"/>
        </w:rPr>
      </w:pPr>
      <w:hyperlink r:id="rId87" w:history="1">
        <w:r w:rsidR="007C28DD" w:rsidRPr="0001496F">
          <w:rPr>
            <w:rStyle w:val="Hyperlink"/>
            <w:rFonts w:cs="Arial"/>
            <w:szCs w:val="20"/>
          </w:rPr>
          <w:t>www.khi.org</w:t>
        </w:r>
      </w:hyperlink>
    </w:p>
    <w:p w14:paraId="1AD83E5B" w14:textId="77777777" w:rsidR="007C28DD" w:rsidRPr="0001496F" w:rsidRDefault="007C28DD" w:rsidP="00F21588">
      <w:pPr>
        <w:spacing w:before="0" w:after="0"/>
        <w:rPr>
          <w:rFonts w:cs="Arial"/>
          <w:szCs w:val="20"/>
        </w:rPr>
      </w:pPr>
    </w:p>
    <w:p w14:paraId="74DCED2A" w14:textId="77777777" w:rsidR="007C28DD" w:rsidRPr="0001496F" w:rsidRDefault="007C28DD" w:rsidP="00F21588">
      <w:pPr>
        <w:spacing w:before="0" w:after="0"/>
        <w:jc w:val="center"/>
        <w:rPr>
          <w:rFonts w:cs="Arial"/>
          <w:szCs w:val="20"/>
        </w:rPr>
      </w:pPr>
      <w:r w:rsidRPr="0001496F">
        <w:rPr>
          <w:rFonts w:cs="Arial"/>
          <w:szCs w:val="20"/>
        </w:rPr>
        <w:t>ORISE (Oak Ridge Institute for Science and Education)</w:t>
      </w:r>
    </w:p>
    <w:p w14:paraId="5A8368BB" w14:textId="77777777" w:rsidR="007C28DD" w:rsidRPr="0001496F" w:rsidRDefault="00D407D3" w:rsidP="00F21588">
      <w:pPr>
        <w:spacing w:before="0" w:after="0"/>
        <w:jc w:val="center"/>
        <w:rPr>
          <w:rFonts w:cs="Arial"/>
          <w:szCs w:val="20"/>
        </w:rPr>
      </w:pPr>
      <w:hyperlink r:id="rId88" w:history="1">
        <w:r w:rsidR="007C28DD" w:rsidRPr="0001496F">
          <w:rPr>
            <w:rStyle w:val="Hyperlink"/>
            <w:rFonts w:cs="Arial"/>
            <w:szCs w:val="20"/>
          </w:rPr>
          <w:t>http://orise.orau.gov/science-education/internships-scholarships-fellowships/default.aspx</w:t>
        </w:r>
      </w:hyperlink>
    </w:p>
    <w:p w14:paraId="7E55AD2A" w14:textId="77777777" w:rsidR="007C28DD" w:rsidRPr="0001496F" w:rsidRDefault="007C28DD" w:rsidP="00F21588">
      <w:pPr>
        <w:spacing w:before="0" w:after="0"/>
        <w:jc w:val="center"/>
        <w:rPr>
          <w:rFonts w:cs="Arial"/>
          <w:szCs w:val="20"/>
        </w:rPr>
      </w:pPr>
    </w:p>
    <w:p w14:paraId="37E11F4A" w14:textId="77777777" w:rsidR="007C28DD" w:rsidRPr="0001496F" w:rsidRDefault="007C28DD" w:rsidP="00F21588">
      <w:pPr>
        <w:pStyle w:val="Heading2"/>
        <w:spacing w:before="0" w:after="0"/>
        <w:rPr>
          <w:b w:val="0"/>
          <w:szCs w:val="20"/>
        </w:rPr>
      </w:pPr>
      <w:r w:rsidRPr="0001496F">
        <w:rPr>
          <w:b w:val="0"/>
          <w:szCs w:val="20"/>
        </w:rPr>
        <w:t>Michigan Women’s Commission</w:t>
      </w:r>
    </w:p>
    <w:p w14:paraId="527A3D9D" w14:textId="77777777" w:rsidR="007C28DD" w:rsidRPr="0001496F" w:rsidRDefault="00D407D3" w:rsidP="00F21588">
      <w:pPr>
        <w:spacing w:before="0" w:after="0"/>
        <w:jc w:val="center"/>
        <w:rPr>
          <w:rFonts w:cs="Arial"/>
          <w:szCs w:val="20"/>
        </w:rPr>
      </w:pPr>
      <w:hyperlink r:id="rId89" w:history="1">
        <w:r w:rsidR="007C28DD" w:rsidRPr="0001496F">
          <w:rPr>
            <w:rStyle w:val="Hyperlink"/>
            <w:rFonts w:cs="Arial"/>
            <w:szCs w:val="20"/>
          </w:rPr>
          <w:t>http://www.michigan.gov/mdcr/1,1607,7-138-4957---,00.html</w:t>
        </w:r>
      </w:hyperlink>
    </w:p>
    <w:p w14:paraId="369A80CF" w14:textId="77777777" w:rsidR="007C28DD" w:rsidRPr="0001496F" w:rsidRDefault="007C28DD" w:rsidP="00F21588">
      <w:pPr>
        <w:spacing w:before="0" w:after="0"/>
        <w:jc w:val="center"/>
        <w:rPr>
          <w:rFonts w:cs="Arial"/>
          <w:szCs w:val="20"/>
        </w:rPr>
      </w:pPr>
    </w:p>
    <w:p w14:paraId="604C57B2" w14:textId="77777777" w:rsidR="007C28DD" w:rsidRPr="0001496F" w:rsidRDefault="007C28DD" w:rsidP="00F21588">
      <w:pPr>
        <w:pStyle w:val="Heading2"/>
        <w:spacing w:before="0" w:after="0"/>
        <w:rPr>
          <w:szCs w:val="20"/>
        </w:rPr>
      </w:pPr>
      <w:r w:rsidRPr="0001496F">
        <w:rPr>
          <w:b w:val="0"/>
          <w:szCs w:val="20"/>
        </w:rPr>
        <w:t>Michigan Dept of Community Health</w:t>
      </w:r>
    </w:p>
    <w:p w14:paraId="6BCD20FA" w14:textId="77777777" w:rsidR="007C28DD" w:rsidRPr="0001496F" w:rsidRDefault="00D407D3" w:rsidP="00F21588">
      <w:pPr>
        <w:spacing w:before="0" w:after="0"/>
        <w:jc w:val="center"/>
        <w:rPr>
          <w:rFonts w:cs="Arial"/>
          <w:szCs w:val="20"/>
        </w:rPr>
      </w:pPr>
      <w:hyperlink r:id="rId90" w:history="1">
        <w:r w:rsidR="007C28DD" w:rsidRPr="0001496F">
          <w:rPr>
            <w:rStyle w:val="Hyperlink"/>
            <w:rFonts w:cs="Arial"/>
            <w:szCs w:val="20"/>
          </w:rPr>
          <w:t>http://www.michigan.gov/mdch</w:t>
        </w:r>
      </w:hyperlink>
    </w:p>
    <w:p w14:paraId="37770471" w14:textId="77777777" w:rsidR="007C28DD" w:rsidRPr="0001496F" w:rsidRDefault="007C28DD" w:rsidP="00F21588">
      <w:pPr>
        <w:spacing w:before="0" w:after="0"/>
        <w:jc w:val="center"/>
        <w:rPr>
          <w:rFonts w:cs="Arial"/>
          <w:szCs w:val="20"/>
        </w:rPr>
      </w:pPr>
    </w:p>
    <w:p w14:paraId="6BF232FF" w14:textId="77777777" w:rsidR="007C28DD" w:rsidRPr="0001496F" w:rsidRDefault="007C28DD" w:rsidP="00F21588">
      <w:pPr>
        <w:spacing w:before="0" w:after="0"/>
        <w:jc w:val="center"/>
        <w:rPr>
          <w:rFonts w:cs="Arial"/>
          <w:szCs w:val="20"/>
        </w:rPr>
      </w:pPr>
      <w:r w:rsidRPr="0001496F">
        <w:rPr>
          <w:rFonts w:cs="Arial"/>
          <w:szCs w:val="20"/>
        </w:rPr>
        <w:t>APHA (American Public Health Association)</w:t>
      </w:r>
    </w:p>
    <w:p w14:paraId="459B5992" w14:textId="77777777" w:rsidR="007C28DD" w:rsidRPr="0001496F" w:rsidRDefault="00D407D3" w:rsidP="00F21588">
      <w:pPr>
        <w:spacing w:before="0" w:after="0"/>
        <w:jc w:val="center"/>
        <w:rPr>
          <w:rFonts w:cs="Arial"/>
          <w:szCs w:val="20"/>
        </w:rPr>
      </w:pPr>
      <w:hyperlink r:id="rId91" w:history="1">
        <w:r w:rsidR="007C28DD" w:rsidRPr="0001496F">
          <w:rPr>
            <w:rStyle w:val="Hyperlink"/>
            <w:rFonts w:cs="Arial"/>
            <w:szCs w:val="20"/>
          </w:rPr>
          <w:t>http://www.apha.org/</w:t>
        </w:r>
      </w:hyperlink>
    </w:p>
    <w:p w14:paraId="7C0E1189" w14:textId="77777777" w:rsidR="00455A62" w:rsidRDefault="007C28DD">
      <w:pPr>
        <w:pStyle w:val="BodyText"/>
        <w:spacing w:before="10"/>
        <w:rPr>
          <w:rFonts w:ascii="Times New Roman"/>
          <w:sz w:val="8"/>
        </w:rPr>
      </w:pPr>
      <w:r>
        <w:rPr>
          <w:b/>
          <w:smallCaps/>
          <w:szCs w:val="20"/>
        </w:rPr>
        <w:br w:type="page"/>
      </w:r>
    </w:p>
    <w:p w14:paraId="42C3BDAA" w14:textId="1C59769E" w:rsidR="00455A62" w:rsidRDefault="00455A62">
      <w:pPr>
        <w:pStyle w:val="Heading1"/>
        <w:spacing w:before="93" w:line="249" w:lineRule="auto"/>
        <w:ind w:left="5574" w:right="535"/>
        <w:rPr>
          <w:color w:val="098140"/>
          <w:u w:val="thick" w:color="098140"/>
        </w:rPr>
      </w:pPr>
      <w:r>
        <w:rPr>
          <w:noProof/>
        </w:rPr>
        <w:lastRenderedPageBreak/>
        <w:drawing>
          <wp:anchor distT="0" distB="0" distL="0" distR="0" simplePos="0" relativeHeight="251662336" behindDoc="0" locked="0" layoutInCell="1" allowOverlap="1" wp14:anchorId="76CB0420" wp14:editId="656A265A">
            <wp:simplePos x="0" y="0"/>
            <wp:positionH relativeFrom="page">
              <wp:posOffset>933259</wp:posOffset>
            </wp:positionH>
            <wp:positionV relativeFrom="paragraph">
              <wp:posOffset>-69752</wp:posOffset>
            </wp:positionV>
            <wp:extent cx="2498128" cy="1215921"/>
            <wp:effectExtent l="0" t="0" r="0" b="0"/>
            <wp:wrapNone/>
            <wp:docPr id="2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2" cstate="print"/>
                    <a:stretch>
                      <a:fillRect/>
                    </a:stretch>
                  </pic:blipFill>
                  <pic:spPr>
                    <a:xfrm>
                      <a:off x="0" y="0"/>
                      <a:ext cx="2498128" cy="1215921"/>
                    </a:xfrm>
                    <a:prstGeom prst="rect">
                      <a:avLst/>
                    </a:prstGeom>
                  </pic:spPr>
                </pic:pic>
              </a:graphicData>
            </a:graphic>
          </wp:anchor>
        </w:drawing>
      </w:r>
      <w:r>
        <w:rPr>
          <w:color w:val="098140"/>
          <w:u w:val="thick" w:color="098140"/>
        </w:rPr>
        <w:t>Health &amp; Risk Communication</w:t>
      </w:r>
      <w:r>
        <w:rPr>
          <w:color w:val="098140"/>
        </w:rPr>
        <w:t xml:space="preserve"> </w:t>
      </w:r>
      <w:r>
        <w:rPr>
          <w:color w:val="098140"/>
          <w:u w:val="thick" w:color="098140"/>
        </w:rPr>
        <w:t>Practicum</w:t>
      </w:r>
      <w:r w:rsidR="00181245">
        <w:rPr>
          <w:color w:val="098140"/>
          <w:u w:val="thick" w:color="098140"/>
        </w:rPr>
        <w:t xml:space="preserve"> </w:t>
      </w:r>
    </w:p>
    <w:p w14:paraId="645A431C" w14:textId="77777777" w:rsidR="005E64D4" w:rsidRPr="005E64D4" w:rsidRDefault="005E64D4" w:rsidP="005E64D4"/>
    <w:p w14:paraId="6A4FF733" w14:textId="77777777" w:rsidR="00455A62" w:rsidRDefault="00455A62">
      <w:pPr>
        <w:pStyle w:val="BodyText"/>
        <w:rPr>
          <w:b/>
          <w:sz w:val="26"/>
        </w:rPr>
      </w:pPr>
    </w:p>
    <w:p w14:paraId="18CB5491" w14:textId="77777777" w:rsidR="00455A62" w:rsidRDefault="00455A62">
      <w:pPr>
        <w:pStyle w:val="BodyText"/>
        <w:rPr>
          <w:b/>
          <w:sz w:val="26"/>
        </w:rPr>
      </w:pPr>
    </w:p>
    <w:p w14:paraId="4B780DE0" w14:textId="77777777" w:rsidR="00455A62" w:rsidRDefault="00455A62">
      <w:pPr>
        <w:pStyle w:val="BodyText"/>
        <w:rPr>
          <w:b/>
          <w:sz w:val="26"/>
        </w:rPr>
      </w:pPr>
    </w:p>
    <w:p w14:paraId="57B923FD" w14:textId="77777777" w:rsidR="00455A62" w:rsidRDefault="00455A62">
      <w:pPr>
        <w:pStyle w:val="BodyText"/>
        <w:rPr>
          <w:b/>
          <w:sz w:val="26"/>
        </w:rPr>
      </w:pPr>
    </w:p>
    <w:p w14:paraId="74A6840A" w14:textId="5E2A5C25" w:rsidR="00455A62" w:rsidRDefault="00455A62">
      <w:pPr>
        <w:pStyle w:val="BodyText"/>
        <w:spacing w:before="187"/>
        <w:ind w:left="520" w:right="535"/>
      </w:pPr>
      <w:r>
        <w:rPr>
          <w:color w:val="231F20"/>
        </w:rPr>
        <w:t>Master students in Health &amp; Ris</w:t>
      </w:r>
      <w:r w:rsidR="00181245">
        <w:rPr>
          <w:color w:val="231F20"/>
        </w:rPr>
        <w:t>k Communication must complete a</w:t>
      </w:r>
      <w:r>
        <w:rPr>
          <w:color w:val="231F20"/>
        </w:rPr>
        <w:t xml:space="preserve"> practicum working in a health-related field in an organization of their choice. Although only one practicum is required for credit students are encouraged to volunteer for additional practicum experiences throughout their academic program.</w:t>
      </w:r>
    </w:p>
    <w:p w14:paraId="33245963" w14:textId="77777777" w:rsidR="00455A62" w:rsidRDefault="00455A62">
      <w:pPr>
        <w:pStyle w:val="BodyText"/>
        <w:spacing w:before="11"/>
        <w:rPr>
          <w:sz w:val="17"/>
        </w:rPr>
      </w:pPr>
    </w:p>
    <w:p w14:paraId="1485F838" w14:textId="06473F57" w:rsidR="00455A62" w:rsidRDefault="00455A62" w:rsidP="00455A62">
      <w:pPr>
        <w:pStyle w:val="BodyText"/>
        <w:numPr>
          <w:ilvl w:val="0"/>
          <w:numId w:val="41"/>
        </w:numPr>
        <w:spacing w:line="223" w:lineRule="auto"/>
        <w:ind w:right="535"/>
      </w:pPr>
      <w:r>
        <w:rPr>
          <w:color w:val="231F20"/>
        </w:rPr>
        <w:t>Students may register for the practicum/internship after they have successfully completed a minimum of 15 credits of their coursework for the program.</w:t>
      </w:r>
    </w:p>
    <w:p w14:paraId="72903A3B" w14:textId="77777777" w:rsidR="00455A62" w:rsidRDefault="00455A62" w:rsidP="00455A62">
      <w:pPr>
        <w:pStyle w:val="BodyText"/>
        <w:rPr>
          <w:sz w:val="18"/>
        </w:rPr>
      </w:pPr>
    </w:p>
    <w:p w14:paraId="2216EAFD" w14:textId="41A2CE22" w:rsidR="00455A62" w:rsidRDefault="00455A62" w:rsidP="00455A62">
      <w:pPr>
        <w:pStyle w:val="BodyText"/>
        <w:numPr>
          <w:ilvl w:val="0"/>
          <w:numId w:val="41"/>
        </w:numPr>
        <w:spacing w:line="223" w:lineRule="auto"/>
        <w:ind w:right="535"/>
      </w:pPr>
      <w:r>
        <w:rPr>
          <w:color w:val="231F20"/>
        </w:rPr>
        <w:t xml:space="preserve">Student must have selected their advisor, committee, and program of study </w:t>
      </w:r>
      <w:r>
        <w:rPr>
          <w:color w:val="231F20"/>
          <w:u w:val="single" w:color="231F20"/>
        </w:rPr>
        <w:t>and</w:t>
      </w:r>
      <w:r>
        <w:rPr>
          <w:color w:val="231F20"/>
        </w:rPr>
        <w:t xml:space="preserve"> have submitted the forms to the Academic Programs Coordinator, 472 Com Arts prior to enrollment in the practicum.</w:t>
      </w:r>
    </w:p>
    <w:p w14:paraId="6441A1A2" w14:textId="77777777" w:rsidR="00455A62" w:rsidRDefault="00455A62" w:rsidP="00455A62">
      <w:pPr>
        <w:pStyle w:val="BodyText"/>
        <w:rPr>
          <w:sz w:val="17"/>
        </w:rPr>
      </w:pPr>
    </w:p>
    <w:p w14:paraId="44E2A6C2" w14:textId="7E27E979" w:rsidR="00455A62" w:rsidRDefault="00455A62" w:rsidP="00455A62">
      <w:pPr>
        <w:pStyle w:val="BodyText"/>
        <w:numPr>
          <w:ilvl w:val="0"/>
          <w:numId w:val="41"/>
        </w:numPr>
        <w:spacing w:line="230" w:lineRule="auto"/>
        <w:ind w:right="535"/>
      </w:pPr>
      <w:r>
        <w:rPr>
          <w:color w:val="231F20"/>
        </w:rPr>
        <w:t xml:space="preserve">Students are required to locate and secure their own practicum </w:t>
      </w:r>
      <w:proofErr w:type="gramStart"/>
      <w:r>
        <w:rPr>
          <w:color w:val="231F20"/>
        </w:rPr>
        <w:t>experience</w:t>
      </w:r>
      <w:proofErr w:type="gramEnd"/>
      <w:r>
        <w:rPr>
          <w:color w:val="231F20"/>
        </w:rPr>
        <w:t xml:space="preserve"> but listings of possible opportunities are available on our website, https://comartsci.msu.edu/hrcma. Practicums can be unpaid or paid but each requires registration for credits to be applied to program requirements.</w:t>
      </w:r>
    </w:p>
    <w:p w14:paraId="46243153" w14:textId="77777777" w:rsidR="00455A62" w:rsidRDefault="00455A62" w:rsidP="00455A62">
      <w:pPr>
        <w:pStyle w:val="BodyText"/>
        <w:rPr>
          <w:sz w:val="18"/>
        </w:rPr>
      </w:pPr>
    </w:p>
    <w:p w14:paraId="7585169D" w14:textId="2F2D2B31" w:rsidR="00455A62" w:rsidRDefault="00455A62" w:rsidP="00455A62">
      <w:pPr>
        <w:pStyle w:val="BodyText"/>
        <w:numPr>
          <w:ilvl w:val="0"/>
          <w:numId w:val="41"/>
        </w:numPr>
        <w:spacing w:line="223" w:lineRule="auto"/>
        <w:ind w:right="535"/>
      </w:pPr>
      <w:r>
        <w:rPr>
          <w:color w:val="231F20"/>
        </w:rPr>
        <w:t>Please contact your advisor the semester prior to the desired semester of registration to arrange an appointment to discuss your interests for practicum/internship opportunities.</w:t>
      </w:r>
    </w:p>
    <w:p w14:paraId="0DC18098" w14:textId="77777777" w:rsidR="00455A62" w:rsidRDefault="00455A62" w:rsidP="00455A62">
      <w:pPr>
        <w:pStyle w:val="BodyText"/>
        <w:rPr>
          <w:sz w:val="17"/>
        </w:rPr>
      </w:pPr>
    </w:p>
    <w:p w14:paraId="536F0EED" w14:textId="770737AA" w:rsidR="00455A62" w:rsidRPr="00455A62" w:rsidRDefault="00455A62" w:rsidP="00455A62">
      <w:pPr>
        <w:pStyle w:val="BodyText"/>
        <w:numPr>
          <w:ilvl w:val="0"/>
          <w:numId w:val="41"/>
        </w:numPr>
        <w:spacing w:line="230" w:lineRule="auto"/>
        <w:ind w:right="535"/>
      </w:pPr>
      <w:r>
        <w:rPr>
          <w:color w:val="231F20"/>
        </w:rPr>
        <w:t>Once you have secured a practicum you will need a letter from your employer indicating your responsibilities/job description. Take this letter to your advisor to complete the practicum application form.</w:t>
      </w:r>
    </w:p>
    <w:p w14:paraId="0A4BA179" w14:textId="77777777" w:rsidR="00455A62" w:rsidRDefault="00455A62" w:rsidP="00455A62">
      <w:pPr>
        <w:pStyle w:val="ListParagraph"/>
      </w:pPr>
    </w:p>
    <w:p w14:paraId="669C6D6A" w14:textId="4630F14B" w:rsidR="00455A62" w:rsidRPr="00455A62" w:rsidRDefault="00455A62" w:rsidP="00455A62">
      <w:pPr>
        <w:pStyle w:val="BodyText"/>
        <w:numPr>
          <w:ilvl w:val="0"/>
          <w:numId w:val="41"/>
        </w:numPr>
        <w:spacing w:line="235" w:lineRule="auto"/>
        <w:ind w:right="429"/>
      </w:pPr>
      <w:r>
        <w:rPr>
          <w:color w:val="231F20"/>
        </w:rPr>
        <w:t xml:space="preserve">International Students will have to work out the details regarding their VISA status for the practicum requirements with the MSU Office for International Students and Scholars, </w:t>
      </w:r>
      <w:hyperlink r:id="rId93">
        <w:r>
          <w:rPr>
            <w:color w:val="231F20"/>
          </w:rPr>
          <w:t>http://oiss.isp.msu.edu/,</w:t>
        </w:r>
      </w:hyperlink>
      <w:r>
        <w:rPr>
          <w:color w:val="231F20"/>
        </w:rPr>
        <w:t xml:space="preserve"> before they can enroll in the practicum, especially if the practicum is out-of-state or a paid experience. They may need to complete a Curricular Practical Training form.</w:t>
      </w:r>
    </w:p>
    <w:p w14:paraId="03109444" w14:textId="77777777" w:rsidR="00455A62" w:rsidRDefault="00455A62" w:rsidP="00455A62">
      <w:pPr>
        <w:pStyle w:val="ListParagraph"/>
      </w:pPr>
    </w:p>
    <w:p w14:paraId="1A1E7B1D" w14:textId="329E1223" w:rsidR="00455A62" w:rsidRDefault="00455A62" w:rsidP="00455A62">
      <w:pPr>
        <w:pStyle w:val="BodyText"/>
        <w:numPr>
          <w:ilvl w:val="0"/>
          <w:numId w:val="41"/>
        </w:numPr>
        <w:spacing w:line="230" w:lineRule="auto"/>
        <w:ind w:right="485"/>
      </w:pPr>
      <w:r>
        <w:rPr>
          <w:color w:val="231F20"/>
        </w:rPr>
        <w:t>Students will be unable to enroll for practicum/internship credits until this form has all required signatures and has been processed by the Academic Programs Office. The student will be registered in practicum credits (COM 893).</w:t>
      </w:r>
    </w:p>
    <w:p w14:paraId="1E65C7D3" w14:textId="77777777" w:rsidR="00455A62" w:rsidRDefault="00455A62" w:rsidP="00455A62">
      <w:pPr>
        <w:pStyle w:val="BodyText"/>
        <w:rPr>
          <w:sz w:val="18"/>
        </w:rPr>
      </w:pPr>
    </w:p>
    <w:p w14:paraId="41AFBDA6" w14:textId="1AF0ADA8" w:rsidR="00455A62" w:rsidRPr="00455A62" w:rsidRDefault="00455A62" w:rsidP="00455A62">
      <w:pPr>
        <w:pStyle w:val="BodyText"/>
        <w:numPr>
          <w:ilvl w:val="0"/>
          <w:numId w:val="41"/>
        </w:numPr>
        <w:spacing w:line="223" w:lineRule="auto"/>
        <w:ind w:right="535"/>
      </w:pPr>
      <w:r>
        <w:rPr>
          <w:color w:val="231F20"/>
        </w:rPr>
        <w:t>In order to successfully complete the practicum requirement, students must work in their practicum position for a minimum of 20 hours per week for at least 14 weeks in the semester of enrollment.</w:t>
      </w:r>
    </w:p>
    <w:p w14:paraId="5AA8EB01" w14:textId="77777777" w:rsidR="00455A62" w:rsidRDefault="00455A62" w:rsidP="00455A62">
      <w:pPr>
        <w:pStyle w:val="ListParagraph"/>
      </w:pPr>
    </w:p>
    <w:p w14:paraId="0E0B5489" w14:textId="5DFE4782" w:rsidR="00455A62" w:rsidRPr="00455A62" w:rsidRDefault="00455A62" w:rsidP="00455A62">
      <w:pPr>
        <w:pStyle w:val="BodyText"/>
        <w:numPr>
          <w:ilvl w:val="0"/>
          <w:numId w:val="41"/>
        </w:numPr>
        <w:spacing w:line="235" w:lineRule="auto"/>
        <w:ind w:right="429"/>
      </w:pPr>
      <w:r>
        <w:rPr>
          <w:color w:val="231F20"/>
        </w:rPr>
        <w:t xml:space="preserve">Students are </w:t>
      </w:r>
      <w:r>
        <w:rPr>
          <w:color w:val="231F20"/>
          <w:u w:val="single" w:color="231F20"/>
        </w:rPr>
        <w:t>required to complete two (2) written</w:t>
      </w:r>
      <w:r>
        <w:rPr>
          <w:color w:val="231F20"/>
        </w:rPr>
        <w:t xml:space="preserve"> assignments </w:t>
      </w:r>
      <w:r>
        <w:rPr>
          <w:color w:val="231F20"/>
          <w:u w:val="single" w:color="231F20"/>
        </w:rPr>
        <w:t>(criteria of the written assignments</w:t>
      </w:r>
      <w:r>
        <w:rPr>
          <w:color w:val="231F20"/>
        </w:rPr>
        <w:t xml:space="preserve"> is arranged when completing the Practicum application prior to registration (found on following page). The written assignments must be submitted to the student’s advisor </w:t>
      </w:r>
      <w:r>
        <w:rPr>
          <w:b/>
          <w:color w:val="231F20"/>
        </w:rPr>
        <w:t xml:space="preserve">by the last week of classes </w:t>
      </w:r>
      <w:r>
        <w:rPr>
          <w:color w:val="231F20"/>
        </w:rPr>
        <w:t>the practicum semester.</w:t>
      </w:r>
    </w:p>
    <w:p w14:paraId="70C7D88A" w14:textId="77777777" w:rsidR="00455A62" w:rsidRDefault="00455A62" w:rsidP="00455A62">
      <w:pPr>
        <w:pStyle w:val="ListParagraph"/>
      </w:pPr>
    </w:p>
    <w:p w14:paraId="63B6CD54" w14:textId="20865A2D" w:rsidR="00455A62" w:rsidRDefault="00455A62" w:rsidP="00455A62">
      <w:pPr>
        <w:pStyle w:val="BodyText"/>
        <w:numPr>
          <w:ilvl w:val="0"/>
          <w:numId w:val="41"/>
        </w:numPr>
        <w:spacing w:line="235" w:lineRule="auto"/>
        <w:ind w:right="396"/>
      </w:pPr>
      <w:r>
        <w:rPr>
          <w:color w:val="231F20"/>
        </w:rPr>
        <w:t>Evaluation and grading of the practicum is based upon input from the employer to the student’s academic advisor. The academic advisor is responsible for the grading of the written assignments and ultimately the grading of the practicum. Evaluation forms for faculty use can be found online at https:// comartsci.msu.edu/</w:t>
      </w:r>
      <w:proofErr w:type="spellStart"/>
      <w:r>
        <w:rPr>
          <w:color w:val="231F20"/>
        </w:rPr>
        <w:t>hrcma</w:t>
      </w:r>
      <w:proofErr w:type="spellEnd"/>
      <w:r>
        <w:rPr>
          <w:color w:val="231F20"/>
        </w:rPr>
        <w:t>.</w:t>
      </w:r>
    </w:p>
    <w:p w14:paraId="76F00D3E" w14:textId="77777777" w:rsidR="00455A62" w:rsidRDefault="00455A62">
      <w:pPr>
        <w:spacing w:line="235" w:lineRule="auto"/>
        <w:sectPr w:rsidR="00455A62" w:rsidSect="00340731">
          <w:type w:val="continuous"/>
          <w:pgSz w:w="12240" w:h="15840"/>
          <w:pgMar w:top="1440" w:right="1800" w:bottom="1440" w:left="1710" w:header="720" w:footer="720" w:gutter="0"/>
          <w:cols w:space="720"/>
          <w:docGrid w:linePitch="360"/>
        </w:sectPr>
      </w:pPr>
    </w:p>
    <w:p w14:paraId="7238FBC8" w14:textId="07ADC7FD" w:rsidR="00455A62" w:rsidRDefault="00D407D3" w:rsidP="00455A62">
      <w:pPr>
        <w:pStyle w:val="Heading1"/>
        <w:spacing w:before="76"/>
        <w:ind w:left="2880" w:firstLine="720"/>
      </w:pPr>
      <w:r>
        <w:rPr>
          <w:caps/>
          <w:smallCaps w:val="0"/>
          <w:color w:val="008000"/>
          <w:szCs w:val="20"/>
        </w:rPr>
        <w:lastRenderedPageBreak/>
        <w:pict w14:anchorId="158E1E0A">
          <v:group id="_x0000_s1026" alt="" style="position:absolute;left:0;text-align:left;margin-left:71.45pt;margin-top:.7pt;width:199.3pt;height:79.2pt;z-index:251668480;mso-position-horizontal-relative:page" coordorigin="1039,29" coordsize="4528,22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left:3821;top:1605;width:69;height:8">
              <v:imagedata r:id="rId94" o:title=""/>
            </v:shape>
            <v:shape id="_x0000_s1028" type="#_x0000_t75" alt="" style="position:absolute;left:1039;top:29;width:4528;height:2237">
              <v:imagedata r:id="rId95" o:title=""/>
            </v:shape>
            <w10:wrap anchorx="page"/>
          </v:group>
        </w:pict>
      </w:r>
      <w:r w:rsidR="00455A62" w:rsidRPr="00BC78A4">
        <w:rPr>
          <w:caps/>
          <w:smallCaps w:val="0"/>
          <w:color w:val="008000"/>
          <w:szCs w:val="20"/>
        </w:rPr>
        <w:t>Practicum Application</w:t>
      </w:r>
    </w:p>
    <w:p w14:paraId="0F201607" w14:textId="77777777" w:rsidR="00455A62" w:rsidRPr="00F011D1" w:rsidRDefault="00455A62">
      <w:pPr>
        <w:spacing w:before="12" w:line="249" w:lineRule="auto"/>
        <w:ind w:left="5055" w:right="130"/>
        <w:rPr>
          <w:b/>
          <w:szCs w:val="20"/>
        </w:rPr>
      </w:pPr>
      <w:r w:rsidRPr="00F011D1">
        <w:rPr>
          <w:b/>
          <w:color w:val="231F20"/>
          <w:szCs w:val="20"/>
        </w:rPr>
        <w:t>To be completed with faculty supervisor AND a letter from employer is to be attached</w:t>
      </w:r>
    </w:p>
    <w:p w14:paraId="5CF9D372" w14:textId="7CFBA4AB" w:rsidR="00455A62" w:rsidRPr="00F011D1" w:rsidRDefault="00181245">
      <w:pPr>
        <w:spacing w:before="2" w:line="249" w:lineRule="auto"/>
        <w:ind w:left="5055" w:right="143"/>
        <w:rPr>
          <w:b/>
          <w:szCs w:val="20"/>
        </w:rPr>
      </w:pPr>
      <w:r w:rsidRPr="00181245">
        <w:rPr>
          <w:b/>
          <w:noProof/>
        </w:rPr>
        <mc:AlternateContent>
          <mc:Choice Requires="wps">
            <w:drawing>
              <wp:anchor distT="45720" distB="45720" distL="114300" distR="114300" simplePos="0" relativeHeight="251663360" behindDoc="0" locked="0" layoutInCell="1" allowOverlap="1" wp14:anchorId="2975D2FE" wp14:editId="5EE9C532">
                <wp:simplePos x="0" y="0"/>
                <wp:positionH relativeFrom="column">
                  <wp:posOffset>38100</wp:posOffset>
                </wp:positionH>
                <wp:positionV relativeFrom="paragraph">
                  <wp:posOffset>700405</wp:posOffset>
                </wp:positionV>
                <wp:extent cx="6429375" cy="1404620"/>
                <wp:effectExtent l="0" t="0" r="2857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404620"/>
                        </a:xfrm>
                        <a:prstGeom prst="rect">
                          <a:avLst/>
                        </a:prstGeom>
                        <a:solidFill>
                          <a:srgbClr val="008000"/>
                        </a:solidFill>
                        <a:ln w="9525">
                          <a:solidFill>
                            <a:srgbClr val="000000"/>
                          </a:solidFill>
                          <a:miter lim="800000"/>
                          <a:headEnd/>
                          <a:tailEnd/>
                        </a:ln>
                      </wps:spPr>
                      <wps:txbx>
                        <w:txbxContent>
                          <w:p w14:paraId="60A32597" w14:textId="016C7948" w:rsidR="00E12BB1" w:rsidRPr="00BC78A4" w:rsidRDefault="00E12BB1" w:rsidP="00181245">
                            <w:pPr>
                              <w:spacing w:before="0" w:after="0"/>
                              <w:jc w:val="center"/>
                              <w:rPr>
                                <w:b/>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8A4">
                              <w:rPr>
                                <w:b/>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APPLICANT’S INFORMATION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75D2FE" id="Text Box 2" o:spid="_x0000_s1029" type="#_x0000_t202" style="position:absolute;left:0;text-align:left;margin-left:3pt;margin-top:55.15pt;width:506.2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" fillcolor="green">
                <v:textbox style="mso-fit-shape-to-text:t">
                  <w:txbxContent>
                    <w:p w14:paraId="60A32597" w14:textId="016C7948" w:rsidR="00E12BB1" w:rsidRPr="00BC78A4" w:rsidRDefault="00E12BB1" w:rsidP="00181245">
                      <w:pPr>
                        <w:spacing w:before="0" w:after="0"/>
                        <w:jc w:val="center"/>
                        <w:rPr>
                          <w:b/>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8A4">
                        <w:rPr>
                          <w:b/>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APPLICANT’S INFORMATION</w:t>
                      </w:r>
                    </w:p>
                  </w:txbxContent>
                </v:textbox>
                <w10:wrap type="square"/>
              </v:shape>
            </w:pict>
          </mc:Fallback>
        </mc:AlternateContent>
      </w:r>
      <w:r w:rsidR="00455A62" w:rsidRPr="00F011D1">
        <w:rPr>
          <w:b/>
          <w:color w:val="231F20"/>
          <w:szCs w:val="20"/>
        </w:rPr>
        <w:t>Once complete return to Academic Programs Coordinator, 472 Com Arts for enrollment processing.</w:t>
      </w:r>
    </w:p>
    <w:p w14:paraId="3EF72569" w14:textId="3A9962D2" w:rsidR="00F011D1" w:rsidRDefault="00F011D1">
      <w:pPr>
        <w:pStyle w:val="BodyText"/>
        <w:rPr>
          <w:b/>
        </w:rPr>
      </w:pPr>
    </w:p>
    <w:p w14:paraId="1507B4C5" w14:textId="26117912" w:rsidR="00455A62" w:rsidRPr="00AD4F81" w:rsidRDefault="00455A62" w:rsidP="00F011D1">
      <w:pPr>
        <w:tabs>
          <w:tab w:val="left" w:pos="1668"/>
          <w:tab w:val="left" w:pos="6570"/>
          <w:tab w:val="left" w:pos="6774"/>
          <w:tab w:val="left" w:pos="10239"/>
        </w:tabs>
        <w:spacing w:before="0" w:after="0"/>
        <w:ind w:left="160"/>
        <w:rPr>
          <w:rFonts w:ascii="Times New Roman"/>
          <w:szCs w:val="20"/>
        </w:rPr>
      </w:pPr>
      <w:r w:rsidRPr="00AD4F81">
        <w:rPr>
          <w:color w:val="231F20"/>
          <w:szCs w:val="20"/>
        </w:rPr>
        <w:t>Full</w:t>
      </w:r>
      <w:r w:rsidRPr="00AD4F81">
        <w:rPr>
          <w:color w:val="231F20"/>
          <w:spacing w:val="-2"/>
          <w:szCs w:val="20"/>
        </w:rPr>
        <w:t xml:space="preserve"> </w:t>
      </w:r>
      <w:proofErr w:type="gramStart"/>
      <w:r w:rsidRPr="00AD4F81">
        <w:rPr>
          <w:color w:val="231F20"/>
          <w:szCs w:val="20"/>
        </w:rPr>
        <w:t>Name:_</w:t>
      </w:r>
      <w:proofErr w:type="gramEnd"/>
      <w:r w:rsidRPr="00AD4F81">
        <w:rPr>
          <w:color w:val="231F20"/>
          <w:szCs w:val="20"/>
        </w:rPr>
        <w:t>__________________________________________________PID:</w:t>
      </w:r>
      <w:r w:rsidR="00F011D1" w:rsidRPr="00AD4F81">
        <w:rPr>
          <w:color w:val="231F20"/>
          <w:szCs w:val="20"/>
        </w:rPr>
        <w:t>__________________</w:t>
      </w:r>
    </w:p>
    <w:p w14:paraId="63AEA31C" w14:textId="77777777" w:rsidR="00455A62" w:rsidRPr="00AD4F81" w:rsidRDefault="00455A62" w:rsidP="00F011D1">
      <w:pPr>
        <w:tabs>
          <w:tab w:val="left" w:pos="3864"/>
          <w:tab w:val="left" w:pos="6006"/>
        </w:tabs>
        <w:spacing w:before="0" w:after="0"/>
        <w:ind w:left="1668"/>
        <w:rPr>
          <w:i/>
          <w:szCs w:val="20"/>
        </w:rPr>
      </w:pPr>
      <w:r w:rsidRPr="00AD4F81">
        <w:rPr>
          <w:i/>
          <w:color w:val="231F20"/>
          <w:szCs w:val="20"/>
        </w:rPr>
        <w:t>Last</w:t>
      </w:r>
      <w:r w:rsidRPr="00AD4F81">
        <w:rPr>
          <w:i/>
          <w:color w:val="231F20"/>
          <w:szCs w:val="20"/>
        </w:rPr>
        <w:tab/>
        <w:t>First</w:t>
      </w:r>
      <w:r w:rsidRPr="00AD4F81">
        <w:rPr>
          <w:i/>
          <w:color w:val="231F20"/>
          <w:szCs w:val="20"/>
        </w:rPr>
        <w:tab/>
        <w:t>M.I.</w:t>
      </w:r>
    </w:p>
    <w:p w14:paraId="3DB45631" w14:textId="59FEBCBB" w:rsidR="00455A62" w:rsidRPr="00AD4F81" w:rsidRDefault="00BC78A4" w:rsidP="00F011D1">
      <w:pPr>
        <w:pStyle w:val="BodyText"/>
        <w:rPr>
          <w:i/>
          <w:szCs w:val="20"/>
        </w:rPr>
      </w:pPr>
      <w:r w:rsidRPr="00181245">
        <w:rPr>
          <w:noProof/>
          <w:szCs w:val="20"/>
        </w:rPr>
        <mc:AlternateContent>
          <mc:Choice Requires="wps">
            <w:drawing>
              <wp:anchor distT="45720" distB="45720" distL="114300" distR="114300" simplePos="0" relativeHeight="251664384" behindDoc="0" locked="0" layoutInCell="1" allowOverlap="1" wp14:anchorId="7E4188A0" wp14:editId="65265D60">
                <wp:simplePos x="0" y="0"/>
                <wp:positionH relativeFrom="column">
                  <wp:posOffset>38100</wp:posOffset>
                </wp:positionH>
                <wp:positionV relativeFrom="paragraph">
                  <wp:posOffset>371475</wp:posOffset>
                </wp:positionV>
                <wp:extent cx="6381750" cy="1404620"/>
                <wp:effectExtent l="0" t="0" r="19050" b="139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404620"/>
                        </a:xfrm>
                        <a:prstGeom prst="rect">
                          <a:avLst/>
                        </a:prstGeom>
                        <a:solidFill>
                          <a:srgbClr val="008000"/>
                        </a:solidFill>
                        <a:ln w="9525">
                          <a:solidFill>
                            <a:srgbClr val="000000"/>
                          </a:solidFill>
                          <a:miter lim="800000"/>
                          <a:headEnd/>
                          <a:tailEnd/>
                        </a:ln>
                      </wps:spPr>
                      <wps:txbx>
                        <w:txbxContent>
                          <w:p w14:paraId="2C6A6978" w14:textId="1B0E0C0D" w:rsidR="00E12BB1" w:rsidRPr="00BC78A4" w:rsidRDefault="00E12BB1" w:rsidP="00BC78A4">
                            <w:pPr>
                              <w:spacing w:before="0" w:after="0"/>
                              <w:jc w:val="center"/>
                              <w:rPr>
                                <w:b/>
                                <w:color w:val="FFFFFF" w:themeColor="background1"/>
                              </w:rPr>
                            </w:pPr>
                            <w:r w:rsidRPr="00BC78A4">
                              <w:rPr>
                                <w:b/>
                                <w:color w:val="FFFFFF" w:themeColor="background1"/>
                              </w:rPr>
                              <w:t>PRACTICUM EMPLOYER CONTACT INFORMATION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4188A0" id="_x0000_s1030" type="#_x0000_t202" style="position:absolute;margin-left:3pt;margin-top:29.25pt;width:502.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" fillcolor="green">
                <v:textbox style="mso-fit-shape-to-text:t">
                  <w:txbxContent>
                    <w:p w14:paraId="2C6A6978" w14:textId="1B0E0C0D" w:rsidR="00E12BB1" w:rsidRPr="00BC78A4" w:rsidRDefault="00E12BB1" w:rsidP="00BC78A4">
                      <w:pPr>
                        <w:spacing w:before="0" w:after="0"/>
                        <w:jc w:val="center"/>
                        <w:rPr>
                          <w:b/>
                          <w:color w:val="FFFFFF" w:themeColor="background1"/>
                        </w:rPr>
                      </w:pPr>
                      <w:r w:rsidRPr="00BC78A4">
                        <w:rPr>
                          <w:b/>
                          <w:color w:val="FFFFFF" w:themeColor="background1"/>
                        </w:rPr>
                        <w:t>PRACTICUM EMPLOYER CONTACT INFORMATION</w:t>
                      </w:r>
                    </w:p>
                  </w:txbxContent>
                </v:textbox>
                <w10:wrap type="square"/>
              </v:shape>
            </w:pict>
          </mc:Fallback>
        </mc:AlternateContent>
      </w:r>
    </w:p>
    <w:p w14:paraId="4A5B7AA7" w14:textId="50CDD009" w:rsidR="00455A62" w:rsidRPr="00AD4F81" w:rsidRDefault="00455A62" w:rsidP="00F011D1">
      <w:pPr>
        <w:tabs>
          <w:tab w:val="left" w:pos="3644"/>
          <w:tab w:val="left" w:pos="7810"/>
          <w:tab w:val="left" w:pos="10261"/>
        </w:tabs>
        <w:spacing w:before="0" w:after="0"/>
        <w:ind w:left="160"/>
        <w:rPr>
          <w:szCs w:val="20"/>
        </w:rPr>
      </w:pPr>
      <w:r w:rsidRPr="00AD4F81">
        <w:rPr>
          <w:color w:val="231F20"/>
          <w:szCs w:val="20"/>
        </w:rPr>
        <w:t>Semester/Year:</w:t>
      </w:r>
      <w:r w:rsidRPr="00AD4F81">
        <w:rPr>
          <w:color w:val="231F20"/>
          <w:szCs w:val="20"/>
          <w:u w:val="single" w:color="231F20"/>
        </w:rPr>
        <w:tab/>
      </w:r>
      <w:r w:rsidRPr="00AD4F81">
        <w:rPr>
          <w:color w:val="231F20"/>
          <w:szCs w:val="20"/>
        </w:rPr>
        <w:t>COM 893</w:t>
      </w:r>
      <w:r w:rsidRPr="00AD4F81">
        <w:rPr>
          <w:color w:val="231F20"/>
          <w:spacing w:val="-1"/>
          <w:szCs w:val="20"/>
        </w:rPr>
        <w:t xml:space="preserve"> </w:t>
      </w:r>
      <w:r w:rsidRPr="00AD4F81">
        <w:rPr>
          <w:color w:val="231F20"/>
          <w:szCs w:val="20"/>
        </w:rPr>
        <w:t>section</w:t>
      </w:r>
      <w:r w:rsidR="00F011D1" w:rsidRPr="00AD4F81">
        <w:rPr>
          <w:color w:val="231F20"/>
          <w:spacing w:val="-1"/>
          <w:szCs w:val="20"/>
        </w:rPr>
        <w:t>________ Credits _____</w:t>
      </w:r>
    </w:p>
    <w:p w14:paraId="522C979C" w14:textId="361B8D0B" w:rsidR="00455A62" w:rsidRPr="00AD4F81" w:rsidRDefault="00455A62" w:rsidP="00F011D1">
      <w:pPr>
        <w:pStyle w:val="BodyText"/>
        <w:rPr>
          <w:b/>
          <w:szCs w:val="20"/>
        </w:rPr>
      </w:pPr>
    </w:p>
    <w:p w14:paraId="5AE43D8E" w14:textId="1BD934F0" w:rsidR="00455A62" w:rsidRPr="00AD4F81" w:rsidRDefault="00455A62" w:rsidP="00F011D1">
      <w:pPr>
        <w:tabs>
          <w:tab w:val="left" w:pos="1797"/>
          <w:tab w:val="left" w:pos="4497"/>
          <w:tab w:val="left" w:pos="10257"/>
        </w:tabs>
        <w:spacing w:before="0" w:after="0"/>
        <w:ind w:left="160"/>
        <w:rPr>
          <w:color w:val="231F20"/>
          <w:szCs w:val="20"/>
        </w:rPr>
      </w:pPr>
      <w:r w:rsidRPr="00AD4F81">
        <w:rPr>
          <w:color w:val="231F20"/>
          <w:szCs w:val="20"/>
        </w:rPr>
        <w:t>Company</w:t>
      </w:r>
      <w:r w:rsidRPr="00AD4F81">
        <w:rPr>
          <w:color w:val="231F20"/>
          <w:spacing w:val="-1"/>
          <w:szCs w:val="20"/>
        </w:rPr>
        <w:t xml:space="preserve"> </w:t>
      </w:r>
      <w:r w:rsidRPr="00AD4F81">
        <w:rPr>
          <w:color w:val="231F20"/>
          <w:szCs w:val="20"/>
        </w:rPr>
        <w:t>Name</w:t>
      </w:r>
      <w:r w:rsidR="00F011D1" w:rsidRPr="00AD4F81">
        <w:rPr>
          <w:color w:val="231F20"/>
          <w:szCs w:val="20"/>
        </w:rPr>
        <w:t xml:space="preserve">: </w:t>
      </w:r>
      <w:r w:rsidR="00F011D1" w:rsidRPr="00AD4F81">
        <w:rPr>
          <w:b/>
          <w:color w:val="231F20"/>
          <w:szCs w:val="20"/>
        </w:rPr>
        <w:t>_______________________________</w:t>
      </w:r>
      <w:r w:rsidRPr="00AD4F81">
        <w:rPr>
          <w:color w:val="231F20"/>
          <w:szCs w:val="20"/>
        </w:rPr>
        <w:t>Address</w:t>
      </w:r>
      <w:r w:rsidR="00F011D1" w:rsidRPr="00AD4F81">
        <w:rPr>
          <w:color w:val="231F20"/>
          <w:szCs w:val="20"/>
        </w:rPr>
        <w:t xml:space="preserve"> ______________________________________</w:t>
      </w:r>
    </w:p>
    <w:p w14:paraId="001953B1" w14:textId="77777777" w:rsidR="00AD4F81" w:rsidRPr="00AD4F81" w:rsidRDefault="00AD4F81" w:rsidP="00F011D1">
      <w:pPr>
        <w:tabs>
          <w:tab w:val="left" w:pos="1797"/>
          <w:tab w:val="left" w:pos="4497"/>
          <w:tab w:val="left" w:pos="10257"/>
        </w:tabs>
        <w:spacing w:before="0" w:after="0"/>
        <w:ind w:left="160"/>
        <w:rPr>
          <w:rFonts w:ascii="Times New Roman"/>
          <w:szCs w:val="20"/>
        </w:rPr>
      </w:pPr>
    </w:p>
    <w:p w14:paraId="011A4EDA" w14:textId="7805ADD5" w:rsidR="00455A62" w:rsidRPr="00AD4F81" w:rsidRDefault="00455A62" w:rsidP="00F011D1">
      <w:pPr>
        <w:tabs>
          <w:tab w:val="left" w:pos="5617"/>
          <w:tab w:val="left" w:pos="10149"/>
        </w:tabs>
        <w:spacing w:before="0" w:after="0"/>
        <w:ind w:left="160"/>
        <w:rPr>
          <w:rFonts w:ascii="Times New Roman" w:hAnsi="Times New Roman"/>
          <w:szCs w:val="20"/>
        </w:rPr>
      </w:pPr>
      <w:r w:rsidRPr="00AD4F81">
        <w:rPr>
          <w:color w:val="231F20"/>
          <w:szCs w:val="20"/>
        </w:rPr>
        <w:t>Supervisor’s Name</w:t>
      </w:r>
      <w:r w:rsidRPr="00AD4F81">
        <w:rPr>
          <w:color w:val="231F20"/>
          <w:szCs w:val="20"/>
          <w:u w:val="single" w:color="221E1F"/>
        </w:rPr>
        <w:tab/>
      </w:r>
      <w:r w:rsidRPr="00AD4F81">
        <w:rPr>
          <w:color w:val="231F20"/>
          <w:szCs w:val="20"/>
        </w:rPr>
        <w:t>Supervisor’s</w:t>
      </w:r>
      <w:r w:rsidRPr="00AD4F81">
        <w:rPr>
          <w:color w:val="231F20"/>
          <w:spacing w:val="-1"/>
          <w:szCs w:val="20"/>
        </w:rPr>
        <w:t xml:space="preserve"> </w:t>
      </w:r>
      <w:r w:rsidRPr="00AD4F81">
        <w:rPr>
          <w:color w:val="231F20"/>
          <w:szCs w:val="20"/>
        </w:rPr>
        <w:t xml:space="preserve">Email </w:t>
      </w:r>
      <w:r w:rsidRPr="00AD4F81">
        <w:rPr>
          <w:rFonts w:ascii="Times New Roman" w:hAnsi="Times New Roman"/>
          <w:color w:val="231F20"/>
          <w:w w:val="99"/>
          <w:szCs w:val="20"/>
          <w:u w:val="single" w:color="221E1F"/>
        </w:rPr>
        <w:t xml:space="preserve"> </w:t>
      </w:r>
      <w:r w:rsidRPr="00AD4F81">
        <w:rPr>
          <w:rFonts w:ascii="Times New Roman" w:hAnsi="Times New Roman"/>
          <w:color w:val="231F20"/>
          <w:szCs w:val="20"/>
          <w:u w:val="single" w:color="221E1F"/>
        </w:rPr>
        <w:tab/>
      </w:r>
    </w:p>
    <w:p w14:paraId="694FA1A3" w14:textId="77777777" w:rsidR="00455A62" w:rsidRPr="00AD4F81" w:rsidRDefault="00455A62" w:rsidP="00F011D1">
      <w:pPr>
        <w:pStyle w:val="BodyText"/>
        <w:rPr>
          <w:rFonts w:ascii="Times New Roman"/>
          <w:szCs w:val="20"/>
        </w:rPr>
      </w:pPr>
    </w:p>
    <w:p w14:paraId="4CF84D48" w14:textId="73AB495A" w:rsidR="00A15EAB" w:rsidRDefault="004E0838" w:rsidP="00A15EAB">
      <w:pPr>
        <w:tabs>
          <w:tab w:val="left" w:pos="4341"/>
          <w:tab w:val="left" w:pos="10172"/>
        </w:tabs>
        <w:spacing w:before="0" w:after="0"/>
        <w:ind w:left="160"/>
        <w:rPr>
          <w:rFonts w:ascii="Times New Roman" w:hAnsi="Times New Roman"/>
          <w:color w:val="231F20"/>
          <w:szCs w:val="20"/>
          <w:u w:val="single" w:color="221E1F"/>
        </w:rPr>
      </w:pPr>
      <w:r w:rsidRPr="00A15EAB">
        <w:rPr>
          <w:rFonts w:ascii="Times New Roman"/>
          <w:b/>
          <w:noProof/>
          <w:color w:val="FFFFFF"/>
          <w:w w:val="99"/>
          <w:szCs w:val="20"/>
          <w:shd w:val="clear" w:color="auto" w:fill="76777A"/>
        </w:rPr>
        <mc:AlternateContent>
          <mc:Choice Requires="wps">
            <w:drawing>
              <wp:anchor distT="45720" distB="45720" distL="114300" distR="114300" simplePos="0" relativeHeight="251665408" behindDoc="0" locked="0" layoutInCell="1" allowOverlap="1" wp14:anchorId="3408799C" wp14:editId="3B39ECB7">
                <wp:simplePos x="0" y="0"/>
                <wp:positionH relativeFrom="column">
                  <wp:posOffset>38100</wp:posOffset>
                </wp:positionH>
                <wp:positionV relativeFrom="paragraph">
                  <wp:posOffset>342900</wp:posOffset>
                </wp:positionV>
                <wp:extent cx="6429375" cy="1404620"/>
                <wp:effectExtent l="0" t="0" r="28575" b="1397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404620"/>
                        </a:xfrm>
                        <a:prstGeom prst="rect">
                          <a:avLst/>
                        </a:prstGeom>
                        <a:solidFill>
                          <a:srgbClr val="008000"/>
                        </a:solidFill>
                        <a:ln w="9525">
                          <a:solidFill>
                            <a:srgbClr val="000000"/>
                          </a:solidFill>
                          <a:miter lim="800000"/>
                          <a:headEnd/>
                          <a:tailEnd/>
                        </a:ln>
                      </wps:spPr>
                      <wps:txbx>
                        <w:txbxContent>
                          <w:p w14:paraId="56D205DA" w14:textId="3D7F14E7" w:rsidR="00E12BB1" w:rsidRPr="00A15EAB" w:rsidRDefault="00E12BB1" w:rsidP="00A15EAB">
                            <w:pPr>
                              <w:spacing w:before="0" w:after="0"/>
                              <w:jc w:val="center"/>
                              <w:rPr>
                                <w:b/>
                                <w:color w:val="FFFFFF" w:themeColor="background1"/>
                              </w:rPr>
                            </w:pPr>
                            <w:r w:rsidRPr="00A15EAB">
                              <w:rPr>
                                <w:b/>
                                <w:color w:val="FFFFFF" w:themeColor="background1"/>
                              </w:rPr>
                              <w:t>PRACTICUM DESCRIPTION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08799C" id="_x0000_s1031" type="#_x0000_t202" style="position:absolute;left:0;text-align:left;margin-left:3pt;margin-top:27pt;width:506.2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" fillcolor="green">
                <v:textbox style="mso-fit-shape-to-text:t">
                  <w:txbxContent>
                    <w:p w14:paraId="56D205DA" w14:textId="3D7F14E7" w:rsidR="00E12BB1" w:rsidRPr="00A15EAB" w:rsidRDefault="00E12BB1" w:rsidP="00A15EAB">
                      <w:pPr>
                        <w:spacing w:before="0" w:after="0"/>
                        <w:jc w:val="center"/>
                        <w:rPr>
                          <w:b/>
                          <w:color w:val="FFFFFF" w:themeColor="background1"/>
                        </w:rPr>
                      </w:pPr>
                      <w:r w:rsidRPr="00A15EAB">
                        <w:rPr>
                          <w:b/>
                          <w:color w:val="FFFFFF" w:themeColor="background1"/>
                        </w:rPr>
                        <w:t>PRACTICUM DESCRIPTION</w:t>
                      </w:r>
                    </w:p>
                  </w:txbxContent>
                </v:textbox>
                <w10:wrap type="square"/>
              </v:shape>
            </w:pict>
          </mc:Fallback>
        </mc:AlternateContent>
      </w:r>
      <w:r w:rsidR="00455A62" w:rsidRPr="00AD4F81">
        <w:rPr>
          <w:color w:val="231F20"/>
          <w:szCs w:val="20"/>
        </w:rPr>
        <w:t>Supervisor’s Phone:</w:t>
      </w:r>
      <w:r w:rsidR="00455A62" w:rsidRPr="00AD4F81">
        <w:rPr>
          <w:color w:val="231F20"/>
          <w:szCs w:val="20"/>
          <w:u w:val="single" w:color="221E1F"/>
        </w:rPr>
        <w:tab/>
      </w:r>
      <w:r w:rsidR="00455A62" w:rsidRPr="00AD4F81">
        <w:rPr>
          <w:color w:val="231F20"/>
          <w:szCs w:val="20"/>
        </w:rPr>
        <w:t xml:space="preserve">Supervisor’s Mailing Address </w:t>
      </w:r>
      <w:r w:rsidR="00455A62" w:rsidRPr="00AD4F81">
        <w:rPr>
          <w:rFonts w:ascii="Times New Roman" w:hAnsi="Times New Roman"/>
          <w:color w:val="231F20"/>
          <w:w w:val="99"/>
          <w:szCs w:val="20"/>
          <w:u w:val="single" w:color="221E1F"/>
        </w:rPr>
        <w:t xml:space="preserve"> </w:t>
      </w:r>
      <w:r w:rsidR="00455A62" w:rsidRPr="00AD4F81">
        <w:rPr>
          <w:rFonts w:ascii="Times New Roman" w:hAnsi="Times New Roman"/>
          <w:color w:val="231F20"/>
          <w:szCs w:val="20"/>
          <w:u w:val="single" w:color="221E1F"/>
        </w:rPr>
        <w:tab/>
      </w:r>
    </w:p>
    <w:p w14:paraId="7C4D7D43" w14:textId="77777777" w:rsidR="00455A62" w:rsidRDefault="00455A62">
      <w:pPr>
        <w:spacing w:before="120"/>
        <w:ind w:left="160" w:right="535"/>
        <w:rPr>
          <w:i/>
        </w:rPr>
      </w:pPr>
      <w:r>
        <w:rPr>
          <w:i/>
          <w:color w:val="231F20"/>
        </w:rPr>
        <w:t>Please list include number of hours per week, description of work to be completed and other employer expectations (attach letter from employer)</w:t>
      </w:r>
    </w:p>
    <w:p w14:paraId="70A36731" w14:textId="77777777" w:rsidR="00455A62" w:rsidRDefault="00455A62">
      <w:pPr>
        <w:pStyle w:val="BodyText"/>
        <w:rPr>
          <w:i/>
        </w:rPr>
      </w:pPr>
    </w:p>
    <w:p w14:paraId="47BAB118" w14:textId="77777777" w:rsidR="00455A62" w:rsidRDefault="00455A62">
      <w:pPr>
        <w:pStyle w:val="BodyText"/>
        <w:rPr>
          <w:i/>
        </w:rPr>
      </w:pPr>
    </w:p>
    <w:p w14:paraId="56BFF228" w14:textId="77777777" w:rsidR="00455A62" w:rsidRDefault="00455A62">
      <w:pPr>
        <w:pStyle w:val="BodyText"/>
        <w:rPr>
          <w:i/>
        </w:rPr>
      </w:pPr>
    </w:p>
    <w:p w14:paraId="1CB9D854" w14:textId="0007C0D0" w:rsidR="00455A62" w:rsidRDefault="00187E6F">
      <w:pPr>
        <w:pStyle w:val="BodyText"/>
        <w:rPr>
          <w:i/>
        </w:rPr>
      </w:pPr>
      <w:r w:rsidRPr="00187E6F">
        <w:rPr>
          <w:noProof/>
          <w:sz w:val="22"/>
        </w:rPr>
        <mc:AlternateContent>
          <mc:Choice Requires="wps">
            <w:drawing>
              <wp:anchor distT="45720" distB="45720" distL="114300" distR="114300" simplePos="0" relativeHeight="251666432" behindDoc="0" locked="0" layoutInCell="1" allowOverlap="1" wp14:anchorId="187986DD" wp14:editId="7B0D9DA6">
                <wp:simplePos x="0" y="0"/>
                <wp:positionH relativeFrom="column">
                  <wp:posOffset>38100</wp:posOffset>
                </wp:positionH>
                <wp:positionV relativeFrom="paragraph">
                  <wp:posOffset>332740</wp:posOffset>
                </wp:positionV>
                <wp:extent cx="6381750" cy="1404620"/>
                <wp:effectExtent l="0" t="0" r="19050" b="2667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404620"/>
                        </a:xfrm>
                        <a:prstGeom prst="rect">
                          <a:avLst/>
                        </a:prstGeom>
                        <a:solidFill>
                          <a:srgbClr val="008000"/>
                        </a:solidFill>
                        <a:ln w="9525">
                          <a:solidFill>
                            <a:srgbClr val="000000"/>
                          </a:solidFill>
                          <a:miter lim="800000"/>
                          <a:headEnd/>
                          <a:tailEnd/>
                        </a:ln>
                      </wps:spPr>
                      <wps:txbx>
                        <w:txbxContent>
                          <w:p w14:paraId="2F50C3E0" w14:textId="5650AE91" w:rsidR="00E12BB1" w:rsidRPr="00187E6F" w:rsidRDefault="00E12BB1" w:rsidP="00187E6F">
                            <w:pPr>
                              <w:spacing w:before="0" w:after="0"/>
                              <w:jc w:val="center"/>
                              <w:rPr>
                                <w:color w:val="FFFFFF" w:themeColor="background1"/>
                              </w:rPr>
                            </w:pPr>
                            <w:r w:rsidRPr="00187E6F">
                              <w:rPr>
                                <w:color w:val="FFFFFF" w:themeColor="background1"/>
                              </w:rPr>
                              <w:t>MSU PRACTICUM WORK TO BE COMPLETED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7986DD" id="_x0000_s1032" type="#_x0000_t202" style="position:absolute;margin-left:3pt;margin-top:26.2pt;width:502.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" fillcolor="green">
                <v:textbox style="mso-fit-shape-to-text:t">
                  <w:txbxContent>
                    <w:p w14:paraId="2F50C3E0" w14:textId="5650AE91" w:rsidR="00E12BB1" w:rsidRPr="00187E6F" w:rsidRDefault="00E12BB1" w:rsidP="00187E6F">
                      <w:pPr>
                        <w:spacing w:before="0" w:after="0"/>
                        <w:jc w:val="center"/>
                        <w:rPr>
                          <w:color w:val="FFFFFF" w:themeColor="background1"/>
                        </w:rPr>
                      </w:pPr>
                      <w:r w:rsidRPr="00187E6F">
                        <w:rPr>
                          <w:color w:val="FFFFFF" w:themeColor="background1"/>
                        </w:rPr>
                        <w:t>MSU PRACTICUM WORK TO BE COMPLETED</w:t>
                      </w:r>
                    </w:p>
                  </w:txbxContent>
                </v:textbox>
                <w10:wrap type="square"/>
              </v:shape>
            </w:pict>
          </mc:Fallback>
        </mc:AlternateContent>
      </w:r>
    </w:p>
    <w:p w14:paraId="4AA6B65F" w14:textId="77777777" w:rsidR="00455A62" w:rsidRPr="00AD4F81" w:rsidRDefault="00455A62" w:rsidP="00F011D1">
      <w:pPr>
        <w:spacing w:before="0" w:after="0"/>
        <w:ind w:left="160" w:right="643" w:hanging="1"/>
        <w:rPr>
          <w:szCs w:val="20"/>
        </w:rPr>
      </w:pPr>
      <w:r w:rsidRPr="00AD4F81">
        <w:rPr>
          <w:color w:val="231F20"/>
          <w:szCs w:val="20"/>
        </w:rPr>
        <w:t>To be completed with Faculty Supervisor. Please include the number of hours per week, written assignments, and number of official meetings with faculty supervisor. Note: A minimum of 2 written assignments required.</w:t>
      </w:r>
    </w:p>
    <w:p w14:paraId="78AF3E8A" w14:textId="77777777" w:rsidR="00455A62" w:rsidRPr="00AD4F81" w:rsidRDefault="00455A62" w:rsidP="00F011D1">
      <w:pPr>
        <w:pStyle w:val="BodyText"/>
        <w:rPr>
          <w:szCs w:val="20"/>
        </w:rPr>
      </w:pPr>
    </w:p>
    <w:p w14:paraId="75FF20C7" w14:textId="77777777" w:rsidR="00455A62" w:rsidRPr="00AD4F81" w:rsidRDefault="00455A62" w:rsidP="00F011D1">
      <w:pPr>
        <w:pStyle w:val="BodyText"/>
        <w:rPr>
          <w:szCs w:val="20"/>
        </w:rPr>
      </w:pPr>
    </w:p>
    <w:p w14:paraId="57995AD1" w14:textId="77777777" w:rsidR="00455A62" w:rsidRPr="00AD4F81" w:rsidRDefault="00455A62" w:rsidP="00F011D1">
      <w:pPr>
        <w:pStyle w:val="BodyText"/>
        <w:rPr>
          <w:szCs w:val="20"/>
        </w:rPr>
      </w:pPr>
    </w:p>
    <w:p w14:paraId="2FB06003" w14:textId="77777777" w:rsidR="00455A62" w:rsidRPr="00AD4F81" w:rsidRDefault="00455A62" w:rsidP="00F011D1">
      <w:pPr>
        <w:pStyle w:val="BodyText"/>
        <w:rPr>
          <w:szCs w:val="20"/>
        </w:rPr>
      </w:pPr>
    </w:p>
    <w:p w14:paraId="1C6019E6" w14:textId="77777777" w:rsidR="00455A62" w:rsidRPr="00AD4F81" w:rsidRDefault="00455A62" w:rsidP="00F011D1">
      <w:pPr>
        <w:pStyle w:val="BodyText"/>
        <w:rPr>
          <w:szCs w:val="20"/>
        </w:rPr>
      </w:pPr>
    </w:p>
    <w:p w14:paraId="26508276" w14:textId="289D27D7" w:rsidR="00AD4F81" w:rsidRPr="00187E6F" w:rsidRDefault="00455A62" w:rsidP="00187E6F">
      <w:pPr>
        <w:tabs>
          <w:tab w:val="left" w:pos="6253"/>
        </w:tabs>
        <w:spacing w:before="0" w:after="0"/>
        <w:ind w:left="160"/>
        <w:rPr>
          <w:color w:val="231F20"/>
          <w:szCs w:val="20"/>
        </w:rPr>
      </w:pPr>
      <w:r w:rsidRPr="00AD4F81">
        <w:rPr>
          <w:color w:val="231F20"/>
          <w:szCs w:val="20"/>
        </w:rPr>
        <w:t>Deadline for Submission</w:t>
      </w:r>
      <w:r w:rsidRPr="00AD4F81">
        <w:rPr>
          <w:color w:val="231F20"/>
          <w:spacing w:val="-3"/>
          <w:szCs w:val="20"/>
        </w:rPr>
        <w:t xml:space="preserve"> </w:t>
      </w:r>
      <w:r w:rsidRPr="00AD4F81">
        <w:rPr>
          <w:color w:val="231F20"/>
          <w:szCs w:val="20"/>
        </w:rPr>
        <w:t>of Work</w:t>
      </w:r>
      <w:r w:rsidRPr="00AD4F81">
        <w:rPr>
          <w:color w:val="231F20"/>
          <w:szCs w:val="20"/>
          <w:u w:val="single" w:color="221E1F"/>
        </w:rPr>
        <w:t xml:space="preserve"> </w:t>
      </w:r>
      <w:r w:rsidRPr="00AD4F81">
        <w:rPr>
          <w:color w:val="231F20"/>
          <w:szCs w:val="20"/>
          <w:u w:val="single" w:color="221E1F"/>
        </w:rPr>
        <w:tab/>
      </w:r>
      <w:r w:rsidRPr="00AD4F81">
        <w:rPr>
          <w:color w:val="231F20"/>
          <w:szCs w:val="20"/>
        </w:rPr>
        <w:t>_</w:t>
      </w:r>
      <w:r w:rsidR="00187E6F" w:rsidRPr="00187E6F">
        <w:rPr>
          <w:noProof/>
          <w:szCs w:val="20"/>
        </w:rPr>
        <mc:AlternateContent>
          <mc:Choice Requires="wps">
            <w:drawing>
              <wp:anchor distT="45720" distB="45720" distL="114300" distR="114300" simplePos="0" relativeHeight="251667456" behindDoc="0" locked="0" layoutInCell="1" allowOverlap="1" wp14:anchorId="4CA50E01" wp14:editId="128E140B">
                <wp:simplePos x="0" y="0"/>
                <wp:positionH relativeFrom="column">
                  <wp:posOffset>38100</wp:posOffset>
                </wp:positionH>
                <wp:positionV relativeFrom="paragraph">
                  <wp:posOffset>319405</wp:posOffset>
                </wp:positionV>
                <wp:extent cx="6381750" cy="247650"/>
                <wp:effectExtent l="0" t="0" r="1905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47650"/>
                        </a:xfrm>
                        <a:prstGeom prst="rect">
                          <a:avLst/>
                        </a:prstGeom>
                        <a:solidFill>
                          <a:srgbClr val="008000"/>
                        </a:solidFill>
                        <a:ln w="9525">
                          <a:solidFill>
                            <a:srgbClr val="000000"/>
                          </a:solidFill>
                          <a:miter lim="800000"/>
                          <a:headEnd/>
                          <a:tailEnd/>
                        </a:ln>
                      </wps:spPr>
                      <wps:txbx>
                        <w:txbxContent>
                          <w:p w14:paraId="2AFF25A8" w14:textId="5BC80A2B" w:rsidR="00E12BB1" w:rsidRPr="00187E6F" w:rsidRDefault="00E12BB1" w:rsidP="00187E6F">
                            <w:pPr>
                              <w:spacing w:before="0"/>
                              <w:jc w:val="center"/>
                              <w:rPr>
                                <w:color w:val="FFFFFF" w:themeColor="background1"/>
                              </w:rPr>
                            </w:pPr>
                            <w:r>
                              <w:rPr>
                                <w:color w:val="FFFFFF" w:themeColor="background1"/>
                              </w:rPr>
                              <w:t>SIGNATURES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A50E01" id="_x0000_s1033" type="#_x0000_t202" style="position:absolute;left:0;text-align:left;margin-left:3pt;margin-top:25.15pt;width:502.5pt;height:19.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" fillcolor="green">
                <v:textbox>
                  <w:txbxContent>
                    <w:p w14:paraId="2AFF25A8" w14:textId="5BC80A2B" w:rsidR="00E12BB1" w:rsidRPr="00187E6F" w:rsidRDefault="00E12BB1" w:rsidP="00187E6F">
                      <w:pPr>
                        <w:spacing w:before="0"/>
                        <w:jc w:val="center"/>
                        <w:rPr>
                          <w:color w:val="FFFFFF" w:themeColor="background1"/>
                        </w:rPr>
                      </w:pPr>
                      <w:r>
                        <w:rPr>
                          <w:color w:val="FFFFFF" w:themeColor="background1"/>
                        </w:rPr>
                        <w:t>SIGNATURES</w:t>
                      </w:r>
                    </w:p>
                  </w:txbxContent>
                </v:textbox>
                <w10:wrap type="square"/>
              </v:shape>
            </w:pict>
          </mc:Fallback>
        </mc:AlternateContent>
      </w:r>
    </w:p>
    <w:p w14:paraId="4E170F47" w14:textId="77777777" w:rsidR="00455A62" w:rsidRPr="00AD4F81" w:rsidRDefault="00455A62" w:rsidP="00F011D1">
      <w:pPr>
        <w:tabs>
          <w:tab w:val="left" w:pos="1231"/>
          <w:tab w:val="left" w:pos="7376"/>
          <w:tab w:val="left" w:pos="7597"/>
          <w:tab w:val="left" w:pos="10239"/>
        </w:tabs>
        <w:spacing w:before="0" w:after="0" w:line="446" w:lineRule="exact"/>
        <w:ind w:left="160" w:right="137"/>
        <w:rPr>
          <w:szCs w:val="20"/>
        </w:rPr>
      </w:pPr>
      <w:r w:rsidRPr="00AD4F81">
        <w:rPr>
          <w:color w:val="231F20"/>
          <w:szCs w:val="20"/>
        </w:rPr>
        <w:t>Student’s</w:t>
      </w:r>
      <w:r w:rsidRPr="00AD4F81">
        <w:rPr>
          <w:color w:val="231F20"/>
          <w:szCs w:val="20"/>
        </w:rPr>
        <w:tab/>
      </w:r>
      <w:r w:rsidRPr="00AD4F81">
        <w:rPr>
          <w:color w:val="231F20"/>
          <w:szCs w:val="20"/>
          <w:u w:val="single" w:color="231F20"/>
        </w:rPr>
        <w:t xml:space="preserve"> </w:t>
      </w:r>
      <w:r w:rsidRPr="00AD4F81">
        <w:rPr>
          <w:color w:val="231F20"/>
          <w:szCs w:val="20"/>
          <w:u w:val="single" w:color="231F20"/>
        </w:rPr>
        <w:tab/>
      </w:r>
      <w:r w:rsidRPr="00AD4F81">
        <w:rPr>
          <w:color w:val="231F20"/>
          <w:szCs w:val="20"/>
        </w:rPr>
        <w:tab/>
        <w:t>Date:</w:t>
      </w:r>
      <w:r w:rsidRPr="00AD4F81">
        <w:rPr>
          <w:color w:val="231F20"/>
          <w:szCs w:val="20"/>
          <w:u w:val="single" w:color="231F20"/>
        </w:rPr>
        <w:tab/>
      </w:r>
      <w:r w:rsidRPr="00AD4F81">
        <w:rPr>
          <w:color w:val="231F20"/>
          <w:szCs w:val="20"/>
        </w:rPr>
        <w:t xml:space="preserve"> Supervising</w:t>
      </w:r>
    </w:p>
    <w:p w14:paraId="7BFFE5D9" w14:textId="36518457" w:rsidR="00181245" w:rsidRDefault="00455A62" w:rsidP="00187E6F">
      <w:pPr>
        <w:tabs>
          <w:tab w:val="left" w:pos="1217"/>
          <w:tab w:val="left" w:pos="7376"/>
          <w:tab w:val="left" w:pos="7597"/>
          <w:tab w:val="left" w:pos="10239"/>
        </w:tabs>
        <w:spacing w:before="0" w:after="0" w:line="170" w:lineRule="exact"/>
        <w:ind w:left="160"/>
        <w:rPr>
          <w:rFonts w:ascii="Book Antiqua" w:hAnsi="Book Antiqua"/>
          <w:b/>
          <w:smallCaps/>
          <w:sz w:val="28"/>
          <w:szCs w:val="28"/>
        </w:rPr>
      </w:pPr>
      <w:r w:rsidRPr="00AD4F81">
        <w:rPr>
          <w:color w:val="231F20"/>
          <w:szCs w:val="20"/>
        </w:rPr>
        <w:t>Faculty’s</w:t>
      </w:r>
      <w:r w:rsidRPr="00AD4F81">
        <w:rPr>
          <w:color w:val="231F20"/>
          <w:szCs w:val="20"/>
        </w:rPr>
        <w:tab/>
      </w:r>
      <w:r w:rsidRPr="00AD4F81">
        <w:rPr>
          <w:color w:val="231F20"/>
          <w:szCs w:val="20"/>
          <w:u w:val="single" w:color="231F20"/>
        </w:rPr>
        <w:t xml:space="preserve"> </w:t>
      </w:r>
      <w:r w:rsidRPr="00AD4F81">
        <w:rPr>
          <w:color w:val="231F20"/>
          <w:szCs w:val="20"/>
          <w:u w:val="single" w:color="231F20"/>
        </w:rPr>
        <w:tab/>
      </w:r>
      <w:r w:rsidRPr="00AD4F81">
        <w:rPr>
          <w:color w:val="231F20"/>
          <w:szCs w:val="20"/>
        </w:rPr>
        <w:tab/>
      </w:r>
      <w:r w:rsidRPr="00AD4F81">
        <w:rPr>
          <w:color w:val="231F20"/>
          <w:spacing w:val="-3"/>
          <w:szCs w:val="20"/>
        </w:rPr>
        <w:t>Date:</w:t>
      </w:r>
      <w:r w:rsidRPr="00AD4F81">
        <w:rPr>
          <w:rFonts w:ascii="Times New Roman" w:hAnsi="Times New Roman"/>
          <w:color w:val="231F20"/>
          <w:szCs w:val="20"/>
          <w:u w:val="single" w:color="231F20"/>
        </w:rPr>
        <w:t xml:space="preserve"> </w:t>
      </w:r>
      <w:r w:rsidRPr="00AD4F81">
        <w:rPr>
          <w:rFonts w:ascii="Times New Roman" w:hAnsi="Times New Roman"/>
          <w:color w:val="231F20"/>
          <w:szCs w:val="20"/>
          <w:u w:val="single" w:color="231F20"/>
        </w:rPr>
        <w:tab/>
      </w:r>
    </w:p>
    <w:p w14:paraId="6DEFE0E8" w14:textId="59BE7E4B" w:rsidR="007C28DD" w:rsidRPr="00D673B3" w:rsidRDefault="007C28DD" w:rsidP="00AD4F81">
      <w:pPr>
        <w:spacing w:before="0" w:after="0"/>
        <w:jc w:val="center"/>
        <w:rPr>
          <w:rStyle w:val="Hyperlink"/>
          <w:rFonts w:ascii="Book Antiqua" w:hAnsi="Book Antiqua"/>
          <w:b/>
          <w:smallCaps/>
          <w:sz w:val="28"/>
          <w:szCs w:val="28"/>
        </w:rPr>
      </w:pPr>
      <w:r w:rsidRPr="00D673B3">
        <w:rPr>
          <w:rFonts w:ascii="Book Antiqua" w:hAnsi="Book Antiqua"/>
          <w:b/>
          <w:smallCaps/>
          <w:sz w:val="28"/>
          <w:szCs w:val="28"/>
        </w:rPr>
        <w:lastRenderedPageBreak/>
        <w:fldChar w:fldCharType="begin"/>
      </w:r>
      <w:r w:rsidRPr="00D673B3">
        <w:rPr>
          <w:rFonts w:ascii="Book Antiqua" w:hAnsi="Book Antiqua"/>
          <w:b/>
          <w:smallCaps/>
          <w:sz w:val="28"/>
          <w:szCs w:val="28"/>
        </w:rPr>
        <w:instrText xml:space="preserve"> HYPERLINK  \l "Totopofpage" </w:instrText>
      </w:r>
      <w:r w:rsidRPr="00D673B3">
        <w:rPr>
          <w:rFonts w:ascii="Book Antiqua" w:hAnsi="Book Antiqua"/>
          <w:b/>
          <w:smallCaps/>
          <w:sz w:val="28"/>
          <w:szCs w:val="28"/>
        </w:rPr>
        <w:fldChar w:fldCharType="separate"/>
      </w:r>
      <w:r w:rsidRPr="00D673B3">
        <w:rPr>
          <w:rStyle w:val="Hyperlink"/>
          <w:rFonts w:ascii="Book Antiqua" w:hAnsi="Book Antiqua"/>
          <w:b/>
          <w:smallCaps/>
          <w:sz w:val="28"/>
          <w:szCs w:val="28"/>
        </w:rPr>
        <w:t>College of Communication Arts and Sciences</w:t>
      </w:r>
    </w:p>
    <w:p w14:paraId="26941799" w14:textId="77777777" w:rsidR="007C28DD" w:rsidRPr="00D673B3" w:rsidRDefault="007C28DD" w:rsidP="00AD4F81">
      <w:pPr>
        <w:suppressAutoHyphens/>
        <w:spacing w:before="0" w:after="0"/>
        <w:jc w:val="center"/>
        <w:rPr>
          <w:rFonts w:ascii="Book Antiqua" w:hAnsi="Book Antiqua"/>
          <w:b/>
          <w:smallCaps/>
          <w:sz w:val="28"/>
          <w:szCs w:val="28"/>
        </w:rPr>
      </w:pPr>
      <w:r w:rsidRPr="00D673B3">
        <w:rPr>
          <w:rStyle w:val="Hyperlink"/>
          <w:rFonts w:ascii="Book Antiqua" w:hAnsi="Book Antiqua"/>
          <w:b/>
          <w:smallCaps/>
          <w:sz w:val="28"/>
          <w:szCs w:val="28"/>
        </w:rPr>
        <w:t>Master’s Program in Health &amp; Risk Communication</w:t>
      </w:r>
      <w:r w:rsidRPr="00D673B3">
        <w:rPr>
          <w:rFonts w:ascii="Book Antiqua" w:hAnsi="Book Antiqua"/>
          <w:b/>
          <w:smallCaps/>
          <w:sz w:val="28"/>
          <w:szCs w:val="28"/>
        </w:rPr>
        <w:fldChar w:fldCharType="end"/>
      </w:r>
    </w:p>
    <w:p w14:paraId="1A5A110A" w14:textId="77777777" w:rsidR="007C28DD" w:rsidRPr="00D673B3" w:rsidRDefault="007C28DD" w:rsidP="007C28DD">
      <w:pPr>
        <w:suppressAutoHyphens/>
        <w:spacing w:before="0" w:after="0"/>
        <w:jc w:val="center"/>
        <w:rPr>
          <w:rFonts w:ascii="Book Antiqua" w:hAnsi="Book Antiqua"/>
          <w:smallCaps/>
          <w:sz w:val="28"/>
          <w:szCs w:val="28"/>
        </w:rPr>
      </w:pPr>
    </w:p>
    <w:p w14:paraId="0C4C78EA" w14:textId="77777777" w:rsidR="007C28DD" w:rsidRDefault="007C28DD" w:rsidP="007C28DD">
      <w:pPr>
        <w:suppressAutoHyphens/>
        <w:spacing w:before="0" w:after="0"/>
        <w:jc w:val="center"/>
        <w:rPr>
          <w:rFonts w:ascii="Book Antiqua" w:hAnsi="Book Antiqua"/>
        </w:rPr>
      </w:pPr>
    </w:p>
    <w:p w14:paraId="6CC75909" w14:textId="77777777" w:rsidR="007C28DD" w:rsidRPr="00963E55" w:rsidRDefault="007C28DD" w:rsidP="007C28DD">
      <w:pPr>
        <w:suppressAutoHyphens/>
        <w:spacing w:before="0" w:after="0"/>
        <w:outlineLvl w:val="0"/>
        <w:rPr>
          <w:rFonts w:ascii="Book Antiqua" w:hAnsi="Book Antiqua" w:cs="Arial"/>
          <w:sz w:val="22"/>
          <w:szCs w:val="22"/>
        </w:rPr>
      </w:pPr>
      <w:r w:rsidRPr="00963E55">
        <w:rPr>
          <w:rStyle w:val="H3Char"/>
          <w:rFonts w:ascii="Book Antiqua" w:hAnsi="Book Antiqua" w:cs="Arial"/>
          <w:sz w:val="22"/>
          <w:szCs w:val="22"/>
        </w:rPr>
        <w:t>FORM</w:t>
      </w:r>
      <w:r w:rsidRPr="00963E55">
        <w:rPr>
          <w:rFonts w:ascii="Book Antiqua" w:hAnsi="Book Antiqua" w:cs="Arial"/>
          <w:sz w:val="22"/>
          <w:szCs w:val="22"/>
        </w:rPr>
        <w:t xml:space="preserve"> I: REQUEST FOR APPOINTMENT OF ADVISOR</w:t>
      </w:r>
    </w:p>
    <w:p w14:paraId="36AF98AB" w14:textId="77777777" w:rsidR="007C28DD" w:rsidRPr="00963E55" w:rsidRDefault="007C28DD" w:rsidP="00CF5771">
      <w:pPr>
        <w:rPr>
          <w:rFonts w:cs="Arial"/>
          <w:sz w:val="22"/>
          <w:szCs w:val="22"/>
        </w:rPr>
      </w:pPr>
    </w:p>
    <w:p w14:paraId="61E600F5" w14:textId="36DDBC86" w:rsidR="007C28DD" w:rsidRPr="000708D0" w:rsidRDefault="007C28DD" w:rsidP="007C28DD">
      <w:pPr>
        <w:suppressAutoHyphens/>
        <w:spacing w:before="0" w:after="0"/>
        <w:rPr>
          <w:rFonts w:ascii="Book Antiqua" w:hAnsi="Book Antiqua"/>
          <w:sz w:val="22"/>
          <w:szCs w:val="22"/>
        </w:rPr>
      </w:pPr>
      <w:r w:rsidRPr="000708D0">
        <w:rPr>
          <w:rFonts w:ascii="Book Antiqua" w:hAnsi="Book Antiqua"/>
          <w:sz w:val="22"/>
          <w:szCs w:val="22"/>
        </w:rPr>
        <w:t>Dr. _____________________________________ has agreed to serve as my advisor.</w:t>
      </w:r>
    </w:p>
    <w:p w14:paraId="73963AD1" w14:textId="62BB9F77" w:rsidR="000634C5" w:rsidRPr="000708D0" w:rsidRDefault="000634C5" w:rsidP="007C28DD">
      <w:pPr>
        <w:suppressAutoHyphens/>
        <w:spacing w:before="0" w:after="0"/>
        <w:rPr>
          <w:rFonts w:ascii="Book Antiqua" w:hAnsi="Book Antiqua"/>
          <w:sz w:val="22"/>
          <w:szCs w:val="22"/>
        </w:rPr>
      </w:pPr>
    </w:p>
    <w:p w14:paraId="52E17B10" w14:textId="77777777" w:rsidR="000634C5" w:rsidRPr="000708D0" w:rsidRDefault="000634C5" w:rsidP="007C28DD">
      <w:pPr>
        <w:suppressAutoHyphens/>
        <w:spacing w:before="0" w:after="0"/>
        <w:rPr>
          <w:rFonts w:ascii="Book Antiqua" w:hAnsi="Book Antiqua"/>
          <w:sz w:val="22"/>
          <w:szCs w:val="22"/>
        </w:rPr>
      </w:pPr>
    </w:p>
    <w:p w14:paraId="2DD7D363" w14:textId="19E667A6" w:rsidR="000634C5" w:rsidRPr="000708D0" w:rsidRDefault="000634C5" w:rsidP="007C28DD">
      <w:pPr>
        <w:suppressAutoHyphens/>
        <w:spacing w:before="0" w:after="0"/>
        <w:rPr>
          <w:rFonts w:ascii="Book Antiqua" w:hAnsi="Book Antiqua"/>
          <w:sz w:val="22"/>
          <w:szCs w:val="22"/>
        </w:rPr>
      </w:pPr>
      <w:r w:rsidRPr="000708D0">
        <w:rPr>
          <w:rFonts w:ascii="Book Antiqua" w:hAnsi="Book Antiqua"/>
          <w:sz w:val="22"/>
          <w:szCs w:val="22"/>
        </w:rPr>
        <w:t>I SELECT THE FOLLOWING PROGRAM TRACK:</w:t>
      </w:r>
    </w:p>
    <w:p w14:paraId="37230C0B" w14:textId="1AD19EA5" w:rsidR="000634C5" w:rsidRPr="000708D0" w:rsidRDefault="000634C5" w:rsidP="007C28DD">
      <w:pPr>
        <w:suppressAutoHyphens/>
        <w:spacing w:before="0" w:after="0"/>
        <w:rPr>
          <w:rFonts w:ascii="Book Antiqua" w:hAnsi="Book Antiqua"/>
          <w:sz w:val="22"/>
          <w:szCs w:val="22"/>
        </w:rPr>
      </w:pPr>
    </w:p>
    <w:p w14:paraId="76BFD7C3" w14:textId="24A20310" w:rsidR="000634C5" w:rsidRPr="000708D0" w:rsidRDefault="000634C5" w:rsidP="007C28DD">
      <w:pPr>
        <w:suppressAutoHyphens/>
        <w:spacing w:before="0" w:after="0"/>
        <w:rPr>
          <w:rFonts w:ascii="Book Antiqua" w:hAnsi="Book Antiqua"/>
          <w:sz w:val="22"/>
          <w:szCs w:val="22"/>
        </w:rPr>
      </w:pPr>
      <w:r w:rsidRPr="000708D0">
        <w:rPr>
          <w:rFonts w:ascii="Book Antiqua" w:hAnsi="Book Antiqua"/>
          <w:sz w:val="22"/>
          <w:szCs w:val="22"/>
        </w:rPr>
        <w:tab/>
      </w:r>
      <w:r w:rsidRPr="000708D0">
        <w:rPr>
          <w:rFonts w:ascii="Book Antiqua" w:hAnsi="Book Antiqua"/>
          <w:sz w:val="22"/>
          <w:szCs w:val="22"/>
        </w:rPr>
        <w:tab/>
        <w:t>_____ THESIS TRACK (PLAN A)</w:t>
      </w:r>
    </w:p>
    <w:p w14:paraId="765C306F" w14:textId="6BCE7DBB" w:rsidR="000634C5" w:rsidRPr="000708D0" w:rsidRDefault="000634C5" w:rsidP="007C28DD">
      <w:pPr>
        <w:suppressAutoHyphens/>
        <w:spacing w:before="0" w:after="0"/>
        <w:rPr>
          <w:rFonts w:ascii="Book Antiqua" w:hAnsi="Book Antiqua"/>
          <w:sz w:val="22"/>
          <w:szCs w:val="22"/>
        </w:rPr>
      </w:pPr>
    </w:p>
    <w:p w14:paraId="6BBA6FF5" w14:textId="480E719E" w:rsidR="000634C5" w:rsidRPr="000708D0" w:rsidRDefault="000634C5" w:rsidP="007C28DD">
      <w:pPr>
        <w:suppressAutoHyphens/>
        <w:spacing w:before="0" w:after="0"/>
        <w:rPr>
          <w:rFonts w:ascii="Book Antiqua" w:hAnsi="Book Antiqua"/>
          <w:sz w:val="22"/>
          <w:szCs w:val="22"/>
        </w:rPr>
      </w:pPr>
      <w:r w:rsidRPr="000708D0">
        <w:rPr>
          <w:rFonts w:ascii="Book Antiqua" w:hAnsi="Book Antiqua"/>
          <w:sz w:val="22"/>
          <w:szCs w:val="22"/>
        </w:rPr>
        <w:tab/>
      </w:r>
      <w:r w:rsidRPr="000708D0">
        <w:rPr>
          <w:rFonts w:ascii="Book Antiqua" w:hAnsi="Book Antiqua"/>
          <w:sz w:val="22"/>
          <w:szCs w:val="22"/>
        </w:rPr>
        <w:tab/>
        <w:t>_____ EXAMINATION TRACK (PLAN B)</w:t>
      </w:r>
    </w:p>
    <w:p w14:paraId="4FBF9E1B" w14:textId="77777777" w:rsidR="007C28DD" w:rsidRPr="000708D0" w:rsidRDefault="007C28DD" w:rsidP="007C28DD">
      <w:pPr>
        <w:suppressAutoHyphens/>
        <w:spacing w:before="0" w:after="0"/>
        <w:rPr>
          <w:rFonts w:ascii="Book Antiqua" w:hAnsi="Book Antiqua"/>
          <w:sz w:val="22"/>
          <w:szCs w:val="22"/>
        </w:rPr>
      </w:pPr>
    </w:p>
    <w:p w14:paraId="05214941" w14:textId="106A7249" w:rsidR="007C28DD" w:rsidRPr="000708D0" w:rsidRDefault="007C28DD" w:rsidP="007C28DD">
      <w:pPr>
        <w:suppressAutoHyphens/>
        <w:spacing w:before="0" w:after="0"/>
        <w:rPr>
          <w:rFonts w:ascii="Book Antiqua" w:hAnsi="Book Antiqua"/>
          <w:sz w:val="22"/>
          <w:szCs w:val="22"/>
        </w:rPr>
      </w:pPr>
    </w:p>
    <w:p w14:paraId="5EAF2539" w14:textId="77777777" w:rsidR="000634C5" w:rsidRPr="000708D0" w:rsidRDefault="000634C5" w:rsidP="007C28DD">
      <w:pPr>
        <w:suppressAutoHyphens/>
        <w:spacing w:before="0" w:after="0"/>
        <w:rPr>
          <w:rFonts w:ascii="Book Antiqua" w:hAnsi="Book Antiqua"/>
          <w:sz w:val="22"/>
          <w:szCs w:val="22"/>
        </w:rPr>
      </w:pPr>
    </w:p>
    <w:p w14:paraId="6903F51D" w14:textId="4DF0ED3A" w:rsidR="007C28DD" w:rsidRPr="000708D0" w:rsidRDefault="007C28DD" w:rsidP="007C28DD">
      <w:pPr>
        <w:tabs>
          <w:tab w:val="left" w:pos="5220"/>
        </w:tabs>
        <w:suppressAutoHyphens/>
        <w:spacing w:before="0" w:after="0"/>
        <w:rPr>
          <w:rFonts w:ascii="Book Antiqua" w:hAnsi="Book Antiqua"/>
          <w:sz w:val="22"/>
          <w:szCs w:val="22"/>
        </w:rPr>
      </w:pPr>
      <w:r w:rsidRPr="000708D0">
        <w:rPr>
          <w:rFonts w:ascii="Book Antiqua" w:hAnsi="Book Antiqua"/>
          <w:sz w:val="22"/>
          <w:szCs w:val="22"/>
        </w:rPr>
        <w:t>________________________________</w:t>
      </w:r>
      <w:r w:rsidR="00FC5F87">
        <w:rPr>
          <w:rFonts w:ascii="Book Antiqua" w:hAnsi="Book Antiqua"/>
          <w:sz w:val="22"/>
          <w:szCs w:val="22"/>
        </w:rPr>
        <w:t xml:space="preserve">     </w:t>
      </w:r>
      <w:r w:rsidRPr="000708D0">
        <w:rPr>
          <w:rFonts w:ascii="Book Antiqua" w:hAnsi="Book Antiqua"/>
          <w:sz w:val="22"/>
          <w:szCs w:val="22"/>
        </w:rPr>
        <w:t xml:space="preserve">__________________________________ </w:t>
      </w:r>
    </w:p>
    <w:p w14:paraId="57DF43B5" w14:textId="22D7AE38" w:rsidR="007C28DD" w:rsidRPr="000708D0" w:rsidRDefault="007C28DD" w:rsidP="007C28DD">
      <w:pPr>
        <w:tabs>
          <w:tab w:val="left" w:pos="5220"/>
        </w:tabs>
        <w:suppressAutoHyphens/>
        <w:spacing w:before="0" w:after="0"/>
        <w:rPr>
          <w:rFonts w:ascii="Book Antiqua" w:hAnsi="Book Antiqua"/>
          <w:sz w:val="22"/>
          <w:szCs w:val="22"/>
        </w:rPr>
      </w:pPr>
      <w:r w:rsidRPr="000708D0">
        <w:rPr>
          <w:rFonts w:ascii="Book Antiqua" w:hAnsi="Book Antiqua"/>
          <w:sz w:val="22"/>
          <w:szCs w:val="22"/>
        </w:rPr>
        <w:t>Student’s name — please print</w:t>
      </w:r>
      <w:r w:rsidR="00FC5F87">
        <w:rPr>
          <w:rFonts w:ascii="Book Antiqua" w:hAnsi="Book Antiqua"/>
          <w:sz w:val="22"/>
          <w:szCs w:val="22"/>
        </w:rPr>
        <w:t xml:space="preserve">          </w:t>
      </w:r>
      <w:r w:rsidRPr="000708D0">
        <w:rPr>
          <w:rFonts w:ascii="Book Antiqua" w:hAnsi="Book Antiqua"/>
          <w:sz w:val="22"/>
          <w:szCs w:val="22"/>
        </w:rPr>
        <w:t>Student’s signature</w:t>
      </w:r>
      <w:r w:rsidR="00FC5F87">
        <w:rPr>
          <w:rFonts w:ascii="Book Antiqua" w:hAnsi="Book Antiqua"/>
          <w:sz w:val="22"/>
          <w:szCs w:val="22"/>
        </w:rPr>
        <w:t xml:space="preserve">             </w:t>
      </w:r>
    </w:p>
    <w:p w14:paraId="2B355F5B" w14:textId="067B5F4B" w:rsidR="007C28DD" w:rsidRPr="000708D0" w:rsidRDefault="007C28DD" w:rsidP="007C28DD">
      <w:pPr>
        <w:tabs>
          <w:tab w:val="left" w:pos="5220"/>
        </w:tabs>
        <w:suppressAutoHyphens/>
        <w:spacing w:before="0" w:after="0"/>
        <w:rPr>
          <w:rFonts w:ascii="Book Antiqua" w:hAnsi="Book Antiqua"/>
          <w:sz w:val="22"/>
          <w:szCs w:val="22"/>
        </w:rPr>
      </w:pPr>
    </w:p>
    <w:p w14:paraId="46036E07" w14:textId="55E318CF" w:rsidR="000634C5" w:rsidRPr="000708D0" w:rsidRDefault="000634C5" w:rsidP="007C28DD">
      <w:pPr>
        <w:tabs>
          <w:tab w:val="left" w:pos="5220"/>
        </w:tabs>
        <w:suppressAutoHyphens/>
        <w:spacing w:before="0" w:after="0"/>
        <w:rPr>
          <w:rFonts w:ascii="Book Antiqua" w:hAnsi="Book Antiqua"/>
          <w:sz w:val="22"/>
          <w:szCs w:val="22"/>
        </w:rPr>
      </w:pPr>
    </w:p>
    <w:p w14:paraId="043B9E03" w14:textId="77777777" w:rsidR="000634C5" w:rsidRPr="000708D0" w:rsidRDefault="000634C5" w:rsidP="007C28DD">
      <w:pPr>
        <w:tabs>
          <w:tab w:val="left" w:pos="5220"/>
        </w:tabs>
        <w:suppressAutoHyphens/>
        <w:spacing w:before="0" w:after="0"/>
        <w:rPr>
          <w:rFonts w:ascii="Book Antiqua" w:hAnsi="Book Antiqua"/>
          <w:sz w:val="22"/>
          <w:szCs w:val="22"/>
        </w:rPr>
      </w:pPr>
    </w:p>
    <w:p w14:paraId="3997EF6A" w14:textId="752F8EB2" w:rsidR="007C28DD" w:rsidRPr="000708D0" w:rsidRDefault="007C28DD" w:rsidP="007C28DD">
      <w:pPr>
        <w:tabs>
          <w:tab w:val="left" w:pos="5220"/>
        </w:tabs>
        <w:suppressAutoHyphens/>
        <w:spacing w:before="0" w:after="0"/>
        <w:rPr>
          <w:rFonts w:ascii="Book Antiqua" w:hAnsi="Book Antiqua"/>
          <w:sz w:val="22"/>
          <w:szCs w:val="22"/>
        </w:rPr>
      </w:pPr>
      <w:r w:rsidRPr="000708D0">
        <w:rPr>
          <w:rFonts w:ascii="Book Antiqua" w:hAnsi="Book Antiqua"/>
          <w:sz w:val="22"/>
          <w:szCs w:val="22"/>
        </w:rPr>
        <w:t>________________________________</w:t>
      </w:r>
      <w:r w:rsidR="00FC5F87">
        <w:rPr>
          <w:rFonts w:ascii="Book Antiqua" w:hAnsi="Book Antiqua"/>
          <w:sz w:val="22"/>
          <w:szCs w:val="22"/>
        </w:rPr>
        <w:t xml:space="preserve">     </w:t>
      </w:r>
      <w:r w:rsidRPr="000708D0">
        <w:rPr>
          <w:rFonts w:ascii="Book Antiqua" w:hAnsi="Book Antiqua"/>
          <w:sz w:val="22"/>
          <w:szCs w:val="22"/>
        </w:rPr>
        <w:t>______________________________</w:t>
      </w:r>
      <w:r w:rsidR="00FC5F87">
        <w:rPr>
          <w:rFonts w:ascii="Book Antiqua" w:hAnsi="Book Antiqua"/>
          <w:sz w:val="22"/>
          <w:szCs w:val="22"/>
        </w:rPr>
        <w:t xml:space="preserve"> </w:t>
      </w:r>
      <w:r w:rsidR="000634C5" w:rsidRPr="000708D0">
        <w:rPr>
          <w:rFonts w:ascii="Book Antiqua" w:hAnsi="Book Antiqua"/>
          <w:sz w:val="22"/>
          <w:szCs w:val="22"/>
        </w:rPr>
        <w:t>_____</w:t>
      </w:r>
      <w:r w:rsidRPr="000708D0">
        <w:rPr>
          <w:rFonts w:ascii="Book Antiqua" w:hAnsi="Book Antiqua"/>
          <w:sz w:val="22"/>
          <w:szCs w:val="22"/>
        </w:rPr>
        <w:t>____</w:t>
      </w:r>
    </w:p>
    <w:p w14:paraId="14C888AE" w14:textId="33A4D1C5" w:rsidR="007C28DD" w:rsidRPr="000708D0" w:rsidRDefault="007C28DD" w:rsidP="007C28DD">
      <w:pPr>
        <w:tabs>
          <w:tab w:val="left" w:pos="5220"/>
        </w:tabs>
        <w:suppressAutoHyphens/>
        <w:spacing w:before="0" w:after="0"/>
        <w:rPr>
          <w:rFonts w:ascii="Book Antiqua" w:hAnsi="Book Antiqua"/>
          <w:sz w:val="22"/>
          <w:szCs w:val="22"/>
        </w:rPr>
      </w:pPr>
      <w:r w:rsidRPr="000708D0">
        <w:rPr>
          <w:rFonts w:ascii="Book Antiqua" w:hAnsi="Book Antiqua"/>
          <w:sz w:val="22"/>
          <w:szCs w:val="22"/>
        </w:rPr>
        <w:t>Advisor selected — please print</w:t>
      </w:r>
      <w:r w:rsidR="00FC5F87">
        <w:rPr>
          <w:rFonts w:ascii="Book Antiqua" w:hAnsi="Book Antiqua"/>
          <w:sz w:val="22"/>
          <w:szCs w:val="22"/>
        </w:rPr>
        <w:t xml:space="preserve">        </w:t>
      </w:r>
      <w:r w:rsidR="000634C5" w:rsidRPr="000708D0">
        <w:rPr>
          <w:rFonts w:ascii="Book Antiqua" w:hAnsi="Book Antiqua"/>
          <w:sz w:val="22"/>
          <w:szCs w:val="22"/>
        </w:rPr>
        <w:t xml:space="preserve"> </w:t>
      </w:r>
      <w:r w:rsidRPr="000708D0">
        <w:rPr>
          <w:rFonts w:ascii="Book Antiqua" w:hAnsi="Book Antiqua"/>
          <w:sz w:val="22"/>
          <w:szCs w:val="22"/>
        </w:rPr>
        <w:t>Advisor’s signature</w:t>
      </w:r>
      <w:r w:rsidRPr="000708D0">
        <w:rPr>
          <w:rFonts w:ascii="Book Antiqua" w:hAnsi="Book Antiqua"/>
          <w:sz w:val="22"/>
          <w:szCs w:val="22"/>
        </w:rPr>
        <w:tab/>
      </w:r>
      <w:r w:rsidR="000634C5" w:rsidRPr="000708D0">
        <w:rPr>
          <w:rFonts w:ascii="Book Antiqua" w:hAnsi="Book Antiqua"/>
          <w:sz w:val="22"/>
          <w:szCs w:val="22"/>
        </w:rPr>
        <w:t xml:space="preserve"> </w:t>
      </w:r>
      <w:r w:rsidR="000634C5" w:rsidRPr="000708D0">
        <w:rPr>
          <w:rFonts w:ascii="Book Antiqua" w:hAnsi="Book Antiqua"/>
          <w:sz w:val="22"/>
          <w:szCs w:val="22"/>
        </w:rPr>
        <w:tab/>
      </w:r>
      <w:r w:rsidR="00FC5F87">
        <w:rPr>
          <w:rFonts w:ascii="Book Antiqua" w:hAnsi="Book Antiqua"/>
          <w:sz w:val="22"/>
          <w:szCs w:val="22"/>
        </w:rPr>
        <w:t xml:space="preserve">   </w:t>
      </w:r>
      <w:r w:rsidRPr="000708D0">
        <w:rPr>
          <w:rFonts w:ascii="Book Antiqua" w:hAnsi="Book Antiqua"/>
          <w:sz w:val="22"/>
          <w:szCs w:val="22"/>
        </w:rPr>
        <w:t>date</w:t>
      </w:r>
    </w:p>
    <w:p w14:paraId="6C304683" w14:textId="77777777" w:rsidR="007C28DD" w:rsidRPr="000708D0" w:rsidRDefault="007C28DD" w:rsidP="007C28DD">
      <w:pPr>
        <w:tabs>
          <w:tab w:val="left" w:pos="5220"/>
        </w:tabs>
        <w:suppressAutoHyphens/>
        <w:spacing w:before="0" w:after="0"/>
        <w:ind w:left="720"/>
        <w:rPr>
          <w:rFonts w:ascii="Book Antiqua" w:hAnsi="Book Antiqua"/>
          <w:sz w:val="22"/>
          <w:szCs w:val="22"/>
        </w:rPr>
      </w:pPr>
    </w:p>
    <w:p w14:paraId="130DFE7D" w14:textId="77777777" w:rsidR="007C28DD" w:rsidRPr="000708D0" w:rsidRDefault="007C28DD" w:rsidP="007C28DD">
      <w:pPr>
        <w:suppressAutoHyphens/>
        <w:spacing w:before="0" w:after="0"/>
        <w:rPr>
          <w:rFonts w:ascii="Book Antiqua" w:hAnsi="Book Antiqua"/>
          <w:sz w:val="22"/>
          <w:szCs w:val="22"/>
        </w:rPr>
      </w:pPr>
    </w:p>
    <w:p w14:paraId="1AE8AE4B" w14:textId="77777777" w:rsidR="007C28DD" w:rsidRPr="000708D0" w:rsidRDefault="007C28DD" w:rsidP="007C28DD">
      <w:pPr>
        <w:suppressAutoHyphens/>
        <w:spacing w:before="0" w:after="0"/>
        <w:rPr>
          <w:rFonts w:ascii="Book Antiqua" w:hAnsi="Book Antiqua"/>
          <w:sz w:val="22"/>
          <w:szCs w:val="22"/>
        </w:rPr>
      </w:pPr>
    </w:p>
    <w:p w14:paraId="6B734584" w14:textId="77777777" w:rsidR="007C28DD" w:rsidRPr="000708D0" w:rsidRDefault="007C28DD" w:rsidP="007C28DD">
      <w:pPr>
        <w:suppressAutoHyphens/>
        <w:spacing w:before="0" w:after="0"/>
        <w:rPr>
          <w:rFonts w:ascii="Book Antiqua" w:hAnsi="Book Antiqua"/>
          <w:sz w:val="22"/>
          <w:szCs w:val="22"/>
        </w:rPr>
      </w:pPr>
    </w:p>
    <w:p w14:paraId="403EC3BA" w14:textId="77777777" w:rsidR="007C28DD" w:rsidRPr="000708D0" w:rsidRDefault="007C28DD" w:rsidP="007C28DD">
      <w:pPr>
        <w:suppressAutoHyphens/>
        <w:spacing w:before="0" w:after="0"/>
        <w:rPr>
          <w:rFonts w:ascii="Book Antiqua" w:hAnsi="Book Antiqua"/>
          <w:sz w:val="22"/>
          <w:szCs w:val="22"/>
        </w:rPr>
      </w:pPr>
    </w:p>
    <w:p w14:paraId="42E78A44" w14:textId="77777777" w:rsidR="007C28DD" w:rsidRPr="000708D0" w:rsidRDefault="00CF5771" w:rsidP="007C28DD">
      <w:pPr>
        <w:suppressAutoHyphens/>
        <w:spacing w:before="0" w:after="0"/>
        <w:rPr>
          <w:rFonts w:ascii="Book Antiqua" w:hAnsi="Book Antiqua"/>
          <w:sz w:val="22"/>
          <w:szCs w:val="22"/>
        </w:rPr>
      </w:pPr>
      <w:r w:rsidRPr="000708D0">
        <w:rPr>
          <w:rFonts w:ascii="Book Antiqua" w:hAnsi="Book Antiqua"/>
          <w:noProof/>
          <w:sz w:val="22"/>
          <w:szCs w:val="22"/>
        </w:rPr>
        <mc:AlternateContent>
          <mc:Choice Requires="wps">
            <w:drawing>
              <wp:anchor distT="0" distB="0" distL="114300" distR="114300" simplePos="0" relativeHeight="251655168" behindDoc="1" locked="0" layoutInCell="0" allowOverlap="1" wp14:anchorId="4AAE545F" wp14:editId="1CE79EB3">
                <wp:simplePos x="0" y="0"/>
                <wp:positionH relativeFrom="margin">
                  <wp:posOffset>0</wp:posOffset>
                </wp:positionH>
                <wp:positionV relativeFrom="paragraph">
                  <wp:posOffset>6350</wp:posOffset>
                </wp:positionV>
                <wp:extent cx="5943600" cy="22860"/>
                <wp:effectExtent l="0" t="0" r="0" b="0"/>
                <wp:wrapNone/>
                <wp:docPr id="12" name="Rectangl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486EE3" id="Rectangle 69" o:spid="_x0000_s1026" style="position:absolute;margin-left:0;margin-top:.5pt;width:468pt;height:1.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" o:allowincell="f" fillcolor="black" stroked="f" strokeweight=".05pt">
                <w10:wrap anchorx="margin"/>
              </v:rect>
            </w:pict>
          </mc:Fallback>
        </mc:AlternateContent>
      </w:r>
    </w:p>
    <w:p w14:paraId="47B0286C" w14:textId="77777777" w:rsidR="007C28DD" w:rsidRPr="000708D0" w:rsidRDefault="007C28DD" w:rsidP="006237CC">
      <w:pPr>
        <w:pStyle w:val="Style30"/>
        <w:rPr>
          <w:sz w:val="22"/>
          <w:szCs w:val="22"/>
        </w:rPr>
      </w:pPr>
      <w:r w:rsidRPr="000708D0">
        <w:rPr>
          <w:sz w:val="22"/>
          <w:szCs w:val="22"/>
        </w:rPr>
        <w:t>APPROVED:</w:t>
      </w:r>
    </w:p>
    <w:p w14:paraId="4C0B8948" w14:textId="77777777" w:rsidR="007C28DD" w:rsidRPr="000708D0" w:rsidRDefault="007C28DD" w:rsidP="007C28DD">
      <w:pPr>
        <w:suppressAutoHyphens/>
        <w:spacing w:before="0" w:after="0"/>
        <w:rPr>
          <w:rFonts w:ascii="Book Antiqua" w:hAnsi="Book Antiqua"/>
          <w:sz w:val="22"/>
          <w:szCs w:val="22"/>
        </w:rPr>
      </w:pPr>
    </w:p>
    <w:p w14:paraId="719E6505" w14:textId="77777777" w:rsidR="007C28DD" w:rsidRPr="000708D0" w:rsidRDefault="007C28DD" w:rsidP="007C28DD">
      <w:pPr>
        <w:suppressAutoHyphens/>
        <w:spacing w:before="0" w:after="0"/>
        <w:rPr>
          <w:rFonts w:ascii="Book Antiqua" w:hAnsi="Book Antiqua"/>
          <w:sz w:val="22"/>
          <w:szCs w:val="22"/>
        </w:rPr>
      </w:pPr>
    </w:p>
    <w:p w14:paraId="64967729" w14:textId="0CC3B6AE" w:rsidR="007C28DD" w:rsidRPr="000708D0" w:rsidRDefault="007C28DD" w:rsidP="007C28DD">
      <w:pPr>
        <w:suppressAutoHyphens/>
        <w:spacing w:before="0" w:after="0"/>
        <w:rPr>
          <w:rFonts w:ascii="Book Antiqua" w:hAnsi="Book Antiqua"/>
          <w:sz w:val="22"/>
          <w:szCs w:val="22"/>
        </w:rPr>
      </w:pPr>
      <w:r w:rsidRPr="000708D0">
        <w:rPr>
          <w:rFonts w:ascii="Book Antiqua" w:hAnsi="Book Antiqua"/>
          <w:sz w:val="22"/>
          <w:szCs w:val="22"/>
        </w:rPr>
        <w:t>________________________________________________</w:t>
      </w:r>
      <w:r w:rsidR="00FC5F87">
        <w:rPr>
          <w:rFonts w:ascii="Book Antiqua" w:hAnsi="Book Antiqua"/>
          <w:sz w:val="22"/>
          <w:szCs w:val="22"/>
        </w:rPr>
        <w:t xml:space="preserve">   </w:t>
      </w:r>
      <w:r w:rsidRPr="000708D0">
        <w:rPr>
          <w:rFonts w:ascii="Book Antiqua" w:hAnsi="Book Antiqua"/>
          <w:sz w:val="22"/>
          <w:szCs w:val="22"/>
        </w:rPr>
        <w:t>___________</w:t>
      </w:r>
    </w:p>
    <w:p w14:paraId="7B6653F5" w14:textId="4CD2B20B" w:rsidR="007C28DD" w:rsidRPr="000708D0" w:rsidRDefault="007C28DD" w:rsidP="007C28DD">
      <w:pPr>
        <w:suppressAutoHyphens/>
        <w:spacing w:before="0" w:after="0"/>
        <w:rPr>
          <w:rFonts w:ascii="Book Antiqua" w:hAnsi="Book Antiqua"/>
          <w:sz w:val="22"/>
          <w:szCs w:val="22"/>
        </w:rPr>
      </w:pPr>
      <w:r w:rsidRPr="000708D0">
        <w:rPr>
          <w:rFonts w:ascii="Book Antiqua" w:hAnsi="Book Antiqua"/>
          <w:sz w:val="22"/>
          <w:szCs w:val="22"/>
        </w:rPr>
        <w:t xml:space="preserve">Director of MA in Health &amp; Risk Communication </w:t>
      </w:r>
      <w:r w:rsidRPr="000708D0">
        <w:rPr>
          <w:rFonts w:ascii="Book Antiqua" w:hAnsi="Book Antiqua"/>
          <w:sz w:val="22"/>
          <w:szCs w:val="22"/>
        </w:rPr>
        <w:tab/>
      </w:r>
      <w:r w:rsidR="000634C5" w:rsidRPr="000708D0">
        <w:rPr>
          <w:rFonts w:ascii="Book Antiqua" w:hAnsi="Book Antiqua"/>
          <w:sz w:val="22"/>
          <w:szCs w:val="22"/>
        </w:rPr>
        <w:t xml:space="preserve"> </w:t>
      </w:r>
      <w:r w:rsidRPr="000708D0">
        <w:rPr>
          <w:rFonts w:ascii="Book Antiqua" w:hAnsi="Book Antiqua"/>
          <w:sz w:val="22"/>
          <w:szCs w:val="22"/>
        </w:rPr>
        <w:t>date</w:t>
      </w:r>
    </w:p>
    <w:p w14:paraId="1FAFC5B5" w14:textId="77777777" w:rsidR="007C28DD" w:rsidRPr="000708D0" w:rsidRDefault="007C28DD" w:rsidP="0027778A">
      <w:pPr>
        <w:rPr>
          <w:sz w:val="22"/>
          <w:szCs w:val="22"/>
        </w:rPr>
      </w:pPr>
    </w:p>
    <w:p w14:paraId="35407337" w14:textId="77777777" w:rsidR="007C28DD" w:rsidRPr="000708D0" w:rsidRDefault="007C28DD" w:rsidP="0027778A">
      <w:pPr>
        <w:rPr>
          <w:sz w:val="22"/>
          <w:szCs w:val="22"/>
        </w:rPr>
      </w:pPr>
    </w:p>
    <w:p w14:paraId="0490E33F" w14:textId="77777777" w:rsidR="007C28DD" w:rsidRPr="000708D0" w:rsidRDefault="007C28DD" w:rsidP="0027778A">
      <w:pPr>
        <w:rPr>
          <w:sz w:val="22"/>
          <w:szCs w:val="22"/>
        </w:rPr>
      </w:pPr>
    </w:p>
    <w:p w14:paraId="456A8855" w14:textId="77777777" w:rsidR="007C28DD" w:rsidRPr="000708D0" w:rsidRDefault="007C28DD" w:rsidP="0027778A">
      <w:pPr>
        <w:rPr>
          <w:sz w:val="22"/>
          <w:szCs w:val="22"/>
        </w:rPr>
      </w:pPr>
    </w:p>
    <w:p w14:paraId="22FCF14F" w14:textId="77777777" w:rsidR="007C28DD" w:rsidRPr="000708D0" w:rsidRDefault="007C28DD" w:rsidP="007C28DD">
      <w:pPr>
        <w:suppressAutoHyphens/>
        <w:spacing w:before="0" w:after="0"/>
        <w:rPr>
          <w:rFonts w:ascii="Book Antiqua" w:hAnsi="Book Antiqua"/>
          <w:b/>
          <w:sz w:val="22"/>
          <w:szCs w:val="22"/>
        </w:rPr>
      </w:pPr>
      <w:r w:rsidRPr="000708D0">
        <w:rPr>
          <w:rFonts w:ascii="Book Antiqua" w:hAnsi="Book Antiqua"/>
          <w:b/>
          <w:sz w:val="22"/>
          <w:szCs w:val="22"/>
        </w:rPr>
        <w:t>*Note: This form should be completed no later than 10 credits into the program.</w:t>
      </w:r>
    </w:p>
    <w:p w14:paraId="5CC221AA" w14:textId="77777777" w:rsidR="002A6DA9" w:rsidRPr="000708D0" w:rsidRDefault="002A6DA9" w:rsidP="0027778A">
      <w:pPr>
        <w:rPr>
          <w:sz w:val="22"/>
          <w:szCs w:val="22"/>
        </w:rPr>
      </w:pPr>
    </w:p>
    <w:p w14:paraId="1E9258EB" w14:textId="77777777" w:rsidR="002A6DA9" w:rsidRPr="000708D0" w:rsidRDefault="002A6DA9" w:rsidP="0027778A">
      <w:pPr>
        <w:rPr>
          <w:sz w:val="22"/>
          <w:szCs w:val="22"/>
        </w:rPr>
      </w:pPr>
    </w:p>
    <w:p w14:paraId="6F69E0E5" w14:textId="7F250243" w:rsidR="007C28DD" w:rsidRPr="000708D0" w:rsidRDefault="007C28DD" w:rsidP="006237CC">
      <w:pPr>
        <w:pStyle w:val="Style31"/>
        <w:rPr>
          <w:sz w:val="22"/>
          <w:szCs w:val="22"/>
        </w:rPr>
      </w:pPr>
      <w:r w:rsidRPr="000708D0">
        <w:rPr>
          <w:sz w:val="22"/>
          <w:szCs w:val="22"/>
        </w:rPr>
        <w:t xml:space="preserve">Revised </w:t>
      </w:r>
      <w:r w:rsidR="000634C5" w:rsidRPr="000708D0">
        <w:rPr>
          <w:sz w:val="22"/>
          <w:szCs w:val="22"/>
        </w:rPr>
        <w:t>7/19</w:t>
      </w:r>
    </w:p>
    <w:p w14:paraId="4BE5B3DE" w14:textId="77777777" w:rsidR="007C28DD" w:rsidRPr="00D673B3" w:rsidRDefault="007C28DD" w:rsidP="006237CC">
      <w:pPr>
        <w:pStyle w:val="Style32"/>
        <w:rPr>
          <w:color w:val="008000"/>
          <w:sz w:val="28"/>
          <w:szCs w:val="28"/>
        </w:rPr>
      </w:pPr>
      <w:r>
        <w:br w:type="page"/>
      </w:r>
      <w:r w:rsidRPr="00D673B3">
        <w:rPr>
          <w:color w:val="008000"/>
          <w:sz w:val="28"/>
          <w:szCs w:val="28"/>
        </w:rPr>
        <w:lastRenderedPageBreak/>
        <w:t>College of Communication Arts and Sciences</w:t>
      </w:r>
    </w:p>
    <w:p w14:paraId="46321D18" w14:textId="77777777" w:rsidR="007C28DD" w:rsidRPr="00D673B3" w:rsidRDefault="007C28DD" w:rsidP="0001496F">
      <w:pPr>
        <w:suppressAutoHyphens/>
        <w:spacing w:before="0" w:after="0"/>
        <w:jc w:val="center"/>
        <w:rPr>
          <w:rFonts w:ascii="Book Antiqua" w:hAnsi="Book Antiqua"/>
          <w:b/>
          <w:smallCaps/>
          <w:color w:val="008000"/>
          <w:sz w:val="28"/>
          <w:szCs w:val="28"/>
        </w:rPr>
      </w:pPr>
      <w:r w:rsidRPr="00D673B3">
        <w:rPr>
          <w:rFonts w:ascii="Book Antiqua" w:hAnsi="Book Antiqua"/>
          <w:b/>
          <w:smallCaps/>
          <w:color w:val="008000"/>
          <w:sz w:val="28"/>
          <w:szCs w:val="28"/>
        </w:rPr>
        <w:t>Master’s Program in Health &amp; Risk Communication</w:t>
      </w:r>
    </w:p>
    <w:p w14:paraId="0B930C92" w14:textId="77777777" w:rsidR="007C28DD" w:rsidRPr="00D673B3" w:rsidRDefault="007C28DD" w:rsidP="007C28DD">
      <w:pPr>
        <w:suppressAutoHyphens/>
        <w:spacing w:before="0" w:after="0"/>
        <w:jc w:val="center"/>
        <w:rPr>
          <w:rFonts w:ascii="Book Antiqua" w:hAnsi="Book Antiqua"/>
          <w:smallCaps/>
          <w:sz w:val="28"/>
          <w:szCs w:val="28"/>
        </w:rPr>
      </w:pPr>
    </w:p>
    <w:p w14:paraId="2355F144" w14:textId="77777777" w:rsidR="007C28DD" w:rsidRDefault="007C28DD" w:rsidP="007C28DD">
      <w:pPr>
        <w:suppressAutoHyphens/>
        <w:spacing w:before="0" w:after="0"/>
        <w:jc w:val="center"/>
        <w:rPr>
          <w:rFonts w:ascii="Book Antiqua" w:hAnsi="Book Antiqua"/>
        </w:rPr>
      </w:pPr>
    </w:p>
    <w:p w14:paraId="33158855" w14:textId="77777777" w:rsidR="007C28DD" w:rsidRPr="0097629C" w:rsidRDefault="007C28DD" w:rsidP="007C28DD">
      <w:pPr>
        <w:suppressAutoHyphens/>
        <w:spacing w:before="0" w:after="0"/>
        <w:outlineLvl w:val="0"/>
        <w:rPr>
          <w:rFonts w:ascii="Book Antiqua" w:hAnsi="Book Antiqua"/>
          <w:sz w:val="22"/>
          <w:szCs w:val="22"/>
        </w:rPr>
      </w:pPr>
      <w:r w:rsidRPr="0097629C">
        <w:rPr>
          <w:rFonts w:ascii="Book Antiqua" w:hAnsi="Book Antiqua"/>
          <w:b/>
          <w:sz w:val="22"/>
          <w:szCs w:val="22"/>
        </w:rPr>
        <w:t>FORM II: REQUEST FOR APPOINTMENT OF EXAMINING COMMITTEE</w:t>
      </w:r>
      <w:r w:rsidRPr="0097629C">
        <w:rPr>
          <w:rFonts w:ascii="Book Antiqua" w:hAnsi="Book Antiqua"/>
          <w:sz w:val="22"/>
          <w:szCs w:val="22"/>
        </w:rPr>
        <w:t>*</w:t>
      </w:r>
    </w:p>
    <w:p w14:paraId="5C1BFB6B" w14:textId="77777777" w:rsidR="007C28DD" w:rsidRPr="0097629C" w:rsidRDefault="007C28DD" w:rsidP="007C28DD">
      <w:pPr>
        <w:suppressAutoHyphens/>
        <w:spacing w:before="0" w:after="0"/>
        <w:rPr>
          <w:rFonts w:ascii="Book Antiqua" w:hAnsi="Book Antiqua"/>
          <w:sz w:val="22"/>
          <w:szCs w:val="22"/>
        </w:rPr>
      </w:pPr>
    </w:p>
    <w:p w14:paraId="38893035" w14:textId="77777777" w:rsidR="007C28DD" w:rsidRPr="0097629C" w:rsidRDefault="007C28DD" w:rsidP="007C28DD">
      <w:pPr>
        <w:suppressAutoHyphens/>
        <w:spacing w:before="0" w:after="0"/>
        <w:rPr>
          <w:rFonts w:ascii="Book Antiqua" w:hAnsi="Book Antiqua"/>
          <w:sz w:val="22"/>
          <w:szCs w:val="22"/>
        </w:rPr>
      </w:pPr>
      <w:r w:rsidRPr="0097629C">
        <w:rPr>
          <w:rFonts w:ascii="Book Antiqua" w:hAnsi="Book Antiqua"/>
          <w:sz w:val="22"/>
          <w:szCs w:val="22"/>
        </w:rPr>
        <w:t>MA students are required to have two (2) committee members plus an advisor.</w:t>
      </w:r>
    </w:p>
    <w:p w14:paraId="020B3028" w14:textId="77777777" w:rsidR="007C28DD" w:rsidRPr="0097629C" w:rsidRDefault="007C28DD" w:rsidP="007C28DD">
      <w:pPr>
        <w:suppressAutoHyphens/>
        <w:spacing w:before="0" w:after="0"/>
        <w:rPr>
          <w:rFonts w:ascii="Book Antiqua" w:hAnsi="Book Antiqua"/>
          <w:sz w:val="22"/>
          <w:szCs w:val="22"/>
        </w:rPr>
      </w:pPr>
    </w:p>
    <w:p w14:paraId="02432C47" w14:textId="77777777" w:rsidR="007C28DD" w:rsidRPr="0097629C" w:rsidRDefault="007C28DD" w:rsidP="007C28DD">
      <w:pPr>
        <w:suppressAutoHyphens/>
        <w:spacing w:before="0" w:after="0"/>
        <w:rPr>
          <w:rFonts w:ascii="Book Antiqua" w:hAnsi="Book Antiqua"/>
          <w:sz w:val="22"/>
          <w:szCs w:val="22"/>
        </w:rPr>
      </w:pPr>
      <w:r w:rsidRPr="0097629C">
        <w:rPr>
          <w:rFonts w:ascii="Book Antiqua" w:hAnsi="Book Antiqua"/>
          <w:sz w:val="22"/>
          <w:szCs w:val="22"/>
        </w:rPr>
        <w:t xml:space="preserve">The following faculty agreed to serve on my Examining </w:t>
      </w:r>
      <w:proofErr w:type="gramStart"/>
      <w:r w:rsidRPr="0097629C">
        <w:rPr>
          <w:rFonts w:ascii="Book Antiqua" w:hAnsi="Book Antiqua"/>
          <w:sz w:val="22"/>
          <w:szCs w:val="22"/>
        </w:rPr>
        <w:t>Committee</w:t>
      </w:r>
      <w:proofErr w:type="gramEnd"/>
      <w:r w:rsidRPr="0097629C">
        <w:rPr>
          <w:rFonts w:ascii="Book Antiqua" w:hAnsi="Book Antiqua"/>
          <w:sz w:val="22"/>
          <w:szCs w:val="22"/>
        </w:rPr>
        <w:t xml:space="preserve"> and I request that they be appointed.</w:t>
      </w:r>
    </w:p>
    <w:p w14:paraId="660646AE" w14:textId="77777777" w:rsidR="007C28DD" w:rsidRPr="0097629C" w:rsidRDefault="007C28DD" w:rsidP="007C28DD">
      <w:pPr>
        <w:suppressAutoHyphens/>
        <w:spacing w:before="0" w:after="0"/>
        <w:rPr>
          <w:rFonts w:ascii="Book Antiqua" w:hAnsi="Book Antiqua"/>
          <w:sz w:val="22"/>
          <w:szCs w:val="22"/>
        </w:rPr>
      </w:pPr>
    </w:p>
    <w:p w14:paraId="19D27C77" w14:textId="03D9F28C" w:rsidR="007C28DD" w:rsidRPr="0097629C" w:rsidRDefault="007C28DD" w:rsidP="007C28DD">
      <w:pPr>
        <w:tabs>
          <w:tab w:val="left" w:pos="5220"/>
        </w:tabs>
        <w:suppressAutoHyphens/>
        <w:spacing w:before="0" w:after="0"/>
        <w:rPr>
          <w:rFonts w:ascii="Book Antiqua" w:hAnsi="Book Antiqua"/>
          <w:sz w:val="22"/>
          <w:szCs w:val="22"/>
        </w:rPr>
      </w:pPr>
      <w:r w:rsidRPr="0097629C">
        <w:rPr>
          <w:rFonts w:ascii="Book Antiqua" w:hAnsi="Book Antiqua"/>
          <w:sz w:val="22"/>
          <w:szCs w:val="22"/>
        </w:rPr>
        <w:t>___________________________________</w:t>
      </w:r>
      <w:r w:rsidR="00FC5F87">
        <w:rPr>
          <w:rFonts w:ascii="Book Antiqua" w:hAnsi="Book Antiqua"/>
          <w:sz w:val="22"/>
          <w:szCs w:val="22"/>
        </w:rPr>
        <w:t xml:space="preserve">     </w:t>
      </w:r>
      <w:r w:rsidRPr="0097629C">
        <w:rPr>
          <w:rFonts w:ascii="Book Antiqua" w:hAnsi="Book Antiqua"/>
          <w:sz w:val="22"/>
          <w:szCs w:val="22"/>
        </w:rPr>
        <w:t xml:space="preserve"> _______________________________ </w:t>
      </w:r>
    </w:p>
    <w:p w14:paraId="3AFDABB6" w14:textId="45852BEA" w:rsidR="007C28DD" w:rsidRPr="0097629C" w:rsidRDefault="007C28DD" w:rsidP="007C28DD">
      <w:pPr>
        <w:tabs>
          <w:tab w:val="left" w:pos="5220"/>
        </w:tabs>
        <w:suppressAutoHyphens/>
        <w:spacing w:before="0" w:after="0"/>
        <w:rPr>
          <w:rFonts w:ascii="Book Antiqua" w:hAnsi="Book Antiqua"/>
          <w:sz w:val="22"/>
          <w:szCs w:val="22"/>
        </w:rPr>
      </w:pPr>
      <w:r w:rsidRPr="0097629C">
        <w:rPr>
          <w:rFonts w:ascii="Book Antiqua" w:hAnsi="Book Antiqua"/>
          <w:sz w:val="22"/>
          <w:szCs w:val="22"/>
        </w:rPr>
        <w:t>Student’s name — please print</w:t>
      </w:r>
      <w:r w:rsidRPr="0097629C">
        <w:rPr>
          <w:rFonts w:ascii="Book Antiqua" w:hAnsi="Book Antiqua"/>
          <w:sz w:val="22"/>
          <w:szCs w:val="22"/>
        </w:rPr>
        <w:tab/>
        <w:t>Student’s signature</w:t>
      </w:r>
    </w:p>
    <w:p w14:paraId="30B12DB9" w14:textId="77777777" w:rsidR="007C28DD" w:rsidRPr="0097629C" w:rsidRDefault="007C28DD" w:rsidP="007C28DD">
      <w:pPr>
        <w:tabs>
          <w:tab w:val="left" w:pos="5220"/>
        </w:tabs>
        <w:suppressAutoHyphens/>
        <w:spacing w:before="0" w:after="0"/>
        <w:rPr>
          <w:rFonts w:ascii="Book Antiqua" w:hAnsi="Book Antiqua"/>
          <w:sz w:val="22"/>
          <w:szCs w:val="22"/>
        </w:rPr>
      </w:pPr>
    </w:p>
    <w:p w14:paraId="1833EC6C" w14:textId="5B77F6E9" w:rsidR="007C28DD" w:rsidRPr="0097629C" w:rsidRDefault="007C28DD" w:rsidP="007C28DD">
      <w:pPr>
        <w:tabs>
          <w:tab w:val="left" w:pos="5220"/>
        </w:tabs>
        <w:suppressAutoHyphens/>
        <w:spacing w:before="0" w:after="0"/>
        <w:rPr>
          <w:rFonts w:ascii="Book Antiqua" w:hAnsi="Book Antiqua"/>
          <w:sz w:val="22"/>
          <w:szCs w:val="22"/>
        </w:rPr>
      </w:pPr>
      <w:r w:rsidRPr="0097629C">
        <w:rPr>
          <w:rFonts w:ascii="Book Antiqua" w:hAnsi="Book Antiqua"/>
          <w:sz w:val="22"/>
          <w:szCs w:val="22"/>
        </w:rPr>
        <w:t>___________________________________</w:t>
      </w:r>
      <w:r w:rsidR="00FC5F87">
        <w:rPr>
          <w:rFonts w:ascii="Book Antiqua" w:hAnsi="Book Antiqua"/>
          <w:sz w:val="22"/>
          <w:szCs w:val="22"/>
        </w:rPr>
        <w:t xml:space="preserve">     </w:t>
      </w:r>
      <w:r w:rsidRPr="0097629C">
        <w:rPr>
          <w:rFonts w:ascii="Book Antiqua" w:hAnsi="Book Antiqua"/>
          <w:sz w:val="22"/>
          <w:szCs w:val="22"/>
        </w:rPr>
        <w:t xml:space="preserve"> _______________________________</w:t>
      </w:r>
    </w:p>
    <w:p w14:paraId="1B01B963" w14:textId="77777777" w:rsidR="007C28DD" w:rsidRPr="0097629C" w:rsidRDefault="007C28DD" w:rsidP="007C28DD">
      <w:pPr>
        <w:tabs>
          <w:tab w:val="left" w:pos="5220"/>
        </w:tabs>
        <w:suppressAutoHyphens/>
        <w:spacing w:before="0" w:after="0"/>
        <w:rPr>
          <w:rFonts w:ascii="Book Antiqua" w:hAnsi="Book Antiqua"/>
          <w:sz w:val="22"/>
          <w:szCs w:val="22"/>
        </w:rPr>
      </w:pPr>
      <w:r w:rsidRPr="0097629C">
        <w:rPr>
          <w:rFonts w:ascii="Book Antiqua" w:hAnsi="Book Antiqua"/>
          <w:sz w:val="22"/>
          <w:szCs w:val="22"/>
        </w:rPr>
        <w:t>Member selected — please print</w:t>
      </w:r>
      <w:r w:rsidRPr="0097629C">
        <w:rPr>
          <w:rFonts w:ascii="Book Antiqua" w:hAnsi="Book Antiqua"/>
          <w:sz w:val="22"/>
          <w:szCs w:val="22"/>
        </w:rPr>
        <w:tab/>
        <w:t>Member’s signature</w:t>
      </w:r>
    </w:p>
    <w:p w14:paraId="2C31CFC0" w14:textId="77777777" w:rsidR="007C28DD" w:rsidRPr="0097629C" w:rsidRDefault="007C28DD" w:rsidP="007C28DD">
      <w:pPr>
        <w:tabs>
          <w:tab w:val="left" w:pos="5220"/>
        </w:tabs>
        <w:suppressAutoHyphens/>
        <w:spacing w:before="0" w:after="0"/>
        <w:rPr>
          <w:rFonts w:ascii="Book Antiqua" w:hAnsi="Book Antiqua"/>
          <w:sz w:val="22"/>
          <w:szCs w:val="22"/>
        </w:rPr>
      </w:pPr>
    </w:p>
    <w:p w14:paraId="0DFBC8DA" w14:textId="61398316" w:rsidR="007C28DD" w:rsidRPr="0097629C" w:rsidRDefault="007C28DD" w:rsidP="007C28DD">
      <w:pPr>
        <w:tabs>
          <w:tab w:val="left" w:pos="5220"/>
        </w:tabs>
        <w:suppressAutoHyphens/>
        <w:spacing w:before="0" w:after="0"/>
        <w:rPr>
          <w:rFonts w:ascii="Book Antiqua" w:hAnsi="Book Antiqua"/>
          <w:sz w:val="22"/>
          <w:szCs w:val="22"/>
        </w:rPr>
      </w:pPr>
      <w:r w:rsidRPr="0097629C">
        <w:rPr>
          <w:rFonts w:ascii="Book Antiqua" w:hAnsi="Book Antiqua"/>
          <w:sz w:val="22"/>
          <w:szCs w:val="22"/>
        </w:rPr>
        <w:t>___________________________________</w:t>
      </w:r>
      <w:r w:rsidR="00FC5F87">
        <w:rPr>
          <w:rFonts w:ascii="Book Antiqua" w:hAnsi="Book Antiqua"/>
          <w:sz w:val="22"/>
          <w:szCs w:val="22"/>
        </w:rPr>
        <w:t xml:space="preserve">     </w:t>
      </w:r>
      <w:r w:rsidRPr="0097629C">
        <w:rPr>
          <w:rFonts w:ascii="Book Antiqua" w:hAnsi="Book Antiqua"/>
          <w:sz w:val="22"/>
          <w:szCs w:val="22"/>
        </w:rPr>
        <w:t xml:space="preserve"> _______________________________</w:t>
      </w:r>
    </w:p>
    <w:p w14:paraId="0F550D58" w14:textId="77777777" w:rsidR="007C28DD" w:rsidRPr="0097629C" w:rsidRDefault="007C28DD" w:rsidP="007C28DD">
      <w:pPr>
        <w:tabs>
          <w:tab w:val="left" w:pos="5220"/>
        </w:tabs>
        <w:suppressAutoHyphens/>
        <w:spacing w:before="0" w:after="0"/>
        <w:rPr>
          <w:rFonts w:ascii="Book Antiqua" w:hAnsi="Book Antiqua"/>
          <w:sz w:val="22"/>
          <w:szCs w:val="22"/>
        </w:rPr>
      </w:pPr>
      <w:r w:rsidRPr="0097629C">
        <w:rPr>
          <w:rFonts w:ascii="Book Antiqua" w:hAnsi="Book Antiqua"/>
          <w:sz w:val="22"/>
          <w:szCs w:val="22"/>
        </w:rPr>
        <w:t>Member selected — please print</w:t>
      </w:r>
      <w:r w:rsidRPr="0097629C">
        <w:rPr>
          <w:rFonts w:ascii="Book Antiqua" w:hAnsi="Book Antiqua"/>
          <w:sz w:val="22"/>
          <w:szCs w:val="22"/>
        </w:rPr>
        <w:tab/>
        <w:t>Member’s signature</w:t>
      </w:r>
    </w:p>
    <w:p w14:paraId="4CED9AA5" w14:textId="77777777" w:rsidR="007C28DD" w:rsidRPr="0097629C" w:rsidRDefault="007C28DD" w:rsidP="007C28DD">
      <w:pPr>
        <w:tabs>
          <w:tab w:val="left" w:pos="5220"/>
        </w:tabs>
        <w:suppressAutoHyphens/>
        <w:spacing w:before="0" w:after="0"/>
        <w:rPr>
          <w:rFonts w:ascii="Book Antiqua" w:hAnsi="Book Antiqua"/>
          <w:sz w:val="22"/>
          <w:szCs w:val="22"/>
        </w:rPr>
      </w:pPr>
    </w:p>
    <w:p w14:paraId="52529630" w14:textId="77777777" w:rsidR="007C28DD" w:rsidRPr="0097629C" w:rsidRDefault="007C28DD" w:rsidP="007C28DD">
      <w:pPr>
        <w:tabs>
          <w:tab w:val="left" w:pos="5220"/>
        </w:tabs>
        <w:suppressAutoHyphens/>
        <w:spacing w:before="0" w:after="0"/>
        <w:rPr>
          <w:rFonts w:ascii="Book Antiqua" w:hAnsi="Book Antiqua"/>
          <w:sz w:val="22"/>
          <w:szCs w:val="22"/>
        </w:rPr>
      </w:pPr>
      <w:r w:rsidRPr="0097629C">
        <w:rPr>
          <w:rFonts w:ascii="Book Antiqua" w:hAnsi="Book Antiqua"/>
          <w:sz w:val="22"/>
          <w:szCs w:val="22"/>
        </w:rPr>
        <w:t>___________________________________</w:t>
      </w:r>
      <w:r w:rsidRPr="0097629C">
        <w:rPr>
          <w:rFonts w:ascii="Book Antiqua" w:hAnsi="Book Antiqua"/>
          <w:sz w:val="22"/>
          <w:szCs w:val="22"/>
        </w:rPr>
        <w:tab/>
        <w:t>_________</w:t>
      </w:r>
    </w:p>
    <w:p w14:paraId="45589F01" w14:textId="5F867C1E" w:rsidR="007C28DD" w:rsidRPr="0097629C" w:rsidRDefault="007C28DD" w:rsidP="007C28DD">
      <w:pPr>
        <w:tabs>
          <w:tab w:val="left" w:pos="5220"/>
        </w:tabs>
        <w:suppressAutoHyphens/>
        <w:spacing w:before="0" w:after="0"/>
        <w:rPr>
          <w:rFonts w:ascii="Book Antiqua" w:hAnsi="Book Antiqua"/>
          <w:sz w:val="22"/>
          <w:szCs w:val="22"/>
        </w:rPr>
      </w:pPr>
      <w:r w:rsidRPr="0097629C">
        <w:rPr>
          <w:rFonts w:ascii="Book Antiqua" w:hAnsi="Book Antiqua"/>
          <w:sz w:val="22"/>
          <w:szCs w:val="22"/>
        </w:rPr>
        <w:t>Advisor’s signature</w:t>
      </w:r>
      <w:proofErr w:type="gramStart"/>
      <w:r w:rsidRPr="0097629C">
        <w:rPr>
          <w:rFonts w:ascii="Book Antiqua" w:hAnsi="Book Antiqua"/>
          <w:sz w:val="22"/>
          <w:szCs w:val="22"/>
        </w:rPr>
        <w:tab/>
      </w:r>
      <w:r w:rsidR="00FC5F87">
        <w:rPr>
          <w:rFonts w:ascii="Book Antiqua" w:hAnsi="Book Antiqua"/>
          <w:sz w:val="22"/>
          <w:szCs w:val="22"/>
        </w:rPr>
        <w:t xml:space="preserve">  </w:t>
      </w:r>
      <w:r w:rsidRPr="0097629C">
        <w:rPr>
          <w:rFonts w:ascii="Book Antiqua" w:hAnsi="Book Antiqua"/>
          <w:sz w:val="22"/>
          <w:szCs w:val="22"/>
        </w:rPr>
        <w:t>date</w:t>
      </w:r>
      <w:proofErr w:type="gramEnd"/>
    </w:p>
    <w:p w14:paraId="73D8D4F5" w14:textId="77777777" w:rsidR="007C28DD" w:rsidRPr="0097629C" w:rsidRDefault="007C28DD" w:rsidP="007C28DD">
      <w:pPr>
        <w:suppressAutoHyphens/>
        <w:spacing w:before="0" w:after="0"/>
        <w:rPr>
          <w:rFonts w:ascii="Book Antiqua" w:hAnsi="Book Antiqua"/>
          <w:sz w:val="22"/>
          <w:szCs w:val="22"/>
        </w:rPr>
      </w:pPr>
    </w:p>
    <w:p w14:paraId="606EB4E9" w14:textId="77777777" w:rsidR="007C28DD" w:rsidRPr="0097629C" w:rsidRDefault="007C28DD" w:rsidP="007C28DD">
      <w:pPr>
        <w:suppressAutoHyphens/>
        <w:spacing w:before="0" w:after="0"/>
        <w:rPr>
          <w:rFonts w:ascii="Book Antiqua" w:hAnsi="Book Antiqua"/>
          <w:sz w:val="22"/>
          <w:szCs w:val="22"/>
        </w:rPr>
      </w:pPr>
    </w:p>
    <w:p w14:paraId="121F3CDE" w14:textId="77777777" w:rsidR="007C28DD" w:rsidRPr="0097629C" w:rsidRDefault="007C28DD" w:rsidP="007C28DD">
      <w:pPr>
        <w:suppressAutoHyphens/>
        <w:spacing w:before="0" w:after="0"/>
        <w:rPr>
          <w:rFonts w:ascii="Book Antiqua" w:hAnsi="Book Antiqua"/>
          <w:sz w:val="22"/>
          <w:szCs w:val="22"/>
        </w:rPr>
      </w:pPr>
    </w:p>
    <w:p w14:paraId="536ECB8B" w14:textId="77777777" w:rsidR="007C28DD" w:rsidRPr="0097629C" w:rsidRDefault="007C28DD" w:rsidP="007C28DD">
      <w:pPr>
        <w:suppressAutoHyphens/>
        <w:spacing w:before="0" w:after="0"/>
        <w:rPr>
          <w:rFonts w:ascii="Book Antiqua" w:hAnsi="Book Antiqua"/>
          <w:sz w:val="22"/>
          <w:szCs w:val="22"/>
        </w:rPr>
      </w:pPr>
    </w:p>
    <w:p w14:paraId="5C83647E" w14:textId="77777777" w:rsidR="007C28DD" w:rsidRPr="0097629C" w:rsidRDefault="00CF5771" w:rsidP="007C28DD">
      <w:pPr>
        <w:suppressAutoHyphens/>
        <w:spacing w:before="0" w:after="0"/>
        <w:rPr>
          <w:rFonts w:ascii="Book Antiqua" w:hAnsi="Book Antiqua"/>
          <w:sz w:val="22"/>
          <w:szCs w:val="22"/>
        </w:rPr>
      </w:pPr>
      <w:r w:rsidRPr="0097629C">
        <w:rPr>
          <w:rFonts w:ascii="Book Antiqua" w:hAnsi="Book Antiqua"/>
          <w:noProof/>
          <w:sz w:val="22"/>
          <w:szCs w:val="22"/>
        </w:rPr>
        <mc:AlternateContent>
          <mc:Choice Requires="wps">
            <w:drawing>
              <wp:anchor distT="0" distB="0" distL="114300" distR="114300" simplePos="0" relativeHeight="251652096" behindDoc="1" locked="0" layoutInCell="0" allowOverlap="1" wp14:anchorId="7CBFF8DD" wp14:editId="6BBB2D32">
                <wp:simplePos x="0" y="0"/>
                <wp:positionH relativeFrom="margin">
                  <wp:posOffset>0</wp:posOffset>
                </wp:positionH>
                <wp:positionV relativeFrom="paragraph">
                  <wp:posOffset>6350</wp:posOffset>
                </wp:positionV>
                <wp:extent cx="5943600" cy="22860"/>
                <wp:effectExtent l="0" t="0" r="0" b="0"/>
                <wp:wrapNone/>
                <wp:docPr id="11" name="Rectangle 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F0C22" id="Rectangle 64" o:spid="_x0000_s1026" style="position:absolute;margin-left:0;margin-top:.5pt;width:468pt;height:1.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" o:allowincell="f" fillcolor="black" stroked="f" strokeweight=".05pt">
                <w10:wrap anchorx="margin"/>
              </v:rect>
            </w:pict>
          </mc:Fallback>
        </mc:AlternateContent>
      </w:r>
    </w:p>
    <w:p w14:paraId="37B31D2D" w14:textId="77777777" w:rsidR="007C28DD" w:rsidRPr="0097629C" w:rsidRDefault="007C28DD" w:rsidP="006237CC">
      <w:pPr>
        <w:pStyle w:val="Style30"/>
        <w:rPr>
          <w:sz w:val="22"/>
          <w:szCs w:val="22"/>
        </w:rPr>
      </w:pPr>
      <w:r w:rsidRPr="0097629C">
        <w:rPr>
          <w:sz w:val="22"/>
          <w:szCs w:val="22"/>
        </w:rPr>
        <w:t>APPROVED:</w:t>
      </w:r>
    </w:p>
    <w:p w14:paraId="6D73144C" w14:textId="77777777" w:rsidR="007C28DD" w:rsidRPr="0097629C" w:rsidRDefault="007C28DD" w:rsidP="007C28DD">
      <w:pPr>
        <w:suppressAutoHyphens/>
        <w:spacing w:before="0" w:after="0"/>
        <w:rPr>
          <w:rFonts w:ascii="Book Antiqua" w:hAnsi="Book Antiqua"/>
          <w:sz w:val="22"/>
          <w:szCs w:val="22"/>
        </w:rPr>
      </w:pPr>
    </w:p>
    <w:p w14:paraId="72DE965A" w14:textId="77777777" w:rsidR="007C28DD" w:rsidRPr="0097629C" w:rsidRDefault="007C28DD" w:rsidP="007C28DD">
      <w:pPr>
        <w:suppressAutoHyphens/>
        <w:spacing w:before="0" w:after="0"/>
        <w:rPr>
          <w:rFonts w:ascii="Book Antiqua" w:hAnsi="Book Antiqua"/>
          <w:sz w:val="22"/>
          <w:szCs w:val="22"/>
        </w:rPr>
      </w:pPr>
    </w:p>
    <w:p w14:paraId="603AE684" w14:textId="10AF2047" w:rsidR="007C28DD" w:rsidRPr="0097629C" w:rsidRDefault="007C28DD" w:rsidP="007C28DD">
      <w:pPr>
        <w:suppressAutoHyphens/>
        <w:spacing w:before="0" w:after="0"/>
        <w:rPr>
          <w:rFonts w:ascii="Book Antiqua" w:hAnsi="Book Antiqua"/>
          <w:sz w:val="22"/>
          <w:szCs w:val="22"/>
        </w:rPr>
      </w:pPr>
      <w:r w:rsidRPr="0097629C">
        <w:rPr>
          <w:rFonts w:ascii="Book Antiqua" w:hAnsi="Book Antiqua"/>
          <w:sz w:val="22"/>
          <w:szCs w:val="22"/>
        </w:rPr>
        <w:t>________________________________________________</w:t>
      </w:r>
      <w:r w:rsidR="00FC5F87">
        <w:rPr>
          <w:rFonts w:ascii="Book Antiqua" w:hAnsi="Book Antiqua"/>
          <w:sz w:val="22"/>
          <w:szCs w:val="22"/>
        </w:rPr>
        <w:t xml:space="preserve">   </w:t>
      </w:r>
      <w:r w:rsidRPr="0097629C">
        <w:rPr>
          <w:rFonts w:ascii="Book Antiqua" w:hAnsi="Book Antiqua"/>
          <w:sz w:val="22"/>
          <w:szCs w:val="22"/>
        </w:rPr>
        <w:t>___________</w:t>
      </w:r>
    </w:p>
    <w:p w14:paraId="4EAA3E7A" w14:textId="7F7B8278" w:rsidR="007C28DD" w:rsidRPr="0097629C" w:rsidRDefault="007C28DD" w:rsidP="007C28DD">
      <w:pPr>
        <w:suppressAutoHyphens/>
        <w:spacing w:before="0" w:after="0"/>
        <w:rPr>
          <w:rFonts w:ascii="Book Antiqua" w:hAnsi="Book Antiqua"/>
          <w:sz w:val="22"/>
          <w:szCs w:val="22"/>
        </w:rPr>
      </w:pPr>
      <w:r w:rsidRPr="0097629C">
        <w:rPr>
          <w:rFonts w:ascii="Book Antiqua" w:hAnsi="Book Antiqua"/>
          <w:sz w:val="22"/>
          <w:szCs w:val="22"/>
        </w:rPr>
        <w:t>Director of MA in Health &amp; Risk Communication</w:t>
      </w:r>
      <w:r w:rsidR="00FC5F87">
        <w:rPr>
          <w:rFonts w:ascii="Book Antiqua" w:hAnsi="Book Antiqua"/>
          <w:sz w:val="22"/>
          <w:szCs w:val="22"/>
        </w:rPr>
        <w:t xml:space="preserve">    </w:t>
      </w:r>
      <w:r w:rsidRPr="0097629C">
        <w:rPr>
          <w:rFonts w:ascii="Book Antiqua" w:hAnsi="Book Antiqua"/>
          <w:sz w:val="22"/>
          <w:szCs w:val="22"/>
        </w:rPr>
        <w:tab/>
        <w:t>date</w:t>
      </w:r>
    </w:p>
    <w:p w14:paraId="742BB711" w14:textId="77777777" w:rsidR="007C28DD" w:rsidRPr="0097629C" w:rsidRDefault="007C28DD" w:rsidP="007C28DD">
      <w:pPr>
        <w:suppressAutoHyphens/>
        <w:spacing w:before="0" w:after="0"/>
        <w:rPr>
          <w:rFonts w:ascii="Book Antiqua" w:hAnsi="Book Antiqua"/>
          <w:sz w:val="22"/>
          <w:szCs w:val="22"/>
        </w:rPr>
      </w:pPr>
    </w:p>
    <w:p w14:paraId="4C1B04D5" w14:textId="77777777" w:rsidR="002A6DA9" w:rsidRPr="0097629C" w:rsidRDefault="007C28DD" w:rsidP="002A6DA9">
      <w:pPr>
        <w:suppressAutoHyphens/>
        <w:spacing w:before="0" w:after="0"/>
        <w:rPr>
          <w:rFonts w:ascii="Book Antiqua" w:hAnsi="Book Antiqua"/>
          <w:b/>
          <w:sz w:val="22"/>
          <w:szCs w:val="22"/>
        </w:rPr>
      </w:pPr>
      <w:r w:rsidRPr="0097629C">
        <w:rPr>
          <w:rFonts w:ascii="Book Antiqua" w:hAnsi="Book Antiqua"/>
          <w:b/>
          <w:sz w:val="22"/>
          <w:szCs w:val="22"/>
        </w:rPr>
        <w:t>*Note: This form should be completed no later than 10 credits into the program.</w:t>
      </w:r>
    </w:p>
    <w:p w14:paraId="393C7487" w14:textId="77777777" w:rsidR="0097629C" w:rsidRDefault="0097629C" w:rsidP="002A6DA9">
      <w:pPr>
        <w:suppressAutoHyphens/>
        <w:spacing w:before="0" w:after="0"/>
        <w:rPr>
          <w:rFonts w:ascii="Book Antiqua" w:hAnsi="Book Antiqua"/>
          <w:sz w:val="22"/>
          <w:szCs w:val="22"/>
        </w:rPr>
      </w:pPr>
    </w:p>
    <w:p w14:paraId="38ACE7B4" w14:textId="77777777" w:rsidR="0097629C" w:rsidRDefault="0097629C" w:rsidP="002A6DA9">
      <w:pPr>
        <w:suppressAutoHyphens/>
        <w:spacing w:before="0" w:after="0"/>
        <w:rPr>
          <w:rFonts w:ascii="Book Antiqua" w:hAnsi="Book Antiqua"/>
          <w:sz w:val="22"/>
          <w:szCs w:val="22"/>
        </w:rPr>
      </w:pPr>
    </w:p>
    <w:p w14:paraId="43952A62" w14:textId="594EA215" w:rsidR="007C28DD" w:rsidRPr="0097629C" w:rsidRDefault="007C28DD" w:rsidP="002A6DA9">
      <w:pPr>
        <w:suppressAutoHyphens/>
        <w:spacing w:before="0" w:after="0"/>
        <w:rPr>
          <w:rFonts w:ascii="Book Antiqua" w:hAnsi="Book Antiqua"/>
          <w:sz w:val="22"/>
          <w:szCs w:val="22"/>
        </w:rPr>
      </w:pPr>
      <w:r w:rsidRPr="0097629C">
        <w:rPr>
          <w:rFonts w:ascii="Book Antiqua" w:hAnsi="Book Antiqua"/>
          <w:sz w:val="22"/>
          <w:szCs w:val="22"/>
        </w:rPr>
        <w:t xml:space="preserve">Revised </w:t>
      </w:r>
      <w:r w:rsidR="000634C5" w:rsidRPr="0097629C">
        <w:rPr>
          <w:rFonts w:ascii="Book Antiqua" w:hAnsi="Book Antiqua"/>
          <w:sz w:val="22"/>
          <w:szCs w:val="22"/>
        </w:rPr>
        <w:t>7/19</w:t>
      </w:r>
    </w:p>
    <w:p w14:paraId="4C87C49F" w14:textId="77777777" w:rsidR="007C28DD" w:rsidRPr="00D673B3" w:rsidRDefault="007C28DD" w:rsidP="00963E55">
      <w:pPr>
        <w:pStyle w:val="Style32"/>
        <w:rPr>
          <w:color w:val="008000"/>
          <w:sz w:val="28"/>
          <w:szCs w:val="28"/>
        </w:rPr>
      </w:pPr>
      <w:r>
        <w:br w:type="page"/>
      </w:r>
      <w:r w:rsidRPr="00D673B3">
        <w:rPr>
          <w:color w:val="008000"/>
          <w:sz w:val="28"/>
          <w:szCs w:val="28"/>
        </w:rPr>
        <w:lastRenderedPageBreak/>
        <w:t>College of Communication Arts and Sciences</w:t>
      </w:r>
    </w:p>
    <w:p w14:paraId="0F8EEB7F" w14:textId="77777777" w:rsidR="007C28DD" w:rsidRPr="00D673B3" w:rsidRDefault="007C28DD" w:rsidP="00963E55">
      <w:pPr>
        <w:suppressAutoHyphens/>
        <w:spacing w:before="0" w:after="0"/>
        <w:jc w:val="center"/>
        <w:rPr>
          <w:rFonts w:ascii="Book Antiqua" w:hAnsi="Book Antiqua"/>
          <w:smallCaps/>
          <w:color w:val="008000"/>
          <w:sz w:val="28"/>
          <w:szCs w:val="28"/>
        </w:rPr>
      </w:pPr>
      <w:r w:rsidRPr="00D673B3">
        <w:rPr>
          <w:rFonts w:ascii="Book Antiqua" w:hAnsi="Book Antiqua"/>
          <w:b/>
          <w:smallCaps/>
          <w:color w:val="008000"/>
          <w:sz w:val="28"/>
          <w:szCs w:val="28"/>
        </w:rPr>
        <w:t>Master’s Program in Health &amp; Risk Communication</w:t>
      </w:r>
    </w:p>
    <w:p w14:paraId="78ED118B" w14:textId="77777777" w:rsidR="007C28DD" w:rsidRPr="002D0FB0" w:rsidRDefault="007C28DD" w:rsidP="00963E55">
      <w:pPr>
        <w:suppressAutoHyphens/>
        <w:spacing w:before="0" w:after="0"/>
        <w:rPr>
          <w:rFonts w:ascii="Book Antiqua" w:hAnsi="Book Antiqua"/>
          <w:color w:val="70AD47"/>
          <w:szCs w:val="20"/>
        </w:rPr>
      </w:pPr>
    </w:p>
    <w:p w14:paraId="39C6FA5B" w14:textId="40493A11" w:rsidR="007C28DD" w:rsidRPr="00963E55" w:rsidRDefault="007C28DD" w:rsidP="002D0FB0">
      <w:pPr>
        <w:suppressAutoHyphens/>
        <w:spacing w:before="0" w:after="0"/>
        <w:ind w:right="-504"/>
        <w:outlineLvl w:val="0"/>
        <w:rPr>
          <w:rFonts w:ascii="Book Antiqua" w:hAnsi="Book Antiqua"/>
          <w:b/>
        </w:rPr>
      </w:pPr>
      <w:r w:rsidRPr="00963E55">
        <w:rPr>
          <w:rFonts w:ascii="Book Antiqua" w:hAnsi="Book Antiqua"/>
          <w:b/>
        </w:rPr>
        <w:t>MASTER’S FORM III:</w:t>
      </w:r>
      <w:r w:rsidR="00FC5F87">
        <w:rPr>
          <w:rFonts w:ascii="Book Antiqua" w:hAnsi="Book Antiqua"/>
          <w:b/>
        </w:rPr>
        <w:t xml:space="preserve"> </w:t>
      </w:r>
      <w:r w:rsidRPr="00963E55">
        <w:rPr>
          <w:rFonts w:ascii="Book Antiqua" w:hAnsi="Book Antiqua"/>
          <w:b/>
        </w:rPr>
        <w:t xml:space="preserve">PROGRAM OF STUDY </w:t>
      </w:r>
    </w:p>
    <w:p w14:paraId="2BF16001" w14:textId="77777777" w:rsidR="007C28DD" w:rsidRDefault="007C28DD" w:rsidP="002D0FB0">
      <w:pPr>
        <w:suppressAutoHyphens/>
        <w:spacing w:before="0" w:after="0"/>
        <w:rPr>
          <w:rFonts w:ascii="Book Antiqua" w:hAnsi="Book Antiqua"/>
          <w:sz w:val="22"/>
        </w:rPr>
      </w:pPr>
      <w:r>
        <w:rPr>
          <w:rFonts w:ascii="Book Antiqua" w:hAnsi="Book Antiqua"/>
          <w:sz w:val="22"/>
        </w:rPr>
        <w:t>The following constitutes the courses to be taken for my ____________________________</w:t>
      </w:r>
    </w:p>
    <w:p w14:paraId="65FCD21D" w14:textId="0613E1FB" w:rsidR="007C28DD" w:rsidRDefault="007C28DD" w:rsidP="002D0FB0">
      <w:pPr>
        <w:pStyle w:val="Style33"/>
        <w:ind w:firstLine="0"/>
        <w:rPr>
          <w:sz w:val="20"/>
        </w:rPr>
      </w:pPr>
      <w:proofErr w:type="gramStart"/>
      <w:r>
        <w:t>Masters in Health</w:t>
      </w:r>
      <w:proofErr w:type="gramEnd"/>
      <w:r>
        <w:t xml:space="preserve"> &amp; Risk Communication MA program.</w:t>
      </w:r>
      <w:r w:rsidR="00FC5F87">
        <w:t xml:space="preserve">        </w:t>
      </w:r>
      <w:r w:rsidR="00FC5F87">
        <w:rPr>
          <w:sz w:val="20"/>
        </w:rPr>
        <w:t xml:space="preserve">      </w:t>
      </w:r>
      <w:r w:rsidR="00963E55">
        <w:rPr>
          <w:b/>
          <w:sz w:val="20"/>
        </w:rPr>
        <w:t>Student’s N</w:t>
      </w:r>
      <w:r w:rsidRPr="00963E55">
        <w:rPr>
          <w:b/>
          <w:sz w:val="20"/>
        </w:rPr>
        <w:t>ame</w:t>
      </w:r>
    </w:p>
    <w:p w14:paraId="3217567F" w14:textId="1ADA627D" w:rsidR="007C28DD" w:rsidRDefault="007C28DD" w:rsidP="002D0FB0">
      <w:pPr>
        <w:suppressAutoHyphens/>
        <w:spacing w:before="0" w:after="0"/>
        <w:rPr>
          <w:rFonts w:ascii="Book Antiqua" w:hAnsi="Book Antiqua"/>
          <w:i/>
          <w:sz w:val="18"/>
          <w:szCs w:val="18"/>
        </w:rPr>
      </w:pPr>
      <w:r w:rsidRPr="002D0FB0">
        <w:rPr>
          <w:rFonts w:ascii="Book Antiqua" w:hAnsi="Book Antiqua"/>
          <w:b/>
          <w:sz w:val="18"/>
          <w:szCs w:val="18"/>
        </w:rPr>
        <w:t>Note:</w:t>
      </w:r>
      <w:r w:rsidR="00B9685E" w:rsidRPr="002D0FB0">
        <w:rPr>
          <w:rFonts w:ascii="Book Antiqua" w:hAnsi="Book Antiqua"/>
          <w:sz w:val="18"/>
          <w:szCs w:val="18"/>
        </w:rPr>
        <w:t xml:space="preserve"> </w:t>
      </w:r>
      <w:r w:rsidR="008B69A5" w:rsidRPr="002D0FB0">
        <w:rPr>
          <w:rFonts w:ascii="Book Antiqua" w:hAnsi="Book Antiqua"/>
          <w:sz w:val="18"/>
          <w:szCs w:val="18"/>
        </w:rPr>
        <w:t>If transferring course</w:t>
      </w:r>
      <w:r w:rsidR="002D0FB0" w:rsidRPr="002D0FB0">
        <w:rPr>
          <w:rFonts w:ascii="Book Antiqua" w:hAnsi="Book Antiqua"/>
          <w:sz w:val="18"/>
          <w:szCs w:val="18"/>
        </w:rPr>
        <w:t>(s)</w:t>
      </w:r>
      <w:r w:rsidR="008B69A5" w:rsidRPr="002D0FB0">
        <w:rPr>
          <w:rFonts w:ascii="Book Antiqua" w:hAnsi="Book Antiqua"/>
          <w:sz w:val="18"/>
          <w:szCs w:val="18"/>
        </w:rPr>
        <w:t xml:space="preserve"> from another university or from Lifelong Education status, please see section “Transfer Credits &amp; Program Time Limits” and mark as “TRF” on this form</w:t>
      </w:r>
      <w:r w:rsidR="00B9685E" w:rsidRPr="002D0FB0">
        <w:rPr>
          <w:rFonts w:ascii="Book Antiqua" w:hAnsi="Book Antiqua"/>
          <w:sz w:val="18"/>
          <w:szCs w:val="18"/>
        </w:rPr>
        <w:t>.</w:t>
      </w:r>
      <w:r w:rsidR="00FC5F87" w:rsidRPr="002D0FB0">
        <w:rPr>
          <w:rFonts w:ascii="Book Antiqua" w:hAnsi="Book Antiqua"/>
          <w:sz w:val="18"/>
          <w:szCs w:val="18"/>
        </w:rPr>
        <w:t xml:space="preserve"> </w:t>
      </w:r>
      <w:r w:rsidR="00B9685E" w:rsidRPr="002D0FB0">
        <w:rPr>
          <w:rFonts w:ascii="Book Antiqua" w:hAnsi="Book Antiqua"/>
          <w:sz w:val="18"/>
          <w:szCs w:val="18"/>
        </w:rPr>
        <w:t xml:space="preserve">If courses are part of the Linked BA/MA </w:t>
      </w:r>
      <w:proofErr w:type="gramStart"/>
      <w:r w:rsidR="00B9685E" w:rsidRPr="002D0FB0">
        <w:rPr>
          <w:rFonts w:ascii="Book Antiqua" w:hAnsi="Book Antiqua"/>
          <w:sz w:val="18"/>
          <w:szCs w:val="18"/>
        </w:rPr>
        <w:t>requirements</w:t>
      </w:r>
      <w:proofErr w:type="gramEnd"/>
      <w:r w:rsidR="00B9685E" w:rsidRPr="002D0FB0">
        <w:rPr>
          <w:rFonts w:ascii="Book Antiqua" w:hAnsi="Book Antiqua"/>
          <w:sz w:val="18"/>
          <w:szCs w:val="18"/>
        </w:rPr>
        <w:t xml:space="preserve"> please marked “Linked” by these courses on this form. </w:t>
      </w:r>
      <w:r w:rsidRPr="002D0FB0">
        <w:rPr>
          <w:rFonts w:ascii="Book Antiqua" w:hAnsi="Book Antiqua"/>
          <w:i/>
          <w:sz w:val="18"/>
          <w:szCs w:val="18"/>
        </w:rPr>
        <w:t xml:space="preserve">Any deviation from this program once approved requires </w:t>
      </w:r>
      <w:r w:rsidRPr="002D0FB0">
        <w:rPr>
          <w:rFonts w:ascii="Book Antiqua" w:hAnsi="Book Antiqua"/>
          <w:b/>
          <w:i/>
          <w:sz w:val="18"/>
          <w:szCs w:val="18"/>
        </w:rPr>
        <w:t xml:space="preserve">FORM IV </w:t>
      </w:r>
      <w:r w:rsidRPr="002D0FB0">
        <w:rPr>
          <w:rFonts w:ascii="Book Antiqua" w:hAnsi="Book Antiqua"/>
          <w:i/>
          <w:sz w:val="18"/>
          <w:szCs w:val="18"/>
        </w:rPr>
        <w:t>(Modification of Program) to be</w:t>
      </w:r>
      <w:r w:rsidR="001619BE" w:rsidRPr="002D0FB0">
        <w:rPr>
          <w:rFonts w:ascii="Book Antiqua" w:hAnsi="Book Antiqua"/>
          <w:i/>
          <w:sz w:val="18"/>
          <w:szCs w:val="18"/>
        </w:rPr>
        <w:t xml:space="preserve"> </w:t>
      </w:r>
      <w:r w:rsidR="00D673B3" w:rsidRPr="002D0FB0">
        <w:rPr>
          <w:rFonts w:ascii="Book Antiqua" w:hAnsi="Book Antiqua"/>
          <w:i/>
          <w:sz w:val="18"/>
          <w:szCs w:val="18"/>
        </w:rPr>
        <w:t>c</w:t>
      </w:r>
      <w:r w:rsidRPr="002D0FB0">
        <w:rPr>
          <w:rFonts w:ascii="Book Antiqua" w:hAnsi="Book Antiqua"/>
          <w:i/>
          <w:sz w:val="18"/>
          <w:szCs w:val="18"/>
        </w:rPr>
        <w:t>ompleted.</w:t>
      </w:r>
      <w:r w:rsidR="00FC5F87" w:rsidRPr="002D0FB0">
        <w:rPr>
          <w:rFonts w:ascii="Book Antiqua" w:hAnsi="Book Antiqua"/>
          <w:i/>
          <w:sz w:val="18"/>
          <w:szCs w:val="18"/>
        </w:rPr>
        <w:t xml:space="preserve"> </w:t>
      </w:r>
      <w:r w:rsidRPr="002D0FB0">
        <w:rPr>
          <w:rFonts w:ascii="Book Antiqua" w:hAnsi="Book Antiqua"/>
          <w:b/>
          <w:i/>
          <w:sz w:val="18"/>
          <w:szCs w:val="18"/>
        </w:rPr>
        <w:t xml:space="preserve">Courses taken at another institution </w:t>
      </w:r>
      <w:r w:rsidRPr="002D0FB0">
        <w:rPr>
          <w:rFonts w:ascii="Book Antiqua" w:hAnsi="Book Antiqua"/>
          <w:i/>
          <w:sz w:val="18"/>
          <w:szCs w:val="18"/>
        </w:rPr>
        <w:t xml:space="preserve">require an MSU Credit Evaluation form (see Academic Programs </w:t>
      </w:r>
      <w:r w:rsidR="000634C5" w:rsidRPr="002D0FB0">
        <w:rPr>
          <w:rFonts w:ascii="Book Antiqua" w:hAnsi="Book Antiqua"/>
          <w:i/>
          <w:sz w:val="18"/>
          <w:szCs w:val="18"/>
        </w:rPr>
        <w:t>Coordinator</w:t>
      </w:r>
      <w:r w:rsidRPr="002D0FB0">
        <w:rPr>
          <w:rFonts w:ascii="Book Antiqua" w:hAnsi="Book Antiqua"/>
          <w:i/>
          <w:sz w:val="18"/>
          <w:szCs w:val="18"/>
        </w:rPr>
        <w:t xml:space="preserve">, </w:t>
      </w:r>
      <w:r w:rsidR="001619BE" w:rsidRPr="002D0FB0">
        <w:rPr>
          <w:rFonts w:ascii="Book Antiqua" w:hAnsi="Book Antiqua"/>
          <w:i/>
          <w:sz w:val="18"/>
          <w:szCs w:val="18"/>
        </w:rPr>
        <w:t>472</w:t>
      </w:r>
      <w:r w:rsidRPr="002D0FB0">
        <w:rPr>
          <w:rFonts w:ascii="Book Antiqua" w:hAnsi="Book Antiqua"/>
          <w:i/>
          <w:sz w:val="18"/>
          <w:szCs w:val="18"/>
        </w:rPr>
        <w:t xml:space="preserve"> Com Arts </w:t>
      </w:r>
      <w:proofErr w:type="spellStart"/>
      <w:r w:rsidRPr="002D0FB0">
        <w:rPr>
          <w:rFonts w:ascii="Book Antiqua" w:hAnsi="Book Antiqua"/>
          <w:i/>
          <w:sz w:val="18"/>
          <w:szCs w:val="18"/>
        </w:rPr>
        <w:t>Bldg</w:t>
      </w:r>
      <w:proofErr w:type="spellEnd"/>
      <w:r w:rsidRPr="002D0FB0">
        <w:rPr>
          <w:rFonts w:ascii="Book Antiqua" w:hAnsi="Book Antiqua"/>
          <w:i/>
          <w:sz w:val="18"/>
          <w:szCs w:val="18"/>
        </w:rPr>
        <w:t>).</w:t>
      </w:r>
    </w:p>
    <w:p w14:paraId="470123A3" w14:textId="77777777" w:rsidR="002D0FB0" w:rsidRPr="002D0FB0" w:rsidRDefault="002D0FB0" w:rsidP="002D0FB0">
      <w:pPr>
        <w:suppressAutoHyphens/>
        <w:spacing w:before="0" w:after="0"/>
        <w:rPr>
          <w:rFonts w:ascii="Book Antiqua" w:hAnsi="Book Antiqua"/>
          <w:sz w:val="18"/>
          <w:szCs w:val="18"/>
        </w:rPr>
      </w:pPr>
    </w:p>
    <w:p w14:paraId="445E1BC8" w14:textId="77777777" w:rsidR="007C28DD" w:rsidRDefault="007C28DD" w:rsidP="002D0FB0">
      <w:pPr>
        <w:suppressAutoHyphens/>
        <w:spacing w:before="0" w:after="0"/>
        <w:rPr>
          <w:rFonts w:ascii="Book Antiqua" w:hAnsi="Book Antiqua"/>
          <w:sz w:val="22"/>
        </w:rPr>
        <w:sectPr w:rsidR="007C28DD" w:rsidSect="00F011D1">
          <w:type w:val="continuous"/>
          <w:pgSz w:w="12240" w:h="15840"/>
          <w:pgMar w:top="1440" w:right="990" w:bottom="1440" w:left="990" w:header="720" w:footer="720" w:gutter="0"/>
          <w:cols w:space="720"/>
          <w:docGrid w:linePitch="360"/>
        </w:sectPr>
      </w:pPr>
    </w:p>
    <w:p w14:paraId="695C92BB" w14:textId="3B2D1089" w:rsidR="007C28DD" w:rsidRDefault="00E82A2B" w:rsidP="002D0FB0">
      <w:pPr>
        <w:suppressAutoHyphens/>
        <w:spacing w:before="0" w:after="0"/>
        <w:rPr>
          <w:rFonts w:ascii="Book Antiqua" w:hAnsi="Book Antiqua"/>
          <w:sz w:val="22"/>
        </w:rPr>
      </w:pPr>
      <w:r w:rsidRPr="001B25E0">
        <w:rPr>
          <w:rFonts w:ascii="Book Antiqua" w:hAnsi="Book Antiqua"/>
          <w:b/>
          <w:sz w:val="22"/>
        </w:rPr>
        <w:t>Requirements for both Plan A and Plan B:</w:t>
      </w:r>
      <w:r>
        <w:rPr>
          <w:rFonts w:ascii="Book Antiqua" w:hAnsi="Book Antiqua"/>
          <w:sz w:val="22"/>
        </w:rPr>
        <w:t xml:space="preserve"> </w:t>
      </w:r>
      <w:r w:rsidR="007C28DD">
        <w:rPr>
          <w:rFonts w:ascii="Book Antiqua" w:hAnsi="Book Antiqua"/>
          <w:sz w:val="22"/>
        </w:rPr>
        <w:t>All of the following Core Courses</w:t>
      </w:r>
      <w:r w:rsidR="0037646B">
        <w:rPr>
          <w:rFonts w:ascii="Book Antiqua" w:hAnsi="Book Antiqua"/>
          <w:sz w:val="22"/>
        </w:rPr>
        <w:t>:</w:t>
      </w:r>
      <w:r w:rsidR="007C28DD">
        <w:rPr>
          <w:rFonts w:ascii="Book Antiqua" w:hAnsi="Book Antiqua"/>
          <w:sz w:val="22"/>
        </w:rPr>
        <w:t xml:space="preserve"> </w:t>
      </w:r>
    </w:p>
    <w:p w14:paraId="4CEAAD64" w14:textId="77777777" w:rsidR="00D673B3" w:rsidRDefault="00D673B3" w:rsidP="002D0FB0">
      <w:pPr>
        <w:suppressAutoHyphens/>
        <w:spacing w:before="0" w:after="0"/>
        <w:rPr>
          <w:rFonts w:ascii="Book Antiqua" w:hAnsi="Book Antiqua"/>
          <w:sz w:val="22"/>
        </w:rPr>
        <w:sectPr w:rsidR="00D673B3" w:rsidSect="006569FB">
          <w:type w:val="continuous"/>
          <w:pgSz w:w="12240" w:h="15840" w:code="1"/>
          <w:pgMar w:top="1008" w:right="1008" w:bottom="1008" w:left="1008" w:header="720" w:footer="720" w:gutter="0"/>
          <w:cols w:space="720" w:equalWidth="0">
            <w:col w:w="9792" w:space="540"/>
          </w:cols>
          <w:noEndnote/>
        </w:sectPr>
      </w:pPr>
    </w:p>
    <w:p w14:paraId="1F76104A" w14:textId="22024A57" w:rsidR="007C28DD" w:rsidRDefault="007C28DD" w:rsidP="002D0FB0">
      <w:pPr>
        <w:suppressAutoHyphens/>
        <w:spacing w:before="0" w:after="0"/>
        <w:rPr>
          <w:rFonts w:ascii="Book Antiqua" w:hAnsi="Book Antiqua"/>
          <w:sz w:val="22"/>
        </w:rPr>
      </w:pPr>
      <w:r>
        <w:rPr>
          <w:rFonts w:ascii="Book Antiqua" w:hAnsi="Book Antiqua"/>
          <w:sz w:val="22"/>
        </w:rPr>
        <w:t>CAS 825 (3)</w:t>
      </w:r>
      <w:r>
        <w:rPr>
          <w:rFonts w:ascii="Book Antiqua" w:hAnsi="Book Antiqua"/>
          <w:sz w:val="22"/>
        </w:rPr>
        <w:tab/>
        <w:t>Semester ______ Year ______</w:t>
      </w:r>
    </w:p>
    <w:p w14:paraId="0F5BA022" w14:textId="77777777" w:rsidR="007C28DD" w:rsidRDefault="007C28DD" w:rsidP="002D0FB0">
      <w:pPr>
        <w:suppressAutoHyphens/>
        <w:spacing w:before="0" w:after="0"/>
        <w:rPr>
          <w:rFonts w:ascii="Book Antiqua" w:hAnsi="Book Antiqua"/>
          <w:sz w:val="22"/>
        </w:rPr>
      </w:pPr>
      <w:r>
        <w:rPr>
          <w:rFonts w:ascii="Book Antiqua" w:hAnsi="Book Antiqua"/>
          <w:sz w:val="22"/>
        </w:rPr>
        <w:t>CAS 826 (3)</w:t>
      </w:r>
      <w:r>
        <w:rPr>
          <w:rFonts w:ascii="Book Antiqua" w:hAnsi="Book Antiqua"/>
          <w:sz w:val="22"/>
        </w:rPr>
        <w:tab/>
        <w:t>Semester ______ Year ______</w:t>
      </w:r>
      <w:r>
        <w:rPr>
          <w:rFonts w:ascii="Book Antiqua" w:hAnsi="Book Antiqua"/>
          <w:sz w:val="22"/>
        </w:rPr>
        <w:tab/>
      </w:r>
    </w:p>
    <w:p w14:paraId="3189A255" w14:textId="77777777" w:rsidR="00D673B3" w:rsidRDefault="00D673B3" w:rsidP="002D0FB0">
      <w:pPr>
        <w:suppressAutoHyphens/>
        <w:spacing w:before="0" w:after="0"/>
        <w:rPr>
          <w:rFonts w:ascii="Book Antiqua" w:hAnsi="Book Antiqua"/>
          <w:sz w:val="22"/>
        </w:rPr>
      </w:pPr>
    </w:p>
    <w:p w14:paraId="491AE323" w14:textId="70478CBA" w:rsidR="007C28DD" w:rsidRDefault="007C28DD" w:rsidP="002D0FB0">
      <w:pPr>
        <w:suppressAutoHyphens/>
        <w:spacing w:before="0" w:after="0"/>
        <w:rPr>
          <w:rFonts w:ascii="Book Antiqua" w:hAnsi="Book Antiqua"/>
          <w:sz w:val="22"/>
        </w:rPr>
      </w:pPr>
      <w:r>
        <w:rPr>
          <w:rFonts w:ascii="Book Antiqua" w:hAnsi="Book Antiqua"/>
          <w:sz w:val="22"/>
        </w:rPr>
        <w:t xml:space="preserve">EPI </w:t>
      </w:r>
      <w:proofErr w:type="gramStart"/>
      <w:r>
        <w:rPr>
          <w:rFonts w:ascii="Book Antiqua" w:hAnsi="Book Antiqua"/>
          <w:sz w:val="22"/>
        </w:rPr>
        <w:t>810</w:t>
      </w:r>
      <w:r w:rsidR="00FC5F87">
        <w:rPr>
          <w:rFonts w:ascii="Book Antiqua" w:hAnsi="Book Antiqua"/>
          <w:sz w:val="22"/>
        </w:rPr>
        <w:t xml:space="preserve"> </w:t>
      </w:r>
      <w:r w:rsidR="001619BE">
        <w:rPr>
          <w:rFonts w:ascii="Book Antiqua" w:hAnsi="Book Antiqua"/>
          <w:sz w:val="22"/>
        </w:rPr>
        <w:t xml:space="preserve"> </w:t>
      </w:r>
      <w:r>
        <w:rPr>
          <w:rFonts w:ascii="Book Antiqua" w:hAnsi="Book Antiqua"/>
          <w:sz w:val="22"/>
        </w:rPr>
        <w:t>(</w:t>
      </w:r>
      <w:proofErr w:type="gramEnd"/>
      <w:r w:rsidR="001619BE">
        <w:rPr>
          <w:rFonts w:ascii="Book Antiqua" w:hAnsi="Book Antiqua"/>
          <w:sz w:val="22"/>
        </w:rPr>
        <w:t>3</w:t>
      </w:r>
      <w:r>
        <w:rPr>
          <w:rFonts w:ascii="Book Antiqua" w:hAnsi="Book Antiqua"/>
          <w:sz w:val="22"/>
        </w:rPr>
        <w:t>)</w:t>
      </w:r>
      <w:r w:rsidR="001619BE">
        <w:rPr>
          <w:rFonts w:ascii="Book Antiqua" w:hAnsi="Book Antiqua"/>
          <w:sz w:val="22"/>
        </w:rPr>
        <w:t xml:space="preserve"> </w:t>
      </w:r>
      <w:r>
        <w:rPr>
          <w:rFonts w:ascii="Book Antiqua" w:hAnsi="Book Antiqua"/>
          <w:sz w:val="22"/>
        </w:rPr>
        <w:tab/>
        <w:t>Semester ______ Year ______</w:t>
      </w:r>
    </w:p>
    <w:p w14:paraId="3B573F03" w14:textId="0A18DEA5" w:rsidR="007C28DD" w:rsidRDefault="007C28DD" w:rsidP="002D0FB0">
      <w:pPr>
        <w:suppressAutoHyphens/>
        <w:spacing w:before="0" w:after="0"/>
        <w:rPr>
          <w:rFonts w:ascii="Book Antiqua" w:hAnsi="Book Antiqua"/>
          <w:sz w:val="22"/>
        </w:rPr>
      </w:pPr>
      <w:r>
        <w:rPr>
          <w:rFonts w:ascii="Book Antiqua" w:hAnsi="Book Antiqua"/>
          <w:sz w:val="22"/>
        </w:rPr>
        <w:t>COM 803 (3</w:t>
      </w:r>
      <w:r w:rsidR="00E82A2B">
        <w:rPr>
          <w:rFonts w:ascii="Book Antiqua" w:hAnsi="Book Antiqua"/>
          <w:sz w:val="22"/>
        </w:rPr>
        <w:t>)</w:t>
      </w:r>
      <w:r w:rsidR="00E82A2B">
        <w:rPr>
          <w:rFonts w:ascii="Book Antiqua" w:hAnsi="Book Antiqua"/>
          <w:sz w:val="22"/>
        </w:rPr>
        <w:tab/>
        <w:t>Semester ______ Year ______</w:t>
      </w:r>
    </w:p>
    <w:p w14:paraId="51B1F67A" w14:textId="77777777" w:rsidR="00D673B3" w:rsidRDefault="00D673B3" w:rsidP="002D0FB0">
      <w:pPr>
        <w:suppressAutoHyphens/>
        <w:spacing w:before="0" w:after="0"/>
        <w:rPr>
          <w:rFonts w:ascii="Book Antiqua" w:hAnsi="Book Antiqua"/>
          <w:sz w:val="22"/>
        </w:rPr>
        <w:sectPr w:rsidR="00D673B3" w:rsidSect="00D673B3">
          <w:type w:val="continuous"/>
          <w:pgSz w:w="12240" w:h="15840" w:code="1"/>
          <w:pgMar w:top="1008" w:right="1008" w:bottom="1008" w:left="1008" w:header="720" w:footer="720" w:gutter="0"/>
          <w:cols w:num="2" w:space="720"/>
          <w:noEndnote/>
        </w:sectPr>
      </w:pPr>
    </w:p>
    <w:p w14:paraId="2039A720" w14:textId="03EEB93B" w:rsidR="007C28DD" w:rsidRDefault="007C28DD" w:rsidP="002D0FB0">
      <w:pPr>
        <w:suppressAutoHyphens/>
        <w:spacing w:before="0" w:after="0"/>
        <w:rPr>
          <w:rFonts w:ascii="Book Antiqua" w:hAnsi="Book Antiqua"/>
          <w:sz w:val="22"/>
        </w:rPr>
      </w:pPr>
      <w:r w:rsidRPr="001B25E0">
        <w:rPr>
          <w:rFonts w:ascii="Book Antiqua" w:hAnsi="Book Antiqua"/>
          <w:b/>
          <w:sz w:val="22"/>
        </w:rPr>
        <w:t>One of the following</w:t>
      </w:r>
      <w:r>
        <w:rPr>
          <w:rFonts w:ascii="Book Antiqua" w:hAnsi="Book Antiqua"/>
          <w:sz w:val="22"/>
        </w:rPr>
        <w:t>: ADV 860 (</w:t>
      </w:r>
      <w:r w:rsidR="00E82A2B">
        <w:rPr>
          <w:rFonts w:ascii="Book Antiqua" w:hAnsi="Book Antiqua"/>
          <w:sz w:val="22"/>
        </w:rPr>
        <w:t>3</w:t>
      </w:r>
      <w:r>
        <w:rPr>
          <w:rFonts w:ascii="Book Antiqua" w:hAnsi="Book Antiqua"/>
          <w:sz w:val="22"/>
        </w:rPr>
        <w:t>)</w:t>
      </w:r>
      <w:r w:rsidR="00E82A2B">
        <w:rPr>
          <w:rFonts w:ascii="Book Antiqua" w:hAnsi="Book Antiqua"/>
          <w:sz w:val="22"/>
        </w:rPr>
        <w:t xml:space="preserve"> or JRN 873 (3)</w:t>
      </w:r>
      <w:r>
        <w:rPr>
          <w:rFonts w:ascii="Book Antiqua" w:hAnsi="Book Antiqua"/>
          <w:sz w:val="22"/>
        </w:rPr>
        <w:t>:</w:t>
      </w:r>
      <w:r w:rsidR="00FC5F87">
        <w:rPr>
          <w:rFonts w:ascii="Book Antiqua" w:hAnsi="Book Antiqua"/>
          <w:sz w:val="22"/>
        </w:rPr>
        <w:t xml:space="preserve"> </w:t>
      </w:r>
    </w:p>
    <w:p w14:paraId="5ECD3E08" w14:textId="77777777" w:rsidR="007C28DD" w:rsidRDefault="007C28DD" w:rsidP="002D0FB0">
      <w:pPr>
        <w:suppressAutoHyphens/>
        <w:spacing w:before="0" w:after="0"/>
        <w:rPr>
          <w:rFonts w:ascii="Book Antiqua" w:hAnsi="Book Antiqua"/>
          <w:sz w:val="22"/>
        </w:rPr>
      </w:pPr>
      <w:r>
        <w:rPr>
          <w:rFonts w:ascii="Book Antiqua" w:hAnsi="Book Antiqua"/>
          <w:sz w:val="22"/>
        </w:rPr>
        <w:t>Course selected ________, Credits ______ Semester______ Year_____</w:t>
      </w:r>
    </w:p>
    <w:p w14:paraId="02D196B8" w14:textId="77777777" w:rsidR="007C28DD" w:rsidRDefault="007C28DD" w:rsidP="002D0FB0">
      <w:pPr>
        <w:suppressAutoHyphens/>
        <w:spacing w:before="0" w:after="0"/>
        <w:rPr>
          <w:rFonts w:ascii="Book Antiqua" w:hAnsi="Book Antiqua"/>
          <w:sz w:val="22"/>
        </w:rPr>
      </w:pPr>
    </w:p>
    <w:p w14:paraId="3D8FD434" w14:textId="77777777" w:rsidR="007C28DD" w:rsidRDefault="007C28DD" w:rsidP="002D0FB0">
      <w:pPr>
        <w:suppressAutoHyphens/>
        <w:spacing w:before="0" w:after="0"/>
        <w:rPr>
          <w:rFonts w:ascii="Book Antiqua" w:hAnsi="Book Antiqua"/>
          <w:sz w:val="22"/>
        </w:rPr>
      </w:pPr>
      <w:r w:rsidRPr="001B25E0">
        <w:rPr>
          <w:rFonts w:ascii="Book Antiqua" w:hAnsi="Book Antiqua"/>
          <w:b/>
          <w:sz w:val="22"/>
        </w:rPr>
        <w:t>Practicum (3)</w:t>
      </w:r>
      <w:r>
        <w:rPr>
          <w:rFonts w:ascii="Book Antiqua" w:hAnsi="Book Antiqua"/>
          <w:sz w:val="22"/>
        </w:rPr>
        <w:t>: COM 893 Semester ______ Year _______</w:t>
      </w:r>
    </w:p>
    <w:p w14:paraId="51CCB40C" w14:textId="28128BA3" w:rsidR="007C28DD" w:rsidRPr="00963E55" w:rsidRDefault="007C28DD" w:rsidP="002D0FB0">
      <w:pPr>
        <w:suppressAutoHyphens/>
        <w:spacing w:before="0" w:after="0"/>
        <w:rPr>
          <w:rFonts w:ascii="Book Antiqua" w:hAnsi="Book Antiqua"/>
          <w:sz w:val="18"/>
          <w:szCs w:val="18"/>
        </w:rPr>
      </w:pPr>
    </w:p>
    <w:p w14:paraId="726E187C" w14:textId="6645863A" w:rsidR="00E82A2B" w:rsidRPr="00963E55" w:rsidRDefault="00E82A2B" w:rsidP="002D0FB0">
      <w:pPr>
        <w:suppressAutoHyphens/>
        <w:spacing w:before="0" w:after="0"/>
        <w:rPr>
          <w:rFonts w:ascii="Book Antiqua" w:hAnsi="Book Antiqua"/>
          <w:b/>
          <w:i/>
          <w:sz w:val="22"/>
          <w:u w:val="single"/>
        </w:rPr>
      </w:pPr>
      <w:r w:rsidRPr="00963E55">
        <w:rPr>
          <w:rFonts w:ascii="Book Antiqua" w:hAnsi="Book Antiqua"/>
          <w:b/>
          <w:i/>
          <w:sz w:val="22"/>
          <w:u w:val="single"/>
        </w:rPr>
        <w:t>Additional Requirements for Plan A:</w:t>
      </w:r>
    </w:p>
    <w:p w14:paraId="143B4C9E" w14:textId="36E194C5" w:rsidR="00E82A2B" w:rsidRDefault="00E82A2B" w:rsidP="007F5E17">
      <w:pPr>
        <w:pStyle w:val="ListParagraph"/>
        <w:numPr>
          <w:ilvl w:val="1"/>
          <w:numId w:val="31"/>
        </w:numPr>
        <w:tabs>
          <w:tab w:val="left" w:pos="360"/>
        </w:tabs>
        <w:suppressAutoHyphens/>
        <w:ind w:left="0" w:firstLine="0"/>
        <w:rPr>
          <w:rFonts w:ascii="Book Antiqua" w:hAnsi="Book Antiqua"/>
          <w:sz w:val="22"/>
        </w:rPr>
      </w:pPr>
      <w:r w:rsidRPr="00E82A2B">
        <w:rPr>
          <w:rFonts w:ascii="Book Antiqua" w:hAnsi="Book Antiqua"/>
          <w:sz w:val="22"/>
        </w:rPr>
        <w:t>The following courses (7 credits)</w:t>
      </w:r>
    </w:p>
    <w:p w14:paraId="4C709371" w14:textId="2B87282F" w:rsidR="00D673B3" w:rsidRDefault="00E82A2B" w:rsidP="007F5E17">
      <w:pPr>
        <w:pStyle w:val="ListParagraph"/>
        <w:suppressAutoHyphens/>
        <w:ind w:left="0"/>
        <w:rPr>
          <w:rFonts w:ascii="Book Antiqua" w:hAnsi="Book Antiqua"/>
          <w:sz w:val="22"/>
        </w:rPr>
      </w:pPr>
      <w:r>
        <w:rPr>
          <w:rFonts w:ascii="Book Antiqua" w:hAnsi="Book Antiqua"/>
          <w:sz w:val="22"/>
        </w:rPr>
        <w:t>CAS 899 (4)</w:t>
      </w:r>
      <w:r w:rsidR="00FC5F87">
        <w:rPr>
          <w:rFonts w:ascii="Book Antiqua" w:hAnsi="Book Antiqua"/>
          <w:sz w:val="22"/>
        </w:rPr>
        <w:t xml:space="preserve"> </w:t>
      </w:r>
      <w:r w:rsidR="0037646B">
        <w:rPr>
          <w:rFonts w:ascii="Book Antiqua" w:hAnsi="Book Antiqua"/>
          <w:sz w:val="22"/>
        </w:rPr>
        <w:tab/>
      </w:r>
      <w:r w:rsidR="001E2149">
        <w:rPr>
          <w:rFonts w:ascii="Book Antiqua" w:hAnsi="Book Antiqua"/>
          <w:sz w:val="22"/>
        </w:rPr>
        <w:t>Semester _______ Year</w:t>
      </w:r>
      <w:r w:rsidR="00D673B3">
        <w:rPr>
          <w:rFonts w:ascii="Book Antiqua" w:hAnsi="Book Antiqua"/>
          <w:sz w:val="22"/>
        </w:rPr>
        <w:t xml:space="preserve"> _____</w:t>
      </w:r>
      <w:r w:rsidR="00D673B3">
        <w:rPr>
          <w:rFonts w:ascii="Book Antiqua" w:hAnsi="Book Antiqua"/>
          <w:sz w:val="22"/>
        </w:rPr>
        <w:tab/>
      </w:r>
    </w:p>
    <w:p w14:paraId="1FF3C823" w14:textId="72762C5F" w:rsidR="00E82A2B" w:rsidRDefault="00E82A2B" w:rsidP="007F5E17">
      <w:pPr>
        <w:pStyle w:val="ListParagraph"/>
        <w:suppressAutoHyphens/>
        <w:ind w:left="0"/>
        <w:rPr>
          <w:rFonts w:ascii="Book Antiqua" w:hAnsi="Book Antiqua"/>
          <w:sz w:val="22"/>
        </w:rPr>
      </w:pPr>
      <w:r>
        <w:rPr>
          <w:rFonts w:ascii="Book Antiqua" w:hAnsi="Book Antiqua"/>
          <w:sz w:val="22"/>
        </w:rPr>
        <w:t>COM 830 (3)</w:t>
      </w:r>
      <w:r w:rsidR="00D673B3">
        <w:rPr>
          <w:rFonts w:ascii="Book Antiqua" w:hAnsi="Book Antiqua"/>
          <w:sz w:val="22"/>
        </w:rPr>
        <w:tab/>
        <w:t>Semester ______</w:t>
      </w:r>
      <w:r w:rsidR="0037646B">
        <w:rPr>
          <w:rFonts w:ascii="Book Antiqua" w:hAnsi="Book Antiqua"/>
          <w:sz w:val="22"/>
        </w:rPr>
        <w:t>_</w:t>
      </w:r>
      <w:r w:rsidR="00D673B3">
        <w:rPr>
          <w:rFonts w:ascii="Book Antiqua" w:hAnsi="Book Antiqua"/>
          <w:sz w:val="22"/>
        </w:rPr>
        <w:t xml:space="preserve"> Year _____</w:t>
      </w:r>
    </w:p>
    <w:p w14:paraId="3A913F4F" w14:textId="77777777" w:rsidR="0037646B" w:rsidRDefault="0037646B" w:rsidP="007F5E17">
      <w:pPr>
        <w:pStyle w:val="ListParagraph"/>
        <w:suppressAutoHyphens/>
        <w:ind w:left="0"/>
        <w:rPr>
          <w:rFonts w:ascii="Book Antiqua" w:hAnsi="Book Antiqua"/>
          <w:sz w:val="22"/>
        </w:rPr>
      </w:pPr>
    </w:p>
    <w:p w14:paraId="07267A24" w14:textId="4AC9242E" w:rsidR="001B25E0" w:rsidRDefault="001E2149" w:rsidP="007F5E17">
      <w:pPr>
        <w:pStyle w:val="ListParagraph"/>
        <w:numPr>
          <w:ilvl w:val="1"/>
          <w:numId w:val="31"/>
        </w:numPr>
        <w:tabs>
          <w:tab w:val="left" w:pos="360"/>
        </w:tabs>
        <w:suppressAutoHyphens/>
        <w:ind w:left="0" w:firstLine="0"/>
        <w:rPr>
          <w:rFonts w:ascii="Book Antiqua" w:hAnsi="Book Antiqua"/>
          <w:sz w:val="22"/>
        </w:rPr>
      </w:pPr>
      <w:r w:rsidRPr="001B25E0">
        <w:rPr>
          <w:rFonts w:ascii="Book Antiqua" w:hAnsi="Book Antiqua"/>
          <w:sz w:val="22"/>
        </w:rPr>
        <w:t>Electives</w:t>
      </w:r>
      <w:r w:rsidR="00D673B3" w:rsidRPr="001B25E0">
        <w:rPr>
          <w:rFonts w:ascii="Book Antiqua" w:hAnsi="Book Antiqua"/>
          <w:sz w:val="22"/>
        </w:rPr>
        <w:t xml:space="preserve"> </w:t>
      </w:r>
      <w:r w:rsidR="0037646B">
        <w:rPr>
          <w:rFonts w:ascii="Book Antiqua" w:hAnsi="Book Antiqua"/>
          <w:sz w:val="22"/>
        </w:rPr>
        <w:t>–</w:t>
      </w:r>
      <w:r w:rsidR="00D673B3" w:rsidRPr="001B25E0">
        <w:rPr>
          <w:rFonts w:ascii="Book Antiqua" w:hAnsi="Book Antiqua"/>
          <w:sz w:val="22"/>
        </w:rPr>
        <w:t xml:space="preserve"> </w:t>
      </w:r>
      <w:r w:rsidR="0037646B">
        <w:rPr>
          <w:rFonts w:ascii="Book Antiqua" w:hAnsi="Book Antiqua"/>
          <w:sz w:val="22"/>
        </w:rPr>
        <w:t xml:space="preserve">minimum of </w:t>
      </w:r>
      <w:r w:rsidRPr="001B25E0">
        <w:rPr>
          <w:rFonts w:ascii="Book Antiqua" w:hAnsi="Book Antiqua"/>
          <w:sz w:val="22"/>
        </w:rPr>
        <w:t>8 credits</w:t>
      </w:r>
      <w:r w:rsidR="0037646B">
        <w:rPr>
          <w:rFonts w:ascii="Book Antiqua" w:hAnsi="Book Antiqua"/>
          <w:sz w:val="22"/>
        </w:rPr>
        <w:t xml:space="preserve"> - </w:t>
      </w:r>
      <w:r w:rsidR="001B25E0">
        <w:rPr>
          <w:rFonts w:ascii="Book Antiqua" w:hAnsi="Book Antiqua"/>
          <w:sz w:val="22"/>
        </w:rPr>
        <w:t>Please list courses with credits below:</w:t>
      </w:r>
    </w:p>
    <w:p w14:paraId="087455A0" w14:textId="41D7AB22" w:rsidR="00D673B3" w:rsidRPr="001B25E0" w:rsidRDefault="003B3DAB" w:rsidP="007F5E17">
      <w:pPr>
        <w:pStyle w:val="ListParagraph"/>
        <w:suppressAutoHyphens/>
        <w:ind w:left="0"/>
        <w:rPr>
          <w:rFonts w:ascii="Book Antiqua" w:hAnsi="Book Antiqua"/>
          <w:sz w:val="22"/>
        </w:rPr>
      </w:pPr>
      <w:r>
        <w:rPr>
          <w:rFonts w:ascii="Book Antiqua" w:hAnsi="Book Antiqua"/>
          <w:sz w:val="22"/>
        </w:rPr>
        <w:t>Course ________</w:t>
      </w:r>
      <w:r w:rsidR="00D673B3" w:rsidRPr="001B25E0">
        <w:rPr>
          <w:rFonts w:ascii="Book Antiqua" w:hAnsi="Book Antiqua"/>
          <w:sz w:val="22"/>
        </w:rPr>
        <w:t xml:space="preserve"> </w:t>
      </w:r>
      <w:proofErr w:type="spellStart"/>
      <w:r w:rsidR="00D673B3" w:rsidRPr="001B25E0">
        <w:rPr>
          <w:rFonts w:ascii="Book Antiqua" w:hAnsi="Book Antiqua"/>
          <w:sz w:val="22"/>
        </w:rPr>
        <w:t>Crs</w:t>
      </w:r>
      <w:proofErr w:type="spellEnd"/>
      <w:r w:rsidR="00D673B3" w:rsidRPr="001B25E0">
        <w:rPr>
          <w:rFonts w:ascii="Book Antiqua" w:hAnsi="Book Antiqua"/>
          <w:sz w:val="22"/>
        </w:rPr>
        <w:t xml:space="preserve"> _____</w:t>
      </w:r>
      <w:r w:rsidR="00FC5F87">
        <w:rPr>
          <w:rFonts w:ascii="Book Antiqua" w:hAnsi="Book Antiqua"/>
          <w:sz w:val="22"/>
        </w:rPr>
        <w:t xml:space="preserve"> </w:t>
      </w:r>
      <w:r w:rsidR="00D673B3" w:rsidRPr="001B25E0">
        <w:rPr>
          <w:rFonts w:ascii="Book Antiqua" w:hAnsi="Book Antiqua"/>
          <w:sz w:val="22"/>
        </w:rPr>
        <w:t>Sem</w:t>
      </w:r>
      <w:r w:rsidR="001B25E0" w:rsidRPr="001B25E0">
        <w:rPr>
          <w:rFonts w:ascii="Book Antiqua" w:hAnsi="Book Antiqua"/>
          <w:sz w:val="22"/>
        </w:rPr>
        <w:t>/</w:t>
      </w:r>
      <w:proofErr w:type="spellStart"/>
      <w:r w:rsidR="001B25E0" w:rsidRPr="001B25E0">
        <w:rPr>
          <w:rFonts w:ascii="Book Antiqua" w:hAnsi="Book Antiqua"/>
          <w:sz w:val="22"/>
        </w:rPr>
        <w:t>Yr</w:t>
      </w:r>
      <w:proofErr w:type="spellEnd"/>
      <w:r w:rsidR="00D673B3" w:rsidRPr="001B25E0">
        <w:rPr>
          <w:rFonts w:ascii="Book Antiqua" w:hAnsi="Book Antiqua"/>
          <w:sz w:val="22"/>
        </w:rPr>
        <w:t xml:space="preserve"> _______</w:t>
      </w:r>
      <w:r w:rsidR="001B25E0" w:rsidRPr="001B25E0">
        <w:rPr>
          <w:rFonts w:ascii="Book Antiqua" w:hAnsi="Book Antiqua"/>
          <w:sz w:val="22"/>
        </w:rPr>
        <w:t xml:space="preserve"> </w:t>
      </w:r>
      <w:r w:rsidR="001B25E0" w:rsidRPr="001B25E0">
        <w:rPr>
          <w:rFonts w:ascii="Book Antiqua" w:hAnsi="Book Antiqua"/>
          <w:sz w:val="22"/>
        </w:rPr>
        <w:tab/>
      </w:r>
      <w:r>
        <w:rPr>
          <w:rFonts w:ascii="Book Antiqua" w:hAnsi="Book Antiqua"/>
          <w:sz w:val="22"/>
        </w:rPr>
        <w:t>Course ________</w:t>
      </w:r>
      <w:r w:rsidR="00D673B3" w:rsidRPr="001B25E0">
        <w:rPr>
          <w:rFonts w:ascii="Book Antiqua" w:hAnsi="Book Antiqua"/>
          <w:sz w:val="22"/>
        </w:rPr>
        <w:t xml:space="preserve"> </w:t>
      </w:r>
      <w:proofErr w:type="spellStart"/>
      <w:r w:rsidR="00D673B3" w:rsidRPr="001B25E0">
        <w:rPr>
          <w:rFonts w:ascii="Book Antiqua" w:hAnsi="Book Antiqua"/>
          <w:sz w:val="22"/>
        </w:rPr>
        <w:t>Crs</w:t>
      </w:r>
      <w:proofErr w:type="spellEnd"/>
      <w:r w:rsidR="00D673B3" w:rsidRPr="001B25E0">
        <w:rPr>
          <w:rFonts w:ascii="Book Antiqua" w:hAnsi="Book Antiqua"/>
          <w:sz w:val="22"/>
        </w:rPr>
        <w:t xml:space="preserve"> _____</w:t>
      </w:r>
      <w:r w:rsidR="00FC5F87">
        <w:rPr>
          <w:rFonts w:ascii="Book Antiqua" w:hAnsi="Book Antiqua"/>
          <w:sz w:val="22"/>
        </w:rPr>
        <w:t xml:space="preserve"> </w:t>
      </w:r>
      <w:r w:rsidR="00D673B3" w:rsidRPr="001B25E0">
        <w:rPr>
          <w:rFonts w:ascii="Book Antiqua" w:hAnsi="Book Antiqua"/>
          <w:sz w:val="22"/>
        </w:rPr>
        <w:t>Sem</w:t>
      </w:r>
      <w:r w:rsidR="001B25E0" w:rsidRPr="001B25E0">
        <w:rPr>
          <w:rFonts w:ascii="Book Antiqua" w:hAnsi="Book Antiqua"/>
          <w:sz w:val="22"/>
        </w:rPr>
        <w:t>/</w:t>
      </w:r>
      <w:proofErr w:type="spellStart"/>
      <w:r w:rsidR="001B25E0" w:rsidRPr="001B25E0">
        <w:rPr>
          <w:rFonts w:ascii="Book Antiqua" w:hAnsi="Book Antiqua"/>
          <w:sz w:val="22"/>
        </w:rPr>
        <w:t>Yr</w:t>
      </w:r>
      <w:proofErr w:type="spellEnd"/>
      <w:r w:rsidR="00D673B3" w:rsidRPr="001B25E0">
        <w:rPr>
          <w:rFonts w:ascii="Book Antiqua" w:hAnsi="Book Antiqua"/>
          <w:sz w:val="22"/>
        </w:rPr>
        <w:t xml:space="preserve"> _______, </w:t>
      </w:r>
    </w:p>
    <w:p w14:paraId="59FD3E76" w14:textId="4BADA98F" w:rsidR="00D673B3" w:rsidRPr="00D673B3" w:rsidRDefault="003B3DAB" w:rsidP="007F5E17">
      <w:pPr>
        <w:pStyle w:val="ListParagraph"/>
        <w:suppressAutoHyphens/>
        <w:ind w:left="0"/>
        <w:rPr>
          <w:rFonts w:ascii="Book Antiqua" w:hAnsi="Book Antiqua"/>
          <w:sz w:val="22"/>
        </w:rPr>
      </w:pPr>
      <w:r>
        <w:rPr>
          <w:rFonts w:ascii="Book Antiqua" w:hAnsi="Book Antiqua"/>
          <w:sz w:val="22"/>
        </w:rPr>
        <w:t>Course ________</w:t>
      </w:r>
      <w:r w:rsidR="00D673B3" w:rsidRPr="00D673B3">
        <w:rPr>
          <w:rFonts w:ascii="Book Antiqua" w:hAnsi="Book Antiqua"/>
          <w:sz w:val="22"/>
        </w:rPr>
        <w:t xml:space="preserve"> </w:t>
      </w:r>
      <w:proofErr w:type="spellStart"/>
      <w:r w:rsidR="00D673B3" w:rsidRPr="00D673B3">
        <w:rPr>
          <w:rFonts w:ascii="Book Antiqua" w:hAnsi="Book Antiqua"/>
          <w:sz w:val="22"/>
        </w:rPr>
        <w:t>Crs</w:t>
      </w:r>
      <w:proofErr w:type="spellEnd"/>
      <w:r w:rsidR="00D673B3" w:rsidRPr="00D673B3">
        <w:rPr>
          <w:rFonts w:ascii="Book Antiqua" w:hAnsi="Book Antiqua"/>
          <w:sz w:val="22"/>
        </w:rPr>
        <w:t xml:space="preserve"> _____</w:t>
      </w:r>
      <w:r w:rsidR="00FC5F87">
        <w:rPr>
          <w:rFonts w:ascii="Book Antiqua" w:hAnsi="Book Antiqua"/>
          <w:sz w:val="22"/>
        </w:rPr>
        <w:t xml:space="preserve"> </w:t>
      </w:r>
      <w:r w:rsidR="00D673B3" w:rsidRPr="00D673B3">
        <w:rPr>
          <w:rFonts w:ascii="Book Antiqua" w:hAnsi="Book Antiqua"/>
          <w:sz w:val="22"/>
        </w:rPr>
        <w:t>Sem</w:t>
      </w:r>
      <w:r w:rsidR="001B25E0">
        <w:rPr>
          <w:rFonts w:ascii="Book Antiqua" w:hAnsi="Book Antiqua"/>
          <w:sz w:val="22"/>
        </w:rPr>
        <w:t>/</w:t>
      </w:r>
      <w:proofErr w:type="spellStart"/>
      <w:r w:rsidR="001B25E0">
        <w:rPr>
          <w:rFonts w:ascii="Book Antiqua" w:hAnsi="Book Antiqua"/>
          <w:sz w:val="22"/>
        </w:rPr>
        <w:t>Yr</w:t>
      </w:r>
      <w:proofErr w:type="spellEnd"/>
      <w:r w:rsidR="00D673B3" w:rsidRPr="00D673B3">
        <w:rPr>
          <w:rFonts w:ascii="Book Antiqua" w:hAnsi="Book Antiqua"/>
          <w:sz w:val="22"/>
        </w:rPr>
        <w:t xml:space="preserve"> _______</w:t>
      </w:r>
      <w:r w:rsidR="001B25E0">
        <w:rPr>
          <w:rFonts w:ascii="Book Antiqua" w:hAnsi="Book Antiqua"/>
          <w:sz w:val="22"/>
        </w:rPr>
        <w:tab/>
      </w:r>
      <w:r>
        <w:rPr>
          <w:rFonts w:ascii="Book Antiqua" w:hAnsi="Book Antiqua"/>
          <w:sz w:val="22"/>
        </w:rPr>
        <w:t>Course ________</w:t>
      </w:r>
      <w:r w:rsidR="00D673B3" w:rsidRPr="00D673B3">
        <w:rPr>
          <w:rFonts w:ascii="Book Antiqua" w:hAnsi="Book Antiqua"/>
          <w:sz w:val="22"/>
        </w:rPr>
        <w:t xml:space="preserve"> </w:t>
      </w:r>
      <w:proofErr w:type="spellStart"/>
      <w:r w:rsidR="00D673B3" w:rsidRPr="00D673B3">
        <w:rPr>
          <w:rFonts w:ascii="Book Antiqua" w:hAnsi="Book Antiqua"/>
          <w:sz w:val="22"/>
        </w:rPr>
        <w:t>Crs</w:t>
      </w:r>
      <w:proofErr w:type="spellEnd"/>
      <w:r w:rsidR="00D673B3" w:rsidRPr="00D673B3">
        <w:rPr>
          <w:rFonts w:ascii="Book Antiqua" w:hAnsi="Book Antiqua"/>
          <w:sz w:val="22"/>
        </w:rPr>
        <w:t xml:space="preserve"> _____</w:t>
      </w:r>
      <w:r w:rsidR="00FC5F87">
        <w:rPr>
          <w:rFonts w:ascii="Book Antiqua" w:hAnsi="Book Antiqua"/>
          <w:sz w:val="22"/>
        </w:rPr>
        <w:t xml:space="preserve"> </w:t>
      </w:r>
      <w:r w:rsidR="00D673B3" w:rsidRPr="00D673B3">
        <w:rPr>
          <w:rFonts w:ascii="Book Antiqua" w:hAnsi="Book Antiqua"/>
          <w:sz w:val="22"/>
        </w:rPr>
        <w:t>Sem</w:t>
      </w:r>
      <w:r w:rsidR="001B25E0">
        <w:rPr>
          <w:rFonts w:ascii="Book Antiqua" w:hAnsi="Book Antiqua"/>
          <w:sz w:val="22"/>
        </w:rPr>
        <w:t>/</w:t>
      </w:r>
      <w:proofErr w:type="spellStart"/>
      <w:r w:rsidR="001B25E0">
        <w:rPr>
          <w:rFonts w:ascii="Book Antiqua" w:hAnsi="Book Antiqua"/>
          <w:sz w:val="22"/>
        </w:rPr>
        <w:t>Yr</w:t>
      </w:r>
      <w:proofErr w:type="spellEnd"/>
      <w:r w:rsidR="00D673B3" w:rsidRPr="00D673B3">
        <w:rPr>
          <w:rFonts w:ascii="Book Antiqua" w:hAnsi="Book Antiqua"/>
          <w:sz w:val="22"/>
        </w:rPr>
        <w:t xml:space="preserve"> _______</w:t>
      </w:r>
      <w:r w:rsidR="001B25E0">
        <w:rPr>
          <w:rFonts w:ascii="Book Antiqua" w:hAnsi="Book Antiqua"/>
          <w:sz w:val="22"/>
        </w:rPr>
        <w:t xml:space="preserve"> </w:t>
      </w:r>
    </w:p>
    <w:p w14:paraId="0091DF6B" w14:textId="77777777" w:rsidR="00963E55" w:rsidRPr="00963E55" w:rsidRDefault="00963E55" w:rsidP="002D0FB0">
      <w:pPr>
        <w:suppressAutoHyphens/>
        <w:spacing w:before="0" w:after="0"/>
        <w:rPr>
          <w:rFonts w:ascii="Book Antiqua" w:hAnsi="Book Antiqua"/>
          <w:b/>
          <w:i/>
          <w:sz w:val="18"/>
          <w:szCs w:val="18"/>
        </w:rPr>
      </w:pPr>
    </w:p>
    <w:p w14:paraId="7CD940EA" w14:textId="5643C2B8" w:rsidR="001E2149" w:rsidRPr="00963E55" w:rsidRDefault="001E2149" w:rsidP="002D0FB0">
      <w:pPr>
        <w:suppressAutoHyphens/>
        <w:spacing w:before="0" w:after="0"/>
        <w:rPr>
          <w:rFonts w:ascii="Book Antiqua" w:hAnsi="Book Antiqua"/>
          <w:b/>
          <w:i/>
          <w:sz w:val="22"/>
          <w:u w:val="single"/>
        </w:rPr>
      </w:pPr>
      <w:r w:rsidRPr="00963E55">
        <w:rPr>
          <w:rFonts w:ascii="Book Antiqua" w:hAnsi="Book Antiqua"/>
          <w:b/>
          <w:i/>
          <w:sz w:val="22"/>
          <w:u w:val="single"/>
        </w:rPr>
        <w:t>Additional Requirements for Plan B:</w:t>
      </w:r>
    </w:p>
    <w:p w14:paraId="35240315" w14:textId="5AE93B7C" w:rsidR="007C28DD" w:rsidRPr="001B25E0" w:rsidRDefault="0037646B" w:rsidP="007F5E17">
      <w:pPr>
        <w:pStyle w:val="ListParagraph"/>
        <w:numPr>
          <w:ilvl w:val="0"/>
          <w:numId w:val="39"/>
        </w:numPr>
        <w:tabs>
          <w:tab w:val="left" w:pos="360"/>
        </w:tabs>
        <w:suppressAutoHyphens/>
        <w:ind w:left="0" w:firstLine="0"/>
        <w:rPr>
          <w:rFonts w:ascii="Book Antiqua" w:hAnsi="Book Antiqua"/>
          <w:sz w:val="22"/>
        </w:rPr>
      </w:pPr>
      <w:r>
        <w:rPr>
          <w:rFonts w:ascii="Book Antiqua" w:hAnsi="Book Antiqua"/>
          <w:sz w:val="22"/>
        </w:rPr>
        <w:t xml:space="preserve">Electives minimum of 15 credits </w:t>
      </w:r>
      <w:r w:rsidR="007C28DD" w:rsidRPr="001B25E0">
        <w:rPr>
          <w:rFonts w:ascii="Book Antiqua" w:hAnsi="Book Antiqua"/>
          <w:sz w:val="22"/>
        </w:rPr>
        <w:t xml:space="preserve">– Please list courses with credits </w:t>
      </w:r>
      <w:r w:rsidR="001B25E0">
        <w:rPr>
          <w:rFonts w:ascii="Book Antiqua" w:hAnsi="Book Antiqua"/>
          <w:sz w:val="22"/>
        </w:rPr>
        <w:t>below:</w:t>
      </w:r>
    </w:p>
    <w:p w14:paraId="5993EA4D" w14:textId="3B723540" w:rsidR="007C28DD" w:rsidRDefault="007C28DD" w:rsidP="002D0FB0">
      <w:pPr>
        <w:suppressAutoHyphens/>
        <w:spacing w:before="0" w:after="0"/>
        <w:rPr>
          <w:rFonts w:ascii="Book Antiqua" w:hAnsi="Book Antiqua"/>
          <w:sz w:val="22"/>
        </w:rPr>
      </w:pPr>
      <w:r>
        <w:rPr>
          <w:rFonts w:ascii="Book Antiqua" w:hAnsi="Book Antiqua"/>
          <w:sz w:val="22"/>
        </w:rPr>
        <w:t xml:space="preserve">Course ________ </w:t>
      </w:r>
      <w:proofErr w:type="spellStart"/>
      <w:r>
        <w:rPr>
          <w:rFonts w:ascii="Book Antiqua" w:hAnsi="Book Antiqua"/>
          <w:sz w:val="22"/>
        </w:rPr>
        <w:t>Crs</w:t>
      </w:r>
      <w:proofErr w:type="spellEnd"/>
      <w:r>
        <w:rPr>
          <w:rFonts w:ascii="Book Antiqua" w:hAnsi="Book Antiqua"/>
          <w:sz w:val="22"/>
        </w:rPr>
        <w:t xml:space="preserve"> _____ Sem</w:t>
      </w:r>
      <w:r w:rsidR="001B25E0">
        <w:rPr>
          <w:rFonts w:ascii="Book Antiqua" w:hAnsi="Book Antiqua"/>
          <w:sz w:val="22"/>
        </w:rPr>
        <w:t>/</w:t>
      </w:r>
      <w:proofErr w:type="spellStart"/>
      <w:r w:rsidR="001B25E0">
        <w:rPr>
          <w:rFonts w:ascii="Book Antiqua" w:hAnsi="Book Antiqua"/>
          <w:sz w:val="22"/>
        </w:rPr>
        <w:t>Yr</w:t>
      </w:r>
      <w:proofErr w:type="spellEnd"/>
      <w:r>
        <w:rPr>
          <w:rFonts w:ascii="Book Antiqua" w:hAnsi="Book Antiqua"/>
          <w:sz w:val="22"/>
        </w:rPr>
        <w:t xml:space="preserve"> ______</w:t>
      </w:r>
      <w:r w:rsidR="00963E55">
        <w:rPr>
          <w:rFonts w:ascii="Book Antiqua" w:hAnsi="Book Antiqua"/>
          <w:sz w:val="22"/>
        </w:rPr>
        <w:tab/>
      </w:r>
      <w:r w:rsidR="001B25E0">
        <w:rPr>
          <w:rFonts w:ascii="Book Antiqua" w:hAnsi="Book Antiqua"/>
          <w:sz w:val="22"/>
        </w:rPr>
        <w:t xml:space="preserve"> </w:t>
      </w:r>
      <w:r w:rsidR="001B25E0">
        <w:rPr>
          <w:rFonts w:ascii="Book Antiqua" w:hAnsi="Book Antiqua"/>
          <w:sz w:val="22"/>
        </w:rPr>
        <w:tab/>
      </w:r>
      <w:r>
        <w:rPr>
          <w:rFonts w:ascii="Book Antiqua" w:hAnsi="Book Antiqua"/>
          <w:sz w:val="22"/>
        </w:rPr>
        <w:t xml:space="preserve">Course ________ </w:t>
      </w:r>
      <w:proofErr w:type="spellStart"/>
      <w:r>
        <w:rPr>
          <w:rFonts w:ascii="Book Antiqua" w:hAnsi="Book Antiqua"/>
          <w:sz w:val="22"/>
        </w:rPr>
        <w:t>Crs</w:t>
      </w:r>
      <w:proofErr w:type="spellEnd"/>
      <w:r>
        <w:rPr>
          <w:rFonts w:ascii="Book Antiqua" w:hAnsi="Book Antiqua"/>
          <w:sz w:val="22"/>
        </w:rPr>
        <w:t xml:space="preserve"> _____</w:t>
      </w:r>
      <w:r w:rsidR="001B25E0">
        <w:rPr>
          <w:rFonts w:ascii="Book Antiqua" w:hAnsi="Book Antiqua"/>
          <w:sz w:val="22"/>
        </w:rPr>
        <w:t xml:space="preserve"> </w:t>
      </w:r>
      <w:r>
        <w:rPr>
          <w:rFonts w:ascii="Book Antiqua" w:hAnsi="Book Antiqua"/>
          <w:sz w:val="22"/>
        </w:rPr>
        <w:t>Sem</w:t>
      </w:r>
      <w:r w:rsidR="001B25E0">
        <w:rPr>
          <w:rFonts w:ascii="Book Antiqua" w:hAnsi="Book Antiqua"/>
          <w:sz w:val="22"/>
        </w:rPr>
        <w:t>/</w:t>
      </w:r>
      <w:proofErr w:type="spellStart"/>
      <w:r w:rsidR="001B25E0">
        <w:rPr>
          <w:rFonts w:ascii="Book Antiqua" w:hAnsi="Book Antiqua"/>
          <w:sz w:val="22"/>
        </w:rPr>
        <w:t>Yr</w:t>
      </w:r>
      <w:proofErr w:type="spellEnd"/>
      <w:r w:rsidR="00963E55">
        <w:rPr>
          <w:rFonts w:ascii="Book Antiqua" w:hAnsi="Book Antiqua"/>
          <w:sz w:val="22"/>
        </w:rPr>
        <w:t xml:space="preserve"> ______</w:t>
      </w:r>
    </w:p>
    <w:p w14:paraId="350B3B48" w14:textId="162E9B15" w:rsidR="007C28DD" w:rsidRDefault="007C28DD" w:rsidP="002D0FB0">
      <w:pPr>
        <w:suppressAutoHyphens/>
        <w:spacing w:before="0" w:after="0"/>
        <w:rPr>
          <w:rFonts w:ascii="Book Antiqua" w:hAnsi="Book Antiqua"/>
          <w:sz w:val="22"/>
        </w:rPr>
      </w:pPr>
      <w:r>
        <w:rPr>
          <w:rFonts w:ascii="Book Antiqua" w:hAnsi="Book Antiqua"/>
          <w:sz w:val="22"/>
        </w:rPr>
        <w:t xml:space="preserve">Course ________ </w:t>
      </w:r>
      <w:proofErr w:type="spellStart"/>
      <w:r>
        <w:rPr>
          <w:rFonts w:ascii="Book Antiqua" w:hAnsi="Book Antiqua"/>
          <w:sz w:val="22"/>
        </w:rPr>
        <w:t>Crs</w:t>
      </w:r>
      <w:proofErr w:type="spellEnd"/>
      <w:r>
        <w:rPr>
          <w:rFonts w:ascii="Book Antiqua" w:hAnsi="Book Antiqua"/>
          <w:sz w:val="22"/>
        </w:rPr>
        <w:t xml:space="preserve"> _____</w:t>
      </w:r>
      <w:r w:rsidR="00963E55">
        <w:rPr>
          <w:rFonts w:ascii="Book Antiqua" w:hAnsi="Book Antiqua"/>
          <w:sz w:val="22"/>
        </w:rPr>
        <w:t xml:space="preserve"> </w:t>
      </w:r>
      <w:r>
        <w:rPr>
          <w:rFonts w:ascii="Book Antiqua" w:hAnsi="Book Antiqua"/>
          <w:sz w:val="22"/>
        </w:rPr>
        <w:t>Sem</w:t>
      </w:r>
      <w:r w:rsidR="00963E55">
        <w:rPr>
          <w:rFonts w:ascii="Book Antiqua" w:hAnsi="Book Antiqua"/>
          <w:sz w:val="22"/>
        </w:rPr>
        <w:t>/</w:t>
      </w:r>
      <w:proofErr w:type="spellStart"/>
      <w:r>
        <w:rPr>
          <w:rFonts w:ascii="Book Antiqua" w:hAnsi="Book Antiqua"/>
          <w:sz w:val="22"/>
        </w:rPr>
        <w:t>Yr</w:t>
      </w:r>
      <w:proofErr w:type="spellEnd"/>
      <w:r>
        <w:rPr>
          <w:rFonts w:ascii="Book Antiqua" w:hAnsi="Book Antiqua"/>
          <w:sz w:val="22"/>
        </w:rPr>
        <w:t xml:space="preserve"> ______</w:t>
      </w:r>
      <w:r w:rsidR="00963E55">
        <w:rPr>
          <w:rFonts w:ascii="Book Antiqua" w:hAnsi="Book Antiqua"/>
          <w:sz w:val="22"/>
        </w:rPr>
        <w:tab/>
      </w:r>
      <w:r w:rsidR="00963E55">
        <w:rPr>
          <w:rFonts w:ascii="Book Antiqua" w:hAnsi="Book Antiqua"/>
          <w:sz w:val="22"/>
        </w:rPr>
        <w:tab/>
      </w:r>
      <w:r>
        <w:rPr>
          <w:rFonts w:ascii="Book Antiqua" w:hAnsi="Book Antiqua"/>
          <w:sz w:val="22"/>
        </w:rPr>
        <w:t xml:space="preserve">Course ________ </w:t>
      </w:r>
      <w:proofErr w:type="spellStart"/>
      <w:r>
        <w:rPr>
          <w:rFonts w:ascii="Book Antiqua" w:hAnsi="Book Antiqua"/>
          <w:sz w:val="22"/>
        </w:rPr>
        <w:t>Crs</w:t>
      </w:r>
      <w:proofErr w:type="spellEnd"/>
      <w:r>
        <w:rPr>
          <w:rFonts w:ascii="Book Antiqua" w:hAnsi="Book Antiqua"/>
          <w:sz w:val="22"/>
        </w:rPr>
        <w:t xml:space="preserve"> _____ Sem</w:t>
      </w:r>
      <w:r w:rsidR="00963E55">
        <w:rPr>
          <w:rFonts w:ascii="Book Antiqua" w:hAnsi="Book Antiqua"/>
          <w:sz w:val="22"/>
        </w:rPr>
        <w:t>/</w:t>
      </w:r>
      <w:proofErr w:type="spellStart"/>
      <w:r>
        <w:rPr>
          <w:rFonts w:ascii="Book Antiqua" w:hAnsi="Book Antiqua"/>
          <w:sz w:val="22"/>
        </w:rPr>
        <w:t>Yr</w:t>
      </w:r>
      <w:proofErr w:type="spellEnd"/>
      <w:r>
        <w:rPr>
          <w:rFonts w:ascii="Book Antiqua" w:hAnsi="Book Antiqua"/>
          <w:sz w:val="22"/>
        </w:rPr>
        <w:t xml:space="preserve"> ______</w:t>
      </w:r>
    </w:p>
    <w:p w14:paraId="0AEE061C" w14:textId="1AF49E1C" w:rsidR="007C28DD" w:rsidRDefault="007C28DD" w:rsidP="002D0FB0">
      <w:pPr>
        <w:suppressAutoHyphens/>
        <w:spacing w:before="0" w:after="0"/>
        <w:rPr>
          <w:rFonts w:ascii="Book Antiqua" w:hAnsi="Book Antiqua"/>
          <w:sz w:val="22"/>
        </w:rPr>
      </w:pPr>
      <w:r>
        <w:rPr>
          <w:rFonts w:ascii="Book Antiqua" w:hAnsi="Book Antiqua"/>
          <w:sz w:val="22"/>
        </w:rPr>
        <w:t xml:space="preserve">Course ________ </w:t>
      </w:r>
      <w:proofErr w:type="spellStart"/>
      <w:r>
        <w:rPr>
          <w:rFonts w:ascii="Book Antiqua" w:hAnsi="Book Antiqua"/>
          <w:sz w:val="22"/>
        </w:rPr>
        <w:t>Cr</w:t>
      </w:r>
      <w:r w:rsidR="00963E55">
        <w:rPr>
          <w:rFonts w:ascii="Book Antiqua" w:hAnsi="Book Antiqua"/>
          <w:sz w:val="22"/>
        </w:rPr>
        <w:t>s</w:t>
      </w:r>
      <w:proofErr w:type="spellEnd"/>
      <w:r w:rsidR="00963E55">
        <w:rPr>
          <w:rFonts w:ascii="Book Antiqua" w:hAnsi="Book Antiqua"/>
          <w:sz w:val="22"/>
        </w:rPr>
        <w:t xml:space="preserve"> _____ </w:t>
      </w:r>
      <w:r>
        <w:rPr>
          <w:rFonts w:ascii="Book Antiqua" w:hAnsi="Book Antiqua"/>
          <w:sz w:val="22"/>
        </w:rPr>
        <w:t>Sem</w:t>
      </w:r>
      <w:r w:rsidR="00963E55">
        <w:rPr>
          <w:rFonts w:ascii="Book Antiqua" w:hAnsi="Book Antiqua"/>
          <w:sz w:val="22"/>
        </w:rPr>
        <w:t>/</w:t>
      </w:r>
      <w:proofErr w:type="spellStart"/>
      <w:r>
        <w:rPr>
          <w:rFonts w:ascii="Book Antiqua" w:hAnsi="Book Antiqua"/>
          <w:sz w:val="22"/>
        </w:rPr>
        <w:t>Yr</w:t>
      </w:r>
      <w:proofErr w:type="spellEnd"/>
      <w:r>
        <w:rPr>
          <w:rFonts w:ascii="Book Antiqua" w:hAnsi="Book Antiqua"/>
          <w:sz w:val="22"/>
        </w:rPr>
        <w:t xml:space="preserve"> ______</w:t>
      </w:r>
      <w:r w:rsidR="00963E55">
        <w:rPr>
          <w:rFonts w:ascii="Book Antiqua" w:hAnsi="Book Antiqua"/>
          <w:sz w:val="22"/>
        </w:rPr>
        <w:tab/>
      </w:r>
      <w:r w:rsidR="00963E55">
        <w:rPr>
          <w:rFonts w:ascii="Book Antiqua" w:hAnsi="Book Antiqua"/>
          <w:sz w:val="22"/>
        </w:rPr>
        <w:tab/>
        <w:t xml:space="preserve">Course ________ </w:t>
      </w:r>
      <w:proofErr w:type="spellStart"/>
      <w:r w:rsidR="00963E55">
        <w:rPr>
          <w:rFonts w:ascii="Book Antiqua" w:hAnsi="Book Antiqua"/>
          <w:sz w:val="22"/>
        </w:rPr>
        <w:t>Crs</w:t>
      </w:r>
      <w:proofErr w:type="spellEnd"/>
      <w:r w:rsidR="00963E55">
        <w:rPr>
          <w:rFonts w:ascii="Book Antiqua" w:hAnsi="Book Antiqua"/>
          <w:sz w:val="22"/>
        </w:rPr>
        <w:t xml:space="preserve"> _____ Sem/</w:t>
      </w:r>
      <w:proofErr w:type="spellStart"/>
      <w:r w:rsidR="00963E55">
        <w:rPr>
          <w:rFonts w:ascii="Book Antiqua" w:hAnsi="Book Antiqua"/>
          <w:sz w:val="22"/>
        </w:rPr>
        <w:t>Yr</w:t>
      </w:r>
      <w:proofErr w:type="spellEnd"/>
      <w:r w:rsidR="00963E55">
        <w:rPr>
          <w:rFonts w:ascii="Book Antiqua" w:hAnsi="Book Antiqua"/>
          <w:sz w:val="22"/>
        </w:rPr>
        <w:t xml:space="preserve"> ______</w:t>
      </w:r>
    </w:p>
    <w:p w14:paraId="686D288D" w14:textId="77777777" w:rsidR="007C28DD" w:rsidRDefault="007C28DD" w:rsidP="002D0FB0">
      <w:pPr>
        <w:suppressAutoHyphens/>
        <w:spacing w:before="0" w:after="0"/>
        <w:rPr>
          <w:rFonts w:ascii="Book Antiqua" w:hAnsi="Book Antiqua"/>
          <w:sz w:val="22"/>
        </w:rPr>
      </w:pPr>
    </w:p>
    <w:p w14:paraId="3EB994E5" w14:textId="3D073A08" w:rsidR="007C28DD" w:rsidRDefault="007C28DD" w:rsidP="002D0FB0">
      <w:pPr>
        <w:pStyle w:val="Style34"/>
      </w:pPr>
      <w:r>
        <w:t>TOTAL:</w:t>
      </w:r>
      <w:r w:rsidR="00FC5F87">
        <w:t xml:space="preserve"> </w:t>
      </w:r>
      <w:r>
        <w:t>________ Note: Minimum of 33 credits</w:t>
      </w:r>
      <w:r w:rsidR="00963E55">
        <w:t xml:space="preserve"> for both Plan A </w:t>
      </w:r>
      <w:proofErr w:type="gramStart"/>
      <w:r w:rsidR="00963E55">
        <w:t>or</w:t>
      </w:r>
      <w:proofErr w:type="gramEnd"/>
      <w:r w:rsidR="00963E55">
        <w:t xml:space="preserve"> Plan B</w:t>
      </w:r>
      <w:r w:rsidR="00FC5F87">
        <w:t xml:space="preserve"> </w:t>
      </w:r>
      <w:r>
        <w:t xml:space="preserve"> </w:t>
      </w:r>
    </w:p>
    <w:p w14:paraId="7091EFB4" w14:textId="594A160D" w:rsidR="001619BE" w:rsidRDefault="002D0FB0" w:rsidP="002D0FB0">
      <w:pPr>
        <w:spacing w:before="0" w:after="0"/>
        <w:rPr>
          <w:rFonts w:ascii="Book Antiqua" w:hAnsi="Book Antiqua"/>
          <w:sz w:val="24"/>
        </w:rPr>
      </w:pPr>
      <w:r w:rsidRPr="00963E55">
        <w:rPr>
          <w:noProof/>
          <w:sz w:val="24"/>
        </w:rPr>
        <mc:AlternateContent>
          <mc:Choice Requires="wps">
            <w:drawing>
              <wp:anchor distT="0" distB="0" distL="114300" distR="114300" simplePos="0" relativeHeight="251657216" behindDoc="1" locked="0" layoutInCell="0" allowOverlap="1" wp14:anchorId="06C1BB32" wp14:editId="09C1E90C">
                <wp:simplePos x="0" y="0"/>
                <wp:positionH relativeFrom="margin">
                  <wp:posOffset>133350</wp:posOffset>
                </wp:positionH>
                <wp:positionV relativeFrom="paragraph">
                  <wp:posOffset>83820</wp:posOffset>
                </wp:positionV>
                <wp:extent cx="5943600" cy="22860"/>
                <wp:effectExtent l="0" t="0" r="0" b="0"/>
                <wp:wrapNone/>
                <wp:docPr id="10" name="Rectangl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3955E" id="Rectangle 70" o:spid="_x0000_s1026" style="position:absolute;margin-left:10.5pt;margin-top:6.6pt;width:468pt;height:1.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" o:allowincell="f" fillcolor="black" stroked="f" strokeweight=".05pt">
                <w10:wrap anchorx="margin"/>
              </v:rect>
            </w:pict>
          </mc:Fallback>
        </mc:AlternateContent>
      </w:r>
    </w:p>
    <w:p w14:paraId="5553DB3F" w14:textId="18378A3C" w:rsidR="007C28DD" w:rsidRDefault="007C28DD" w:rsidP="002D0FB0">
      <w:pPr>
        <w:spacing w:before="0" w:after="0"/>
        <w:rPr>
          <w:rFonts w:ascii="Book Antiqua" w:hAnsi="Book Antiqua"/>
          <w:sz w:val="22"/>
        </w:rPr>
      </w:pPr>
      <w:r>
        <w:rPr>
          <w:rFonts w:ascii="Book Antiqua" w:hAnsi="Book Antiqua"/>
          <w:sz w:val="22"/>
        </w:rPr>
        <w:t>______________________________</w:t>
      </w:r>
      <w:r w:rsidR="00FC5F87">
        <w:rPr>
          <w:rFonts w:ascii="Book Antiqua" w:hAnsi="Book Antiqua"/>
          <w:sz w:val="22"/>
        </w:rPr>
        <w:t xml:space="preserve"> </w:t>
      </w:r>
      <w:r>
        <w:rPr>
          <w:rFonts w:ascii="Book Antiqua" w:hAnsi="Book Antiqua"/>
          <w:sz w:val="22"/>
        </w:rPr>
        <w:t>________</w:t>
      </w:r>
      <w:r w:rsidR="00FC5F87">
        <w:rPr>
          <w:rFonts w:ascii="Book Antiqua" w:hAnsi="Book Antiqua"/>
          <w:sz w:val="22"/>
        </w:rPr>
        <w:t xml:space="preserve">  </w:t>
      </w:r>
      <w:r>
        <w:rPr>
          <w:rFonts w:ascii="Book Antiqua" w:hAnsi="Book Antiqua"/>
          <w:sz w:val="22"/>
        </w:rPr>
        <w:t>_____________________________</w:t>
      </w:r>
      <w:r w:rsidR="00FC5F87">
        <w:rPr>
          <w:rFonts w:ascii="Book Antiqua" w:hAnsi="Book Antiqua"/>
          <w:sz w:val="22"/>
        </w:rPr>
        <w:t xml:space="preserve"> </w:t>
      </w:r>
      <w:r>
        <w:rPr>
          <w:rFonts w:ascii="Book Antiqua" w:hAnsi="Book Antiqua"/>
          <w:sz w:val="22"/>
        </w:rPr>
        <w:t>_______</w:t>
      </w:r>
    </w:p>
    <w:p w14:paraId="0D0ED875" w14:textId="62B185BA" w:rsidR="007C28DD" w:rsidRDefault="007C28DD" w:rsidP="002D0FB0">
      <w:pPr>
        <w:tabs>
          <w:tab w:val="left" w:pos="3600"/>
          <w:tab w:val="left" w:pos="4680"/>
        </w:tabs>
        <w:suppressAutoHyphens/>
        <w:spacing w:before="0" w:after="0"/>
        <w:rPr>
          <w:rFonts w:ascii="Book Antiqua" w:hAnsi="Book Antiqua"/>
          <w:sz w:val="22"/>
        </w:rPr>
      </w:pPr>
      <w:r>
        <w:rPr>
          <w:rFonts w:ascii="Book Antiqua" w:hAnsi="Book Antiqua"/>
          <w:sz w:val="22"/>
        </w:rPr>
        <w:t>Student’s signature</w:t>
      </w:r>
      <w:r>
        <w:rPr>
          <w:rFonts w:ascii="Book Antiqua" w:hAnsi="Book Antiqua"/>
          <w:sz w:val="22"/>
        </w:rPr>
        <w:tab/>
        <w:t xml:space="preserve"> date</w:t>
      </w:r>
      <w:r>
        <w:rPr>
          <w:rFonts w:ascii="Book Antiqua" w:hAnsi="Book Antiqua"/>
          <w:sz w:val="22"/>
        </w:rPr>
        <w:tab/>
        <w:t xml:space="preserve"> Advisor’s signature</w:t>
      </w:r>
      <w:r w:rsidR="00FC5F87">
        <w:rPr>
          <w:rFonts w:ascii="Book Antiqua" w:hAnsi="Book Antiqua"/>
          <w:sz w:val="22"/>
        </w:rPr>
        <w:t xml:space="preserve">            </w:t>
      </w:r>
      <w:r>
        <w:rPr>
          <w:rFonts w:ascii="Book Antiqua" w:hAnsi="Book Antiqua"/>
          <w:sz w:val="22"/>
        </w:rPr>
        <w:t>date</w:t>
      </w:r>
    </w:p>
    <w:p w14:paraId="0D92A872" w14:textId="77777777" w:rsidR="007C28DD" w:rsidRDefault="007C28DD" w:rsidP="002D0FB0">
      <w:pPr>
        <w:tabs>
          <w:tab w:val="left" w:pos="3600"/>
          <w:tab w:val="left" w:pos="4680"/>
        </w:tabs>
        <w:suppressAutoHyphens/>
        <w:spacing w:before="0" w:after="0"/>
        <w:rPr>
          <w:rFonts w:ascii="Book Antiqua" w:hAnsi="Book Antiqua"/>
          <w:sz w:val="22"/>
        </w:rPr>
      </w:pPr>
    </w:p>
    <w:p w14:paraId="767ED2CE" w14:textId="77777777" w:rsidR="007F5E17" w:rsidRDefault="007C28DD" w:rsidP="002D0FB0">
      <w:pPr>
        <w:tabs>
          <w:tab w:val="left" w:pos="3600"/>
          <w:tab w:val="left" w:pos="4680"/>
        </w:tabs>
        <w:suppressAutoHyphens/>
        <w:spacing w:before="0" w:after="0"/>
        <w:rPr>
          <w:rFonts w:ascii="Book Antiqua" w:hAnsi="Book Antiqua"/>
          <w:sz w:val="22"/>
        </w:rPr>
      </w:pPr>
      <w:r>
        <w:rPr>
          <w:rFonts w:ascii="Book Antiqua" w:hAnsi="Book Antiqua"/>
          <w:sz w:val="22"/>
        </w:rPr>
        <w:t>_____________________________________</w:t>
      </w:r>
      <w:r w:rsidR="00FC5F87">
        <w:rPr>
          <w:rFonts w:ascii="Book Antiqua" w:hAnsi="Book Antiqua"/>
          <w:sz w:val="22"/>
        </w:rPr>
        <w:t xml:space="preserve">   </w:t>
      </w:r>
      <w:r>
        <w:rPr>
          <w:rFonts w:ascii="Book Antiqua" w:hAnsi="Book Antiqua"/>
          <w:sz w:val="22"/>
        </w:rPr>
        <w:t>______________________________________</w:t>
      </w:r>
      <w:r w:rsidR="00FC5F87">
        <w:rPr>
          <w:rFonts w:ascii="Book Antiqua" w:hAnsi="Book Antiqua"/>
          <w:sz w:val="22"/>
        </w:rPr>
        <w:t xml:space="preserve">  </w:t>
      </w:r>
    </w:p>
    <w:p w14:paraId="4E54C9C5" w14:textId="00592220" w:rsidR="007C28DD" w:rsidRDefault="007C28DD" w:rsidP="002D0FB0">
      <w:pPr>
        <w:tabs>
          <w:tab w:val="left" w:pos="3600"/>
          <w:tab w:val="left" w:pos="4680"/>
        </w:tabs>
        <w:suppressAutoHyphens/>
        <w:spacing w:before="0" w:after="0"/>
        <w:rPr>
          <w:rFonts w:ascii="Book Antiqua" w:hAnsi="Book Antiqua"/>
          <w:sz w:val="22"/>
        </w:rPr>
      </w:pPr>
      <w:r>
        <w:rPr>
          <w:rFonts w:ascii="Book Antiqua" w:hAnsi="Book Antiqua"/>
          <w:sz w:val="22"/>
        </w:rPr>
        <w:t>Committee Member’s signature</w:t>
      </w:r>
      <w:r>
        <w:rPr>
          <w:rFonts w:ascii="Book Antiqua" w:hAnsi="Book Antiqua"/>
          <w:sz w:val="22"/>
        </w:rPr>
        <w:tab/>
      </w:r>
      <w:r>
        <w:rPr>
          <w:rFonts w:ascii="Book Antiqua" w:hAnsi="Book Antiqua"/>
          <w:sz w:val="22"/>
        </w:rPr>
        <w:tab/>
        <w:t>Committee Member’s signature</w:t>
      </w:r>
    </w:p>
    <w:p w14:paraId="25CD78CA" w14:textId="1566EFF7" w:rsidR="001619BE" w:rsidRDefault="00CF5771" w:rsidP="002D0FB0">
      <w:pPr>
        <w:suppressAutoHyphens/>
        <w:spacing w:before="0" w:after="0"/>
        <w:rPr>
          <w:rFonts w:ascii="Book Antiqua" w:hAnsi="Book Antiqua"/>
          <w:b/>
        </w:rPr>
      </w:pPr>
      <w:r>
        <w:rPr>
          <w:rFonts w:ascii="Book Antiqua" w:hAnsi="Book Antiqua"/>
          <w:noProof/>
        </w:rPr>
        <mc:AlternateContent>
          <mc:Choice Requires="wps">
            <w:drawing>
              <wp:anchor distT="0" distB="0" distL="114300" distR="114300" simplePos="0" relativeHeight="251658240" behindDoc="1" locked="0" layoutInCell="1" allowOverlap="1" wp14:anchorId="4DC064A9" wp14:editId="37E44CC6">
                <wp:simplePos x="0" y="0"/>
                <wp:positionH relativeFrom="margin">
                  <wp:posOffset>59055</wp:posOffset>
                </wp:positionH>
                <wp:positionV relativeFrom="paragraph">
                  <wp:posOffset>52705</wp:posOffset>
                </wp:positionV>
                <wp:extent cx="5943600" cy="22860"/>
                <wp:effectExtent l="0" t="0" r="0" b="0"/>
                <wp:wrapNone/>
                <wp:docPr id="9" name="Rectangle 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7E3B5" id="Rectangle 71" o:spid="_x0000_s1026" style="position:absolute;margin-left:4.65pt;margin-top:4.15pt;width:468pt;height:1.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" fillcolor="black" stroked="f" strokeweight=".05pt">
                <w10:wrap anchorx="margin"/>
              </v:rect>
            </w:pict>
          </mc:Fallback>
        </mc:AlternateContent>
      </w:r>
    </w:p>
    <w:p w14:paraId="569F9847" w14:textId="77777777" w:rsidR="007C28DD" w:rsidRDefault="007C28DD" w:rsidP="002D0FB0">
      <w:pPr>
        <w:suppressAutoHyphens/>
        <w:spacing w:before="0" w:after="0"/>
        <w:rPr>
          <w:rFonts w:ascii="Book Antiqua" w:hAnsi="Book Antiqua"/>
        </w:rPr>
      </w:pPr>
      <w:r>
        <w:rPr>
          <w:rFonts w:ascii="Book Antiqua" w:hAnsi="Book Antiqua"/>
          <w:b/>
        </w:rPr>
        <w:t>APPROVED:</w:t>
      </w:r>
    </w:p>
    <w:p w14:paraId="2C6EA8C9" w14:textId="3383B89E" w:rsidR="007C28DD" w:rsidRDefault="007C28DD" w:rsidP="002D0FB0">
      <w:pPr>
        <w:tabs>
          <w:tab w:val="left" w:pos="3600"/>
          <w:tab w:val="left" w:pos="4680"/>
        </w:tabs>
        <w:suppressAutoHyphens/>
        <w:spacing w:before="0" w:after="0"/>
        <w:rPr>
          <w:rFonts w:ascii="Book Antiqua" w:hAnsi="Book Antiqua"/>
          <w:sz w:val="22"/>
        </w:rPr>
      </w:pPr>
      <w:r>
        <w:rPr>
          <w:rFonts w:ascii="Book Antiqua" w:hAnsi="Book Antiqua"/>
          <w:sz w:val="22"/>
        </w:rPr>
        <w:t>______________________________________________</w:t>
      </w:r>
      <w:r w:rsidR="00FC5F87">
        <w:rPr>
          <w:rFonts w:ascii="Book Antiqua" w:hAnsi="Book Antiqua"/>
          <w:sz w:val="22"/>
        </w:rPr>
        <w:t xml:space="preserve">   </w:t>
      </w:r>
      <w:r>
        <w:rPr>
          <w:rFonts w:ascii="Book Antiqua" w:hAnsi="Book Antiqua"/>
          <w:sz w:val="22"/>
        </w:rPr>
        <w:t xml:space="preserve"> _____________</w:t>
      </w:r>
    </w:p>
    <w:p w14:paraId="2C4DF3F9" w14:textId="733CE461" w:rsidR="007C28DD" w:rsidRDefault="007C28DD" w:rsidP="002D0FB0">
      <w:pPr>
        <w:tabs>
          <w:tab w:val="left" w:pos="3600"/>
          <w:tab w:val="left" w:pos="4680"/>
        </w:tabs>
        <w:suppressAutoHyphens/>
        <w:spacing w:before="0" w:after="0"/>
        <w:rPr>
          <w:rFonts w:ascii="Book Antiqua" w:hAnsi="Book Antiqua"/>
        </w:rPr>
      </w:pPr>
      <w:r>
        <w:rPr>
          <w:rFonts w:ascii="Book Antiqua" w:hAnsi="Book Antiqua"/>
          <w:sz w:val="22"/>
        </w:rPr>
        <w:t>Director of MA in Health &amp; Risk Communication</w:t>
      </w:r>
      <w:r>
        <w:rPr>
          <w:rFonts w:ascii="Book Antiqua" w:hAnsi="Book Antiqua"/>
          <w:sz w:val="22"/>
        </w:rPr>
        <w:tab/>
      </w:r>
      <w:r w:rsidR="00FC5F87">
        <w:rPr>
          <w:rFonts w:ascii="Book Antiqua" w:hAnsi="Book Antiqua"/>
          <w:sz w:val="22"/>
        </w:rPr>
        <w:t xml:space="preserve"> </w:t>
      </w:r>
      <w:r>
        <w:rPr>
          <w:rFonts w:ascii="Book Antiqua" w:hAnsi="Book Antiqua"/>
          <w:sz w:val="22"/>
        </w:rPr>
        <w:tab/>
      </w:r>
      <w:r w:rsidR="00FC5F87">
        <w:rPr>
          <w:rFonts w:ascii="Book Antiqua" w:hAnsi="Book Antiqua"/>
          <w:sz w:val="22"/>
        </w:rPr>
        <w:t xml:space="preserve"> </w:t>
      </w:r>
      <w:r>
        <w:rPr>
          <w:rFonts w:ascii="Book Antiqua" w:hAnsi="Book Antiqua"/>
          <w:sz w:val="22"/>
        </w:rPr>
        <w:t>date</w:t>
      </w:r>
      <w:r>
        <w:rPr>
          <w:rFonts w:ascii="Book Antiqua" w:hAnsi="Book Antiqua"/>
          <w:sz w:val="22"/>
        </w:rPr>
        <w:tab/>
      </w:r>
      <w:r w:rsidR="00FC5F87">
        <w:rPr>
          <w:rFonts w:ascii="Book Antiqua" w:hAnsi="Book Antiqua"/>
          <w:sz w:val="22"/>
        </w:rPr>
        <w:t xml:space="preserve">                   </w:t>
      </w:r>
      <w:r>
        <w:rPr>
          <w:rFonts w:ascii="Book Antiqua" w:hAnsi="Book Antiqua"/>
        </w:rPr>
        <w:t xml:space="preserve">Revised </w:t>
      </w:r>
      <w:r w:rsidR="0037646B">
        <w:rPr>
          <w:rFonts w:ascii="Book Antiqua" w:hAnsi="Book Antiqua"/>
        </w:rPr>
        <w:t>8</w:t>
      </w:r>
      <w:r w:rsidR="00963E55">
        <w:rPr>
          <w:rFonts w:ascii="Book Antiqua" w:hAnsi="Book Antiqua"/>
        </w:rPr>
        <w:t>/19</w:t>
      </w:r>
    </w:p>
    <w:p w14:paraId="45955FD6" w14:textId="77777777" w:rsidR="007C28DD" w:rsidRPr="00456D6E" w:rsidRDefault="007C28DD" w:rsidP="002D0FB0">
      <w:pPr>
        <w:tabs>
          <w:tab w:val="left" w:pos="4230"/>
          <w:tab w:val="left" w:pos="5310"/>
        </w:tabs>
        <w:suppressAutoHyphens/>
        <w:spacing w:before="0" w:after="0"/>
        <w:ind w:right="36"/>
        <w:jc w:val="center"/>
        <w:rPr>
          <w:rFonts w:ascii="Book Antiqua" w:hAnsi="Book Antiqua"/>
          <w:b/>
          <w:smallCaps/>
          <w:color w:val="008000"/>
          <w:sz w:val="32"/>
        </w:rPr>
      </w:pPr>
      <w:r>
        <w:rPr>
          <w:rFonts w:ascii="Book Antiqua" w:hAnsi="Book Antiqua"/>
        </w:rPr>
        <w:br w:type="page"/>
      </w:r>
      <w:r w:rsidRPr="00456D6E">
        <w:rPr>
          <w:rFonts w:ascii="Book Antiqua" w:hAnsi="Book Antiqua"/>
          <w:b/>
          <w:smallCaps/>
          <w:color w:val="008000"/>
          <w:sz w:val="32"/>
        </w:rPr>
        <w:lastRenderedPageBreak/>
        <w:t>College of Communication Arts and Sciences</w:t>
      </w:r>
    </w:p>
    <w:p w14:paraId="0E8A806B" w14:textId="77777777" w:rsidR="007C28DD" w:rsidRDefault="007C28DD" w:rsidP="0001496F">
      <w:pPr>
        <w:suppressAutoHyphens/>
        <w:spacing w:before="0" w:after="0"/>
        <w:jc w:val="center"/>
        <w:rPr>
          <w:rFonts w:ascii="Book Antiqua" w:hAnsi="Book Antiqua"/>
          <w:b/>
          <w:smallCaps/>
          <w:sz w:val="32"/>
        </w:rPr>
      </w:pPr>
      <w:r w:rsidRPr="00456D6E">
        <w:rPr>
          <w:rFonts w:ascii="Book Antiqua" w:hAnsi="Book Antiqua"/>
          <w:b/>
          <w:smallCaps/>
          <w:color w:val="008000"/>
          <w:sz w:val="32"/>
        </w:rPr>
        <w:t>Master’s Program in Health &amp; Risk Communication</w:t>
      </w:r>
    </w:p>
    <w:p w14:paraId="726D3D05" w14:textId="77777777" w:rsidR="007C28DD" w:rsidRDefault="007C28DD" w:rsidP="007C28DD">
      <w:pPr>
        <w:suppressAutoHyphens/>
        <w:spacing w:before="0" w:after="0"/>
        <w:jc w:val="center"/>
        <w:rPr>
          <w:rFonts w:ascii="Book Antiqua" w:hAnsi="Book Antiqua"/>
          <w:b/>
        </w:rPr>
      </w:pPr>
    </w:p>
    <w:p w14:paraId="63CAD2D7" w14:textId="77777777" w:rsidR="007C28DD" w:rsidRDefault="007C28DD" w:rsidP="007C28DD">
      <w:pPr>
        <w:suppressAutoHyphens/>
        <w:spacing w:before="0" w:after="0"/>
        <w:jc w:val="center"/>
        <w:rPr>
          <w:rFonts w:ascii="Book Antiqua" w:hAnsi="Book Antiqua"/>
          <w:b/>
        </w:rPr>
      </w:pPr>
    </w:p>
    <w:p w14:paraId="77075CD7" w14:textId="77777777" w:rsidR="007C28DD" w:rsidRPr="00963E55" w:rsidRDefault="007C28DD" w:rsidP="007C28DD">
      <w:pPr>
        <w:suppressAutoHyphens/>
        <w:spacing w:before="0" w:after="0"/>
        <w:outlineLvl w:val="0"/>
        <w:rPr>
          <w:rFonts w:ascii="Book Antiqua" w:hAnsi="Book Antiqua"/>
          <w:b/>
          <w:sz w:val="22"/>
          <w:szCs w:val="22"/>
        </w:rPr>
      </w:pPr>
      <w:r w:rsidRPr="00963E55">
        <w:rPr>
          <w:rFonts w:ascii="Book Antiqua" w:hAnsi="Book Antiqua"/>
          <w:b/>
          <w:sz w:val="22"/>
          <w:szCs w:val="22"/>
        </w:rPr>
        <w:t>FORM IV: REQUEST FOR MODIFICATION OF THE MASTER’S PROGRAM</w:t>
      </w:r>
    </w:p>
    <w:p w14:paraId="7081A308" w14:textId="77777777" w:rsidR="007C28DD" w:rsidRDefault="007C28DD" w:rsidP="007C28DD">
      <w:pPr>
        <w:suppressAutoHyphens/>
        <w:spacing w:before="0" w:after="0"/>
        <w:rPr>
          <w:rFonts w:ascii="Book Antiqua" w:hAnsi="Book Antiqua"/>
        </w:rPr>
      </w:pPr>
    </w:p>
    <w:p w14:paraId="38585EB8" w14:textId="77777777" w:rsidR="007C28DD" w:rsidRDefault="007C28DD" w:rsidP="007C28DD">
      <w:pPr>
        <w:tabs>
          <w:tab w:val="left" w:pos="6660"/>
        </w:tabs>
        <w:suppressAutoHyphens/>
        <w:spacing w:before="0" w:after="0"/>
        <w:rPr>
          <w:rFonts w:ascii="Book Antiqua" w:hAnsi="Book Antiqua"/>
        </w:rPr>
      </w:pPr>
      <w:r>
        <w:rPr>
          <w:rFonts w:ascii="Book Antiqua" w:hAnsi="Book Antiqua"/>
        </w:rPr>
        <w:t xml:space="preserve">The following modifications are recommended in the </w:t>
      </w:r>
      <w:proofErr w:type="gramStart"/>
      <w:r>
        <w:rPr>
          <w:rFonts w:ascii="Book Antiqua" w:hAnsi="Book Antiqua"/>
        </w:rPr>
        <w:t>Master’s</w:t>
      </w:r>
      <w:proofErr w:type="gramEnd"/>
      <w:r>
        <w:rPr>
          <w:rFonts w:ascii="Book Antiqua" w:hAnsi="Book Antiqua"/>
        </w:rPr>
        <w:t xml:space="preserve"> program of study for </w:t>
      </w:r>
    </w:p>
    <w:p w14:paraId="31369994" w14:textId="77777777" w:rsidR="007C28DD" w:rsidRDefault="007C28DD" w:rsidP="007C28DD">
      <w:pPr>
        <w:tabs>
          <w:tab w:val="left" w:pos="6660"/>
        </w:tabs>
        <w:suppressAutoHyphens/>
        <w:spacing w:before="0" w:after="0"/>
        <w:rPr>
          <w:rFonts w:ascii="Book Antiqua" w:hAnsi="Book Antiqua"/>
        </w:rPr>
      </w:pPr>
    </w:p>
    <w:p w14:paraId="6421ABFB" w14:textId="6D4D6E73" w:rsidR="001F3C37" w:rsidRDefault="007C28DD" w:rsidP="001F3C37">
      <w:pPr>
        <w:tabs>
          <w:tab w:val="left" w:pos="6660"/>
        </w:tabs>
        <w:suppressAutoHyphens/>
        <w:spacing w:before="0" w:after="0"/>
        <w:rPr>
          <w:rFonts w:ascii="Book Antiqua" w:hAnsi="Book Antiqua"/>
        </w:rPr>
      </w:pPr>
      <w:r>
        <w:rPr>
          <w:rFonts w:ascii="Book Antiqua" w:hAnsi="Book Antiqua"/>
        </w:rPr>
        <w:t>_____________________________________</w:t>
      </w:r>
      <w:r w:rsidR="001F3C37">
        <w:rPr>
          <w:rFonts w:ascii="Book Antiqua" w:hAnsi="Book Antiqua"/>
        </w:rPr>
        <w:t>___</w:t>
      </w:r>
      <w:r w:rsidR="00FC5F87">
        <w:rPr>
          <w:rFonts w:ascii="Book Antiqua" w:hAnsi="Book Antiqua"/>
        </w:rPr>
        <w:t xml:space="preserve">   </w:t>
      </w:r>
      <w:r>
        <w:rPr>
          <w:rFonts w:ascii="Book Antiqua" w:hAnsi="Book Antiqua"/>
        </w:rPr>
        <w:t xml:space="preserve"> ___________________________________</w:t>
      </w:r>
      <w:r>
        <w:rPr>
          <w:rFonts w:ascii="Book Antiqua" w:hAnsi="Book Antiqua"/>
        </w:rPr>
        <w:tab/>
        <w:t>_______</w:t>
      </w:r>
      <w:r>
        <w:rPr>
          <w:rFonts w:ascii="Book Antiqua" w:hAnsi="Book Antiqua"/>
        </w:rPr>
        <w:tab/>
      </w:r>
    </w:p>
    <w:p w14:paraId="0841086B" w14:textId="1118706D" w:rsidR="001F3C37" w:rsidRDefault="001F3C37" w:rsidP="001F3C37">
      <w:pPr>
        <w:suppressAutoHyphens/>
        <w:spacing w:before="0" w:after="0"/>
        <w:rPr>
          <w:rFonts w:ascii="Book Antiqua" w:hAnsi="Book Antiqua"/>
        </w:rPr>
      </w:pPr>
      <w:r>
        <w:rPr>
          <w:rFonts w:ascii="Book Antiqua" w:hAnsi="Book Antiqua"/>
        </w:rPr>
        <w:t>Student’s Name</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Student’s Signature</w:t>
      </w:r>
      <w:r>
        <w:rPr>
          <w:rFonts w:ascii="Book Antiqua" w:hAnsi="Book Antiqua"/>
        </w:rPr>
        <w:tab/>
      </w:r>
      <w:r>
        <w:rPr>
          <w:rFonts w:ascii="Book Antiqua" w:hAnsi="Book Antiqua"/>
        </w:rPr>
        <w:tab/>
      </w:r>
      <w:r>
        <w:rPr>
          <w:rFonts w:ascii="Book Antiqua" w:hAnsi="Book Antiqua"/>
        </w:rPr>
        <w:tab/>
        <w:t>date</w:t>
      </w:r>
    </w:p>
    <w:p w14:paraId="719DBB52" w14:textId="77777777" w:rsidR="001F3C37" w:rsidRDefault="001F3C37" w:rsidP="001F3C37">
      <w:pPr>
        <w:suppressAutoHyphens/>
        <w:spacing w:before="0" w:after="0"/>
        <w:rPr>
          <w:rFonts w:ascii="Book Antiqua" w:hAnsi="Book Antiqua"/>
        </w:rPr>
      </w:pPr>
    </w:p>
    <w:p w14:paraId="274C5069" w14:textId="4DD83456" w:rsidR="007C28DD" w:rsidRDefault="007C28DD" w:rsidP="001F3C37">
      <w:pPr>
        <w:tabs>
          <w:tab w:val="left" w:pos="4320"/>
        </w:tabs>
        <w:suppressAutoHyphens/>
        <w:spacing w:before="0" w:after="0"/>
        <w:rPr>
          <w:rFonts w:ascii="Book Antiqua" w:hAnsi="Book Antiqua"/>
        </w:rPr>
      </w:pPr>
      <w:r>
        <w:rPr>
          <w:rFonts w:ascii="Book Antiqua" w:hAnsi="Book Antiqua"/>
        </w:rPr>
        <w:t>__________________________________</w:t>
      </w:r>
      <w:r w:rsidR="001F3C37">
        <w:rPr>
          <w:rFonts w:ascii="Book Antiqua" w:hAnsi="Book Antiqua"/>
        </w:rPr>
        <w:t xml:space="preserve">_______ </w:t>
      </w:r>
      <w:r w:rsidR="001F3C37">
        <w:rPr>
          <w:rFonts w:ascii="Book Antiqua" w:hAnsi="Book Antiqua"/>
        </w:rPr>
        <w:tab/>
      </w:r>
      <w:r>
        <w:rPr>
          <w:rFonts w:ascii="Book Antiqua" w:hAnsi="Book Antiqua"/>
        </w:rPr>
        <w:t>____</w:t>
      </w:r>
      <w:r w:rsidR="001F3C37">
        <w:rPr>
          <w:rFonts w:ascii="Book Antiqua" w:hAnsi="Book Antiqua"/>
        </w:rPr>
        <w:t>____</w:t>
      </w:r>
    </w:p>
    <w:p w14:paraId="12D05BB1" w14:textId="0DBC2E4B" w:rsidR="007C28DD" w:rsidRDefault="007C28DD" w:rsidP="001F3C37">
      <w:pPr>
        <w:tabs>
          <w:tab w:val="left" w:pos="3780"/>
          <w:tab w:val="left" w:pos="4320"/>
          <w:tab w:val="left" w:pos="8550"/>
        </w:tabs>
        <w:suppressAutoHyphens/>
        <w:spacing w:before="0" w:after="0"/>
        <w:rPr>
          <w:rFonts w:ascii="Book Antiqua" w:hAnsi="Book Antiqua"/>
        </w:rPr>
      </w:pPr>
      <w:r>
        <w:rPr>
          <w:rFonts w:ascii="Book Antiqua" w:hAnsi="Book Antiqua"/>
        </w:rPr>
        <w:t>Advisor’s signature</w:t>
      </w:r>
      <w:r>
        <w:rPr>
          <w:rFonts w:ascii="Book Antiqua" w:hAnsi="Book Antiqua"/>
        </w:rPr>
        <w:tab/>
      </w:r>
      <w:r w:rsidR="001F3C37">
        <w:rPr>
          <w:rFonts w:ascii="Book Antiqua" w:hAnsi="Book Antiqua"/>
        </w:rPr>
        <w:tab/>
        <w:t>date</w:t>
      </w:r>
    </w:p>
    <w:p w14:paraId="7A6BFC96" w14:textId="77777777" w:rsidR="0037646B" w:rsidRDefault="0037646B" w:rsidP="007C28DD">
      <w:pPr>
        <w:suppressAutoHyphens/>
        <w:spacing w:before="0" w:after="0"/>
        <w:rPr>
          <w:rFonts w:ascii="Book Antiqua" w:hAnsi="Book Antiqua"/>
        </w:rPr>
      </w:pPr>
    </w:p>
    <w:p w14:paraId="5E5A41E2" w14:textId="48081DCC" w:rsidR="007C28DD" w:rsidRDefault="0037646B" w:rsidP="007C28DD">
      <w:pPr>
        <w:suppressAutoHyphens/>
        <w:spacing w:before="0" w:after="0"/>
        <w:rPr>
          <w:rFonts w:ascii="Book Antiqua" w:hAnsi="Book Antiqua"/>
        </w:rPr>
      </w:pPr>
      <w:r>
        <w:rPr>
          <w:rFonts w:ascii="Book Antiqua" w:hAnsi="Book Antiqua"/>
          <w:noProof/>
        </w:rPr>
        <mc:AlternateContent>
          <mc:Choice Requires="wps">
            <w:drawing>
              <wp:anchor distT="0" distB="0" distL="114300" distR="114300" simplePos="0" relativeHeight="251656192" behindDoc="1" locked="0" layoutInCell="0" allowOverlap="1" wp14:anchorId="540BF1E6" wp14:editId="45028824">
                <wp:simplePos x="0" y="0"/>
                <wp:positionH relativeFrom="margin">
                  <wp:posOffset>0</wp:posOffset>
                </wp:positionH>
                <wp:positionV relativeFrom="paragraph">
                  <wp:posOffset>18415</wp:posOffset>
                </wp:positionV>
                <wp:extent cx="5943600" cy="22860"/>
                <wp:effectExtent l="0" t="0" r="0" b="0"/>
                <wp:wrapNone/>
                <wp:docPr id="8" name="Rectangle 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C130A1" id="Rectangle 65" o:spid="_x0000_s1026" style="position:absolute;margin-left:0;margin-top:1.45pt;width:468pt;height:1.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" o:allowincell="f" fillcolor="black" stroked="f" strokeweight=".05pt">
                <w10:wrap anchorx="margin"/>
              </v:rect>
            </w:pict>
          </mc:Fallback>
        </mc:AlternateContent>
      </w:r>
    </w:p>
    <w:p w14:paraId="2ECAA742" w14:textId="012B7752" w:rsidR="005B6105" w:rsidRDefault="005B6105" w:rsidP="001F3C37">
      <w:pPr>
        <w:pStyle w:val="Style35"/>
        <w:numPr>
          <w:ilvl w:val="1"/>
          <w:numId w:val="38"/>
        </w:numPr>
        <w:ind w:left="270" w:hanging="270"/>
      </w:pPr>
      <w:r w:rsidRPr="005B6105">
        <w:rPr>
          <w:caps/>
        </w:rPr>
        <w:t>Change in Program Track</w:t>
      </w:r>
      <w:r>
        <w:t>:</w:t>
      </w:r>
      <w:r w:rsidR="00FC5F87">
        <w:t xml:space="preserve"> </w:t>
      </w:r>
      <w:r>
        <w:t xml:space="preserve">Change from Plan ____ to Plan </w:t>
      </w:r>
      <w:r w:rsidR="0037646B">
        <w:t>_____</w:t>
      </w:r>
      <w:r>
        <w:t xml:space="preserve"> </w:t>
      </w:r>
    </w:p>
    <w:p w14:paraId="27521785" w14:textId="3780A425" w:rsidR="005B6105" w:rsidRDefault="005B6105" w:rsidP="005B6105">
      <w:pPr>
        <w:pStyle w:val="Style35"/>
        <w:numPr>
          <w:ilvl w:val="0"/>
          <w:numId w:val="0"/>
        </w:numPr>
        <w:ind w:left="270"/>
      </w:pPr>
      <w:r>
        <w:t>Note: if changing tracks this will require changes in courses requirements, see section III</w:t>
      </w:r>
    </w:p>
    <w:p w14:paraId="5D260318" w14:textId="3B16E59D" w:rsidR="005B6105" w:rsidRDefault="005B6105" w:rsidP="005B6105">
      <w:pPr>
        <w:pStyle w:val="Style35"/>
        <w:numPr>
          <w:ilvl w:val="0"/>
          <w:numId w:val="0"/>
        </w:numPr>
        <w:ind w:left="270"/>
      </w:pPr>
    </w:p>
    <w:p w14:paraId="209D8E2E" w14:textId="7EC36995" w:rsidR="007C28DD" w:rsidRDefault="007C28DD" w:rsidP="001F3C37">
      <w:pPr>
        <w:pStyle w:val="Style35"/>
        <w:numPr>
          <w:ilvl w:val="1"/>
          <w:numId w:val="38"/>
        </w:numPr>
        <w:ind w:left="270" w:hanging="270"/>
      </w:pPr>
      <w:r>
        <w:t>CHANGE IN ADVISOR OR COMMITTEE MEMBERSHIP (specify change and reason;</w:t>
      </w:r>
      <w:r w:rsidR="00FC5F87">
        <w:t xml:space="preserve"> </w:t>
      </w:r>
      <w:r>
        <w:t>signature of new advisor/member required)</w:t>
      </w:r>
    </w:p>
    <w:p w14:paraId="57644CD5" w14:textId="77777777" w:rsidR="007C28DD" w:rsidRDefault="007C28DD" w:rsidP="007C28DD">
      <w:pPr>
        <w:suppressAutoHyphens/>
        <w:spacing w:before="0" w:after="0"/>
        <w:rPr>
          <w:rFonts w:ascii="Book Antiqua" w:hAnsi="Book Antiqua"/>
        </w:rPr>
      </w:pPr>
    </w:p>
    <w:p w14:paraId="3DE46437" w14:textId="77777777" w:rsidR="007C28DD" w:rsidRDefault="007C28DD" w:rsidP="007C28DD">
      <w:pPr>
        <w:suppressAutoHyphens/>
        <w:spacing w:before="0" w:after="0"/>
        <w:rPr>
          <w:rFonts w:ascii="Book Antiqua" w:hAnsi="Book Antiqua"/>
        </w:rPr>
      </w:pPr>
      <w:r>
        <w:rPr>
          <w:rFonts w:ascii="Book Antiqua" w:hAnsi="Book Antiqua"/>
          <w:b/>
        </w:rPr>
        <w:t>Drop</w:t>
      </w:r>
      <w:r>
        <w:rPr>
          <w:rFonts w:ascii="Book Antiqua" w:hAnsi="Book Antiqua"/>
        </w:rPr>
        <w:t xml:space="preserve"> _________________________________ </w:t>
      </w:r>
      <w:r>
        <w:rPr>
          <w:rFonts w:ascii="Book Antiqua" w:hAnsi="Book Antiqua"/>
        </w:rPr>
        <w:tab/>
      </w:r>
      <w:proofErr w:type="spellStart"/>
      <w:r>
        <w:rPr>
          <w:rFonts w:ascii="Book Antiqua" w:hAnsi="Book Antiqua"/>
          <w:b/>
        </w:rPr>
        <w:t>Drop</w:t>
      </w:r>
      <w:proofErr w:type="spellEnd"/>
      <w:r>
        <w:rPr>
          <w:rFonts w:ascii="Book Antiqua" w:hAnsi="Book Antiqua"/>
        </w:rPr>
        <w:t xml:space="preserve"> ____________________________________</w:t>
      </w:r>
    </w:p>
    <w:p w14:paraId="7DE56DD7" w14:textId="77777777" w:rsidR="007C28DD" w:rsidRDefault="007C28DD" w:rsidP="007C28DD">
      <w:pPr>
        <w:tabs>
          <w:tab w:val="left" w:pos="1440"/>
          <w:tab w:val="left" w:pos="6030"/>
        </w:tabs>
        <w:suppressAutoHyphens/>
        <w:spacing w:before="0" w:after="0"/>
        <w:rPr>
          <w:rFonts w:ascii="Book Antiqua" w:hAnsi="Book Antiqua"/>
        </w:rPr>
      </w:pPr>
      <w:r>
        <w:rPr>
          <w:rFonts w:ascii="Book Antiqua" w:hAnsi="Book Antiqua"/>
        </w:rPr>
        <w:tab/>
        <w:t xml:space="preserve">Print name </w:t>
      </w:r>
      <w:r>
        <w:rPr>
          <w:rFonts w:ascii="Book Antiqua" w:hAnsi="Book Antiqua"/>
        </w:rPr>
        <w:tab/>
        <w:t>Print name</w:t>
      </w:r>
    </w:p>
    <w:p w14:paraId="65B3C578" w14:textId="77777777" w:rsidR="007C28DD" w:rsidRDefault="007C28DD" w:rsidP="007C28DD">
      <w:pPr>
        <w:suppressAutoHyphens/>
        <w:spacing w:before="0" w:after="0"/>
        <w:rPr>
          <w:rFonts w:ascii="Book Antiqua" w:hAnsi="Book Antiqua"/>
          <w:b/>
        </w:rPr>
      </w:pPr>
    </w:p>
    <w:p w14:paraId="3CAB69E1" w14:textId="77777777" w:rsidR="007C28DD" w:rsidRDefault="007C28DD" w:rsidP="007C28DD">
      <w:pPr>
        <w:suppressAutoHyphens/>
        <w:spacing w:before="0" w:after="0"/>
        <w:rPr>
          <w:rFonts w:ascii="Book Antiqua" w:hAnsi="Book Antiqua"/>
        </w:rPr>
      </w:pPr>
      <w:r>
        <w:rPr>
          <w:rFonts w:ascii="Book Antiqua" w:hAnsi="Book Antiqua"/>
          <w:b/>
        </w:rPr>
        <w:t xml:space="preserve">Add </w:t>
      </w:r>
      <w:r>
        <w:rPr>
          <w:rFonts w:ascii="Book Antiqua" w:hAnsi="Book Antiqua"/>
        </w:rPr>
        <w:t>__________________________________</w:t>
      </w:r>
      <w:r>
        <w:rPr>
          <w:rFonts w:ascii="Book Antiqua" w:hAnsi="Book Antiqua"/>
          <w:b/>
        </w:rPr>
        <w:tab/>
      </w:r>
      <w:proofErr w:type="spellStart"/>
      <w:r>
        <w:rPr>
          <w:rFonts w:ascii="Book Antiqua" w:hAnsi="Book Antiqua"/>
          <w:b/>
        </w:rPr>
        <w:t>Add</w:t>
      </w:r>
      <w:proofErr w:type="spellEnd"/>
      <w:r>
        <w:rPr>
          <w:rFonts w:ascii="Book Antiqua" w:hAnsi="Book Antiqua"/>
          <w:b/>
        </w:rPr>
        <w:t xml:space="preserve"> </w:t>
      </w:r>
      <w:r>
        <w:rPr>
          <w:rFonts w:ascii="Book Antiqua" w:hAnsi="Book Antiqua"/>
        </w:rPr>
        <w:t>_____________________________________</w:t>
      </w:r>
    </w:p>
    <w:p w14:paraId="1709BC0D" w14:textId="77777777" w:rsidR="007C28DD" w:rsidRDefault="007C28DD" w:rsidP="007C28DD">
      <w:pPr>
        <w:suppressAutoHyphens/>
        <w:spacing w:before="0" w:after="0"/>
        <w:rPr>
          <w:rFonts w:ascii="Book Antiqua" w:hAnsi="Book Antiqua"/>
          <w:b/>
        </w:rPr>
      </w:pPr>
    </w:p>
    <w:p w14:paraId="6B7FF3FF" w14:textId="77777777" w:rsidR="007C28DD" w:rsidRDefault="007C28DD" w:rsidP="007C28DD">
      <w:pPr>
        <w:suppressAutoHyphens/>
        <w:spacing w:before="0" w:after="0"/>
        <w:rPr>
          <w:rFonts w:ascii="Book Antiqua" w:hAnsi="Book Antiqua"/>
        </w:rPr>
      </w:pPr>
      <w:r>
        <w:rPr>
          <w:rFonts w:ascii="Book Antiqua" w:hAnsi="Book Antiqua"/>
          <w:b/>
        </w:rPr>
        <w:t>Reason</w:t>
      </w:r>
      <w:r>
        <w:rPr>
          <w:rFonts w:ascii="Book Antiqua" w:hAnsi="Book Antiqua"/>
        </w:rPr>
        <w:t>: _______________________________</w:t>
      </w:r>
      <w:r>
        <w:rPr>
          <w:rFonts w:ascii="Book Antiqua" w:hAnsi="Book Antiqua"/>
          <w:b/>
        </w:rPr>
        <w:tab/>
        <w:t>Reason</w:t>
      </w:r>
      <w:r>
        <w:rPr>
          <w:rFonts w:ascii="Book Antiqua" w:hAnsi="Book Antiqua"/>
        </w:rPr>
        <w:t>: __________________________________</w:t>
      </w:r>
    </w:p>
    <w:p w14:paraId="26C05D19" w14:textId="77777777" w:rsidR="007C28DD" w:rsidRDefault="007C28DD" w:rsidP="007C28DD">
      <w:pPr>
        <w:suppressAutoHyphens/>
        <w:spacing w:before="0" w:after="0"/>
        <w:rPr>
          <w:rFonts w:ascii="Book Antiqua" w:hAnsi="Book Antiqua"/>
        </w:rPr>
      </w:pPr>
    </w:p>
    <w:p w14:paraId="3CC04B71" w14:textId="77777777" w:rsidR="007C28DD" w:rsidRDefault="007C28DD" w:rsidP="007C28DD">
      <w:pPr>
        <w:suppressAutoHyphens/>
        <w:spacing w:before="0" w:after="0"/>
        <w:rPr>
          <w:rFonts w:ascii="Book Antiqua" w:hAnsi="Book Antiqua"/>
          <w:b/>
        </w:rPr>
      </w:pPr>
      <w:r>
        <w:rPr>
          <w:rFonts w:ascii="Book Antiqua" w:hAnsi="Book Antiqua"/>
          <w:b/>
        </w:rPr>
        <w:t>_________________________________________</w:t>
      </w:r>
      <w:r>
        <w:rPr>
          <w:rFonts w:ascii="Book Antiqua" w:hAnsi="Book Antiqua"/>
          <w:b/>
        </w:rPr>
        <w:tab/>
        <w:t>_________________________________________</w:t>
      </w:r>
    </w:p>
    <w:p w14:paraId="381B1334" w14:textId="77777777" w:rsidR="007C28DD" w:rsidRDefault="007C28DD" w:rsidP="007C28DD">
      <w:pPr>
        <w:suppressAutoHyphens/>
        <w:spacing w:before="0" w:after="0"/>
        <w:rPr>
          <w:rFonts w:ascii="Book Antiqua" w:hAnsi="Book Antiqua"/>
        </w:rPr>
      </w:pPr>
      <w:r>
        <w:rPr>
          <w:rFonts w:ascii="Book Antiqua" w:hAnsi="Book Antiqua"/>
          <w:b/>
        </w:rPr>
        <w:t xml:space="preserve">Signature of New Member </w:t>
      </w:r>
      <w:r>
        <w:rPr>
          <w:rFonts w:ascii="Book Antiqua" w:hAnsi="Book Antiqua"/>
          <w:b/>
        </w:rPr>
        <w:tab/>
      </w:r>
      <w:r>
        <w:rPr>
          <w:rFonts w:ascii="Book Antiqua" w:hAnsi="Book Antiqua"/>
          <w:b/>
        </w:rPr>
        <w:tab/>
      </w:r>
      <w:r>
        <w:rPr>
          <w:rFonts w:ascii="Book Antiqua" w:hAnsi="Book Antiqua"/>
          <w:b/>
        </w:rPr>
        <w:tab/>
        <w:t>Signature of New Member</w:t>
      </w:r>
    </w:p>
    <w:p w14:paraId="01BC93FA" w14:textId="23884192" w:rsidR="007C28DD" w:rsidRDefault="007C28DD" w:rsidP="007C28DD">
      <w:pPr>
        <w:suppressAutoHyphens/>
        <w:spacing w:before="0" w:after="0"/>
        <w:rPr>
          <w:rFonts w:ascii="Book Antiqua" w:hAnsi="Book Antiqua"/>
        </w:rPr>
      </w:pPr>
    </w:p>
    <w:p w14:paraId="3D4844C6" w14:textId="77777777" w:rsidR="005B6105" w:rsidRDefault="005B6105" w:rsidP="007C28DD">
      <w:pPr>
        <w:suppressAutoHyphens/>
        <w:spacing w:before="0" w:after="0"/>
        <w:rPr>
          <w:rFonts w:ascii="Book Antiqua" w:hAnsi="Book Antiqua"/>
        </w:rPr>
      </w:pPr>
    </w:p>
    <w:p w14:paraId="05F19B90" w14:textId="328C5B44" w:rsidR="007C28DD" w:rsidRDefault="007C28DD" w:rsidP="006237CC">
      <w:pPr>
        <w:pStyle w:val="Style36"/>
      </w:pPr>
      <w:r>
        <w:t>II</w:t>
      </w:r>
      <w:r w:rsidR="0037646B">
        <w:t>I</w:t>
      </w:r>
      <w:r>
        <w:t>. CHANGE IN COURSE REQUIREMENTS (specify changes)</w:t>
      </w:r>
    </w:p>
    <w:p w14:paraId="20E9A241" w14:textId="77777777" w:rsidR="007C28DD" w:rsidRDefault="007C28DD" w:rsidP="007C28DD">
      <w:pPr>
        <w:suppressAutoHyphens/>
        <w:spacing w:before="0" w:after="0"/>
        <w:rPr>
          <w:rFonts w:ascii="Book Antiqua" w:hAnsi="Book Antiqua"/>
        </w:rPr>
      </w:pPr>
    </w:p>
    <w:p w14:paraId="3E026145" w14:textId="77777777" w:rsidR="007C28DD" w:rsidRDefault="007C28DD" w:rsidP="007C28DD">
      <w:pPr>
        <w:tabs>
          <w:tab w:val="left" w:pos="2160"/>
          <w:tab w:val="left" w:pos="5040"/>
          <w:tab w:val="left" w:pos="7200"/>
        </w:tabs>
        <w:suppressAutoHyphens/>
        <w:spacing w:before="0" w:after="0"/>
        <w:rPr>
          <w:rFonts w:ascii="Book Antiqua" w:hAnsi="Book Antiqua"/>
        </w:rPr>
      </w:pPr>
      <w:r>
        <w:rPr>
          <w:rFonts w:ascii="Book Antiqua" w:hAnsi="Book Antiqua"/>
          <w:b/>
        </w:rPr>
        <w:t>Deletions</w:t>
      </w:r>
      <w:r>
        <w:rPr>
          <w:rFonts w:ascii="Book Antiqua" w:hAnsi="Book Antiqua"/>
        </w:rPr>
        <w:tab/>
        <w:t>Credits</w:t>
      </w:r>
      <w:r>
        <w:rPr>
          <w:rFonts w:ascii="Book Antiqua" w:hAnsi="Book Antiqua"/>
          <w:b/>
        </w:rPr>
        <w:tab/>
        <w:t>Additions</w:t>
      </w:r>
      <w:r>
        <w:rPr>
          <w:rFonts w:ascii="Book Antiqua" w:hAnsi="Book Antiqua"/>
        </w:rPr>
        <w:tab/>
        <w:t>Credits</w:t>
      </w:r>
    </w:p>
    <w:p w14:paraId="7C5A5CBE" w14:textId="77777777" w:rsidR="007C28DD" w:rsidRDefault="007C28DD" w:rsidP="007C28DD">
      <w:pPr>
        <w:tabs>
          <w:tab w:val="left" w:pos="2160"/>
          <w:tab w:val="left" w:pos="5040"/>
          <w:tab w:val="left" w:pos="7200"/>
        </w:tabs>
        <w:suppressAutoHyphens/>
        <w:spacing w:before="0" w:after="0"/>
        <w:rPr>
          <w:rFonts w:ascii="Book Antiqua" w:hAnsi="Book Antiqua"/>
        </w:rPr>
      </w:pPr>
    </w:p>
    <w:p w14:paraId="31A4EC92" w14:textId="77777777" w:rsidR="007C28DD" w:rsidRDefault="007C28DD" w:rsidP="007C28DD">
      <w:pPr>
        <w:tabs>
          <w:tab w:val="left" w:pos="2160"/>
          <w:tab w:val="left" w:pos="5040"/>
          <w:tab w:val="left" w:pos="7200"/>
        </w:tabs>
        <w:suppressAutoHyphens/>
        <w:spacing w:before="0" w:after="0"/>
        <w:rPr>
          <w:rFonts w:ascii="Book Antiqua" w:hAnsi="Book Antiqua"/>
        </w:rPr>
      </w:pPr>
      <w:r>
        <w:rPr>
          <w:rFonts w:ascii="Book Antiqua" w:hAnsi="Book Antiqua"/>
        </w:rPr>
        <w:t xml:space="preserve">_______________ </w:t>
      </w:r>
      <w:r>
        <w:rPr>
          <w:rFonts w:ascii="Book Antiqua" w:hAnsi="Book Antiqua"/>
        </w:rPr>
        <w:tab/>
        <w:t>_______</w:t>
      </w:r>
      <w:r>
        <w:rPr>
          <w:rFonts w:ascii="Book Antiqua" w:hAnsi="Book Antiqua"/>
        </w:rPr>
        <w:tab/>
        <w:t>_______________</w:t>
      </w:r>
      <w:r>
        <w:rPr>
          <w:rFonts w:ascii="Book Antiqua" w:hAnsi="Book Antiqua"/>
        </w:rPr>
        <w:tab/>
        <w:t>_______</w:t>
      </w:r>
    </w:p>
    <w:p w14:paraId="1F146725" w14:textId="77777777" w:rsidR="007C28DD" w:rsidRDefault="007C28DD" w:rsidP="007C28DD">
      <w:pPr>
        <w:tabs>
          <w:tab w:val="left" w:pos="2160"/>
          <w:tab w:val="left" w:pos="5040"/>
          <w:tab w:val="left" w:pos="7200"/>
        </w:tabs>
        <w:suppressAutoHyphens/>
        <w:spacing w:before="0" w:after="0"/>
        <w:rPr>
          <w:rFonts w:ascii="Book Antiqua" w:hAnsi="Book Antiqua"/>
        </w:rPr>
      </w:pPr>
      <w:r>
        <w:rPr>
          <w:rFonts w:ascii="Book Antiqua" w:hAnsi="Book Antiqua"/>
        </w:rPr>
        <w:tab/>
      </w:r>
    </w:p>
    <w:p w14:paraId="6CC5C291" w14:textId="563A3C24" w:rsidR="007C28DD" w:rsidRDefault="007C28DD" w:rsidP="007C28DD">
      <w:pPr>
        <w:tabs>
          <w:tab w:val="left" w:pos="2160"/>
          <w:tab w:val="left" w:pos="5040"/>
          <w:tab w:val="left" w:pos="7200"/>
        </w:tabs>
        <w:suppressAutoHyphens/>
        <w:spacing w:before="0" w:after="0"/>
        <w:rPr>
          <w:rFonts w:ascii="Book Antiqua" w:hAnsi="Book Antiqua"/>
        </w:rPr>
      </w:pPr>
      <w:r>
        <w:rPr>
          <w:rFonts w:ascii="Book Antiqua" w:hAnsi="Book Antiqua"/>
        </w:rPr>
        <w:t>_______________</w:t>
      </w:r>
      <w:r w:rsidR="00FC5F87">
        <w:rPr>
          <w:rFonts w:ascii="Book Antiqua" w:hAnsi="Book Antiqua"/>
        </w:rPr>
        <w:t xml:space="preserve">  </w:t>
      </w:r>
      <w:r>
        <w:rPr>
          <w:rFonts w:ascii="Book Antiqua" w:hAnsi="Book Antiqua"/>
        </w:rPr>
        <w:tab/>
        <w:t xml:space="preserve"> _______</w:t>
      </w:r>
      <w:r>
        <w:rPr>
          <w:rFonts w:ascii="Book Antiqua" w:hAnsi="Book Antiqua"/>
        </w:rPr>
        <w:tab/>
        <w:t>_______________</w:t>
      </w:r>
      <w:r>
        <w:rPr>
          <w:rFonts w:ascii="Book Antiqua" w:hAnsi="Book Antiqua"/>
        </w:rPr>
        <w:tab/>
        <w:t>_______</w:t>
      </w:r>
    </w:p>
    <w:p w14:paraId="79C6237E" w14:textId="77777777" w:rsidR="007C28DD" w:rsidRDefault="007C28DD" w:rsidP="007C28DD">
      <w:pPr>
        <w:tabs>
          <w:tab w:val="left" w:pos="2160"/>
          <w:tab w:val="left" w:pos="5040"/>
          <w:tab w:val="left" w:pos="7200"/>
        </w:tabs>
        <w:suppressAutoHyphens/>
        <w:spacing w:before="0" w:after="0"/>
        <w:rPr>
          <w:rFonts w:ascii="Book Antiqua" w:hAnsi="Book Antiqua"/>
        </w:rPr>
      </w:pPr>
    </w:p>
    <w:p w14:paraId="414C8B7D" w14:textId="1FCC9FB9" w:rsidR="007C28DD" w:rsidRDefault="007C28DD" w:rsidP="007C28DD">
      <w:pPr>
        <w:tabs>
          <w:tab w:val="left" w:pos="2160"/>
          <w:tab w:val="left" w:pos="5040"/>
          <w:tab w:val="left" w:pos="7200"/>
        </w:tabs>
        <w:suppressAutoHyphens/>
        <w:spacing w:before="0" w:after="0"/>
        <w:rPr>
          <w:rFonts w:ascii="Book Antiqua" w:hAnsi="Book Antiqua"/>
        </w:rPr>
      </w:pPr>
      <w:r>
        <w:rPr>
          <w:rFonts w:ascii="Book Antiqua" w:hAnsi="Book Antiqua"/>
        </w:rPr>
        <w:t>_______________</w:t>
      </w:r>
      <w:r w:rsidR="00FC5F87">
        <w:rPr>
          <w:rFonts w:ascii="Book Antiqua" w:hAnsi="Book Antiqua"/>
        </w:rPr>
        <w:t xml:space="preserve">  </w:t>
      </w:r>
      <w:r>
        <w:rPr>
          <w:rFonts w:ascii="Book Antiqua" w:hAnsi="Book Antiqua"/>
        </w:rPr>
        <w:tab/>
        <w:t xml:space="preserve"> _______</w:t>
      </w:r>
      <w:r>
        <w:rPr>
          <w:rFonts w:ascii="Book Antiqua" w:hAnsi="Book Antiqua"/>
        </w:rPr>
        <w:tab/>
        <w:t>_______________</w:t>
      </w:r>
      <w:r>
        <w:rPr>
          <w:rFonts w:ascii="Book Antiqua" w:hAnsi="Book Antiqua"/>
        </w:rPr>
        <w:tab/>
        <w:t>_______</w:t>
      </w:r>
    </w:p>
    <w:p w14:paraId="309017D9" w14:textId="77777777" w:rsidR="007C28DD" w:rsidRDefault="007C28DD" w:rsidP="007C28DD">
      <w:pPr>
        <w:suppressAutoHyphens/>
        <w:spacing w:before="0" w:after="0"/>
        <w:rPr>
          <w:rFonts w:ascii="Book Antiqua" w:hAnsi="Book Antiqua"/>
        </w:rPr>
      </w:pPr>
    </w:p>
    <w:p w14:paraId="22EFA6B7" w14:textId="77777777" w:rsidR="007C28DD" w:rsidRDefault="007C28DD" w:rsidP="007C28DD">
      <w:pPr>
        <w:suppressAutoHyphens/>
        <w:spacing w:before="0" w:after="0"/>
        <w:rPr>
          <w:rFonts w:ascii="Book Antiqua" w:hAnsi="Book Antiqua"/>
        </w:rPr>
      </w:pPr>
    </w:p>
    <w:p w14:paraId="5EDB8DE0" w14:textId="77777777" w:rsidR="007C28DD" w:rsidRDefault="00CF5771" w:rsidP="007C28DD">
      <w:pPr>
        <w:suppressAutoHyphens/>
        <w:spacing w:before="0" w:after="0"/>
        <w:rPr>
          <w:rFonts w:ascii="Book Antiqua" w:hAnsi="Book Antiqua"/>
        </w:rPr>
      </w:pPr>
      <w:r>
        <w:rPr>
          <w:rFonts w:ascii="Book Antiqua" w:hAnsi="Book Antiqua"/>
          <w:noProof/>
        </w:rPr>
        <mc:AlternateContent>
          <mc:Choice Requires="wps">
            <w:drawing>
              <wp:anchor distT="0" distB="0" distL="114300" distR="114300" simplePos="0" relativeHeight="251653120" behindDoc="1" locked="0" layoutInCell="0" allowOverlap="1" wp14:anchorId="7FF6AF7A" wp14:editId="35B6E09E">
                <wp:simplePos x="0" y="0"/>
                <wp:positionH relativeFrom="margin">
                  <wp:posOffset>0</wp:posOffset>
                </wp:positionH>
                <wp:positionV relativeFrom="paragraph">
                  <wp:posOffset>1905</wp:posOffset>
                </wp:positionV>
                <wp:extent cx="5943600" cy="22860"/>
                <wp:effectExtent l="0" t="0" r="0" b="0"/>
                <wp:wrapNone/>
                <wp:docPr id="6" name="Rectangl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64CDC" id="Rectangle 67" o:spid="_x0000_s1026" style="position:absolute;margin-left:0;margin-top:.15pt;width:468pt;height:1.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" o:allowincell="f" fillcolor="black" stroked="f" strokeweight=".05pt">
                <w10:wrap anchorx="margin"/>
              </v:rect>
            </w:pict>
          </mc:Fallback>
        </mc:AlternateContent>
      </w:r>
    </w:p>
    <w:p w14:paraId="27DEAA96" w14:textId="77777777" w:rsidR="007C28DD" w:rsidRPr="00FB6C71" w:rsidRDefault="007C28DD" w:rsidP="006237CC">
      <w:pPr>
        <w:pStyle w:val="Style37"/>
        <w:rPr>
          <w:sz w:val="22"/>
          <w:szCs w:val="22"/>
        </w:rPr>
      </w:pPr>
      <w:r w:rsidRPr="00FB6C71">
        <w:rPr>
          <w:sz w:val="22"/>
          <w:szCs w:val="22"/>
        </w:rPr>
        <w:t>APPROVED:</w:t>
      </w:r>
    </w:p>
    <w:p w14:paraId="2442F8A9" w14:textId="77777777" w:rsidR="007C28DD" w:rsidRPr="00FB6C71" w:rsidRDefault="007C28DD" w:rsidP="007C28DD">
      <w:pPr>
        <w:suppressAutoHyphens/>
        <w:spacing w:before="0" w:after="0"/>
        <w:rPr>
          <w:rFonts w:ascii="Book Antiqua" w:hAnsi="Book Antiqua"/>
          <w:sz w:val="22"/>
          <w:szCs w:val="22"/>
        </w:rPr>
      </w:pPr>
    </w:p>
    <w:p w14:paraId="384A3FC4" w14:textId="69522373" w:rsidR="007C28DD" w:rsidRPr="00FB6C71" w:rsidRDefault="007C28DD" w:rsidP="007C28DD">
      <w:pPr>
        <w:suppressAutoHyphens/>
        <w:spacing w:before="0" w:after="0"/>
        <w:rPr>
          <w:rFonts w:ascii="Book Antiqua" w:hAnsi="Book Antiqua"/>
          <w:sz w:val="22"/>
          <w:szCs w:val="22"/>
        </w:rPr>
      </w:pPr>
      <w:r w:rsidRPr="00FB6C71">
        <w:rPr>
          <w:rFonts w:ascii="Book Antiqua" w:hAnsi="Book Antiqua"/>
          <w:sz w:val="22"/>
          <w:szCs w:val="22"/>
        </w:rPr>
        <w:t>______________________________________________</w:t>
      </w:r>
      <w:r w:rsidRPr="00FB6C71">
        <w:rPr>
          <w:rFonts w:ascii="Book Antiqua" w:hAnsi="Book Antiqua"/>
          <w:sz w:val="22"/>
          <w:szCs w:val="22"/>
        </w:rPr>
        <w:tab/>
      </w:r>
      <w:r w:rsidR="0037646B">
        <w:rPr>
          <w:rFonts w:ascii="Book Antiqua" w:hAnsi="Book Antiqua"/>
          <w:sz w:val="22"/>
          <w:szCs w:val="22"/>
        </w:rPr>
        <w:tab/>
      </w:r>
      <w:r w:rsidRPr="00FB6C71">
        <w:rPr>
          <w:rFonts w:ascii="Book Antiqua" w:hAnsi="Book Antiqua"/>
          <w:sz w:val="22"/>
          <w:szCs w:val="22"/>
        </w:rPr>
        <w:t>________</w:t>
      </w:r>
    </w:p>
    <w:p w14:paraId="137D09EA" w14:textId="0517C0F9" w:rsidR="007C28DD" w:rsidRPr="00FB6C71" w:rsidRDefault="007C28DD" w:rsidP="007C28DD">
      <w:pPr>
        <w:suppressAutoHyphens/>
        <w:spacing w:before="0" w:after="0"/>
        <w:rPr>
          <w:rFonts w:ascii="Book Antiqua" w:hAnsi="Book Antiqua"/>
          <w:sz w:val="22"/>
          <w:szCs w:val="22"/>
        </w:rPr>
      </w:pPr>
      <w:r w:rsidRPr="00FB6C71">
        <w:rPr>
          <w:rFonts w:ascii="Book Antiqua" w:hAnsi="Book Antiqua"/>
          <w:sz w:val="22"/>
          <w:szCs w:val="22"/>
        </w:rPr>
        <w:t>Director of MA in Health &amp; Risk Communication</w:t>
      </w:r>
      <w:r w:rsidRPr="00FB6C71">
        <w:rPr>
          <w:rFonts w:ascii="Book Antiqua" w:hAnsi="Book Antiqua"/>
          <w:sz w:val="22"/>
          <w:szCs w:val="22"/>
        </w:rPr>
        <w:tab/>
      </w:r>
      <w:r w:rsidR="0037646B">
        <w:rPr>
          <w:rFonts w:ascii="Book Antiqua" w:hAnsi="Book Antiqua"/>
          <w:sz w:val="22"/>
          <w:szCs w:val="22"/>
        </w:rPr>
        <w:tab/>
      </w:r>
      <w:r w:rsidR="0037646B">
        <w:rPr>
          <w:rFonts w:ascii="Book Antiqua" w:hAnsi="Book Antiqua"/>
          <w:sz w:val="22"/>
          <w:szCs w:val="22"/>
        </w:rPr>
        <w:tab/>
      </w:r>
      <w:r w:rsidRPr="00FB6C71">
        <w:rPr>
          <w:rFonts w:ascii="Book Antiqua" w:hAnsi="Book Antiqua"/>
          <w:sz w:val="22"/>
          <w:szCs w:val="22"/>
        </w:rPr>
        <w:t>date</w:t>
      </w:r>
    </w:p>
    <w:p w14:paraId="3EF202F7" w14:textId="77777777" w:rsidR="002A6DA9" w:rsidRDefault="002A6DA9" w:rsidP="0027778A"/>
    <w:p w14:paraId="656896F8" w14:textId="68569B52" w:rsidR="007C28DD" w:rsidRPr="00963E55" w:rsidRDefault="007C28DD" w:rsidP="006237CC">
      <w:pPr>
        <w:rPr>
          <w:rFonts w:ascii="Book Antiqua" w:hAnsi="Book Antiqua"/>
          <w:b/>
          <w:szCs w:val="20"/>
        </w:rPr>
      </w:pPr>
      <w:r w:rsidRPr="00963E55">
        <w:rPr>
          <w:rFonts w:ascii="Book Antiqua" w:hAnsi="Book Antiqua"/>
          <w:szCs w:val="20"/>
        </w:rPr>
        <w:t xml:space="preserve">Revised </w:t>
      </w:r>
      <w:r w:rsidR="0037646B">
        <w:rPr>
          <w:rFonts w:ascii="Book Antiqua" w:hAnsi="Book Antiqua"/>
          <w:szCs w:val="20"/>
        </w:rPr>
        <w:t>8</w:t>
      </w:r>
      <w:r w:rsidR="00963E55">
        <w:rPr>
          <w:rFonts w:ascii="Book Antiqua" w:hAnsi="Book Antiqua"/>
          <w:szCs w:val="20"/>
        </w:rPr>
        <w:t>/19</w:t>
      </w:r>
    </w:p>
    <w:p w14:paraId="26E888D1" w14:textId="77777777" w:rsidR="00054DEE" w:rsidRPr="00456D6E" w:rsidRDefault="007C28DD" w:rsidP="00054DEE">
      <w:pPr>
        <w:tabs>
          <w:tab w:val="left" w:pos="4230"/>
          <w:tab w:val="left" w:pos="5310"/>
        </w:tabs>
        <w:suppressAutoHyphens/>
        <w:spacing w:before="0" w:after="0"/>
        <w:ind w:right="36"/>
        <w:jc w:val="center"/>
        <w:rPr>
          <w:rFonts w:ascii="Book Antiqua" w:hAnsi="Book Antiqua"/>
          <w:b/>
          <w:smallCaps/>
          <w:color w:val="008000"/>
          <w:sz w:val="32"/>
        </w:rPr>
      </w:pPr>
      <w:r>
        <w:br w:type="page"/>
      </w:r>
      <w:r w:rsidR="00054DEE" w:rsidRPr="00456D6E">
        <w:rPr>
          <w:rFonts w:ascii="Book Antiqua" w:hAnsi="Book Antiqua"/>
          <w:b/>
          <w:smallCaps/>
          <w:color w:val="008000"/>
          <w:sz w:val="32"/>
        </w:rPr>
        <w:lastRenderedPageBreak/>
        <w:t>College of Communication Arts and Sciences</w:t>
      </w:r>
    </w:p>
    <w:p w14:paraId="41D57485" w14:textId="77777777" w:rsidR="00054DEE" w:rsidRDefault="00054DEE" w:rsidP="00054DEE">
      <w:pPr>
        <w:suppressAutoHyphens/>
        <w:spacing w:before="0" w:after="0"/>
        <w:jc w:val="center"/>
        <w:rPr>
          <w:rFonts w:ascii="Book Antiqua" w:hAnsi="Book Antiqua"/>
          <w:b/>
          <w:smallCaps/>
          <w:sz w:val="32"/>
        </w:rPr>
      </w:pPr>
      <w:r w:rsidRPr="00456D6E">
        <w:rPr>
          <w:rFonts w:ascii="Book Antiqua" w:hAnsi="Book Antiqua"/>
          <w:b/>
          <w:smallCaps/>
          <w:color w:val="008000"/>
          <w:sz w:val="32"/>
        </w:rPr>
        <w:t>Master’s Program in Health &amp; Risk Communication</w:t>
      </w:r>
    </w:p>
    <w:p w14:paraId="6A188D71" w14:textId="2BD608EB" w:rsidR="00054DEE" w:rsidRDefault="00054DEE" w:rsidP="00054DEE">
      <w:pPr>
        <w:widowControl/>
        <w:autoSpaceDE/>
        <w:autoSpaceDN/>
        <w:spacing w:before="0" w:after="0"/>
        <w:rPr>
          <w:rFonts w:cs="Arial"/>
          <w:sz w:val="30"/>
          <w:szCs w:val="30"/>
        </w:rPr>
      </w:pPr>
    </w:p>
    <w:p w14:paraId="4D20DE9C" w14:textId="77777777" w:rsidR="00054DEE" w:rsidRDefault="00054DEE" w:rsidP="00054DEE">
      <w:pPr>
        <w:widowControl/>
        <w:autoSpaceDE/>
        <w:autoSpaceDN/>
        <w:spacing w:before="0" w:after="0"/>
        <w:rPr>
          <w:rFonts w:cs="Arial"/>
          <w:sz w:val="30"/>
          <w:szCs w:val="30"/>
        </w:rPr>
      </w:pPr>
    </w:p>
    <w:p w14:paraId="680E2E1F" w14:textId="37A18999" w:rsidR="00300BC0" w:rsidRPr="00054DEE" w:rsidRDefault="00300BC0" w:rsidP="00054DEE">
      <w:pPr>
        <w:widowControl/>
        <w:autoSpaceDE/>
        <w:autoSpaceDN/>
        <w:spacing w:before="0" w:after="0"/>
        <w:rPr>
          <w:rFonts w:ascii="Book Antiqua" w:hAnsi="Book Antiqua" w:cs="Arial"/>
          <w:b/>
          <w:sz w:val="22"/>
          <w:szCs w:val="22"/>
        </w:rPr>
      </w:pPr>
      <w:r w:rsidRPr="00054DEE">
        <w:rPr>
          <w:rFonts w:ascii="Book Antiqua" w:hAnsi="Book Antiqua" w:cs="Arial"/>
          <w:b/>
          <w:sz w:val="22"/>
          <w:szCs w:val="22"/>
        </w:rPr>
        <w:t>FORM V:</w:t>
      </w:r>
      <w:r w:rsidR="00054DEE" w:rsidRPr="00054DEE">
        <w:rPr>
          <w:rFonts w:ascii="Book Antiqua" w:hAnsi="Book Antiqua" w:cs="Arial"/>
          <w:b/>
          <w:sz w:val="22"/>
          <w:szCs w:val="22"/>
        </w:rPr>
        <w:t xml:space="preserve"> </w:t>
      </w:r>
      <w:r w:rsidRPr="00054DEE">
        <w:rPr>
          <w:rFonts w:ascii="Book Antiqua" w:hAnsi="Book Antiqua" w:cs="Arial"/>
          <w:b/>
          <w:sz w:val="22"/>
          <w:szCs w:val="22"/>
        </w:rPr>
        <w:t>DEFENSE OF THESIS PROPOSAL</w:t>
      </w:r>
      <w:r w:rsidR="003B3DAB">
        <w:rPr>
          <w:rFonts w:ascii="Book Antiqua" w:hAnsi="Book Antiqua" w:cs="Arial"/>
          <w:b/>
          <w:sz w:val="22"/>
          <w:szCs w:val="22"/>
        </w:rPr>
        <w:t xml:space="preserve"> (Required for PLAN A Track Only)</w:t>
      </w:r>
    </w:p>
    <w:p w14:paraId="68929868" w14:textId="77777777" w:rsidR="00054DEE" w:rsidRDefault="00054DEE" w:rsidP="00300BC0">
      <w:pPr>
        <w:rPr>
          <w:rFonts w:ascii="Book Antiqua" w:hAnsi="Book Antiqua" w:cs="Arial"/>
          <w:sz w:val="22"/>
          <w:szCs w:val="22"/>
        </w:rPr>
      </w:pPr>
    </w:p>
    <w:p w14:paraId="0996F301" w14:textId="70044E79" w:rsidR="00300BC0" w:rsidRPr="00054DEE" w:rsidRDefault="00300BC0" w:rsidP="00300BC0">
      <w:pPr>
        <w:rPr>
          <w:rFonts w:ascii="Book Antiqua" w:hAnsi="Book Antiqua" w:cs="Arial"/>
          <w:sz w:val="22"/>
          <w:szCs w:val="22"/>
        </w:rPr>
      </w:pPr>
      <w:r w:rsidRPr="00054DEE">
        <w:rPr>
          <w:rFonts w:ascii="Book Antiqua" w:hAnsi="Book Antiqua" w:cs="Arial"/>
          <w:sz w:val="22"/>
          <w:szCs w:val="22"/>
        </w:rPr>
        <w:t>The Guidance Committee is pleased to announce that _____________________________</w:t>
      </w:r>
      <w:r w:rsidR="00054DEE">
        <w:rPr>
          <w:rFonts w:ascii="Book Antiqua" w:hAnsi="Book Antiqua" w:cs="Arial"/>
          <w:sz w:val="22"/>
          <w:szCs w:val="22"/>
        </w:rPr>
        <w:t>__________</w:t>
      </w:r>
    </w:p>
    <w:p w14:paraId="7EF526E8" w14:textId="77777777" w:rsidR="00300BC0" w:rsidRPr="00054DEE" w:rsidRDefault="00300BC0" w:rsidP="00054DEE">
      <w:pPr>
        <w:ind w:left="5040" w:firstLine="720"/>
        <w:rPr>
          <w:rFonts w:ascii="Book Antiqua" w:hAnsi="Book Antiqua" w:cs="Arial"/>
          <w:sz w:val="22"/>
          <w:szCs w:val="22"/>
        </w:rPr>
      </w:pPr>
      <w:r w:rsidRPr="00054DEE">
        <w:rPr>
          <w:rFonts w:ascii="Book Antiqua" w:hAnsi="Book Antiqua" w:cs="Arial"/>
          <w:sz w:val="22"/>
          <w:szCs w:val="22"/>
        </w:rPr>
        <w:t>Please Print Name</w:t>
      </w:r>
    </w:p>
    <w:p w14:paraId="1DE2964C" w14:textId="7DDE6B17" w:rsidR="00300BC0" w:rsidRPr="00054DEE" w:rsidRDefault="00300BC0" w:rsidP="00300BC0">
      <w:pPr>
        <w:rPr>
          <w:rFonts w:ascii="Book Antiqua" w:hAnsi="Book Antiqua" w:cs="Arial"/>
          <w:sz w:val="22"/>
          <w:szCs w:val="22"/>
        </w:rPr>
      </w:pPr>
      <w:r w:rsidRPr="00054DEE">
        <w:rPr>
          <w:rFonts w:ascii="Book Antiqua" w:hAnsi="Book Antiqua" w:cs="Arial"/>
          <w:sz w:val="22"/>
          <w:szCs w:val="22"/>
        </w:rPr>
        <w:t xml:space="preserve">successfully defended his/her thesis proposal on </w:t>
      </w:r>
      <w:r w:rsidR="00054DEE">
        <w:rPr>
          <w:rFonts w:ascii="Book Antiqua" w:hAnsi="Book Antiqua" w:cs="Arial"/>
          <w:sz w:val="22"/>
          <w:szCs w:val="22"/>
        </w:rPr>
        <w:t>___________________________________________.</w:t>
      </w:r>
    </w:p>
    <w:p w14:paraId="18ACAE44" w14:textId="77777777" w:rsidR="00300BC0" w:rsidRPr="00054DEE" w:rsidRDefault="00300BC0" w:rsidP="00054DEE">
      <w:pPr>
        <w:ind w:left="5040" w:firstLine="720"/>
        <w:rPr>
          <w:rFonts w:ascii="Book Antiqua" w:hAnsi="Book Antiqua" w:cs="Arial"/>
          <w:sz w:val="22"/>
          <w:szCs w:val="22"/>
        </w:rPr>
      </w:pPr>
      <w:r w:rsidRPr="00054DEE">
        <w:rPr>
          <w:rFonts w:ascii="Book Antiqua" w:hAnsi="Book Antiqua" w:cs="Arial"/>
          <w:sz w:val="22"/>
          <w:szCs w:val="22"/>
        </w:rPr>
        <w:t>Date of Defense</w:t>
      </w:r>
    </w:p>
    <w:p w14:paraId="3FA3D6B7" w14:textId="77777777" w:rsidR="00054DEE" w:rsidRDefault="00054DEE" w:rsidP="00300BC0">
      <w:pPr>
        <w:rPr>
          <w:rFonts w:ascii="Book Antiqua" w:hAnsi="Book Antiqua" w:cs="Arial"/>
          <w:sz w:val="22"/>
          <w:szCs w:val="22"/>
        </w:rPr>
      </w:pPr>
    </w:p>
    <w:p w14:paraId="4257E729" w14:textId="77777777" w:rsidR="00054DEE" w:rsidRDefault="00054DEE" w:rsidP="00300BC0">
      <w:pPr>
        <w:rPr>
          <w:rFonts w:ascii="Book Antiqua" w:hAnsi="Book Antiqua" w:cs="Arial"/>
          <w:sz w:val="22"/>
          <w:szCs w:val="22"/>
        </w:rPr>
      </w:pPr>
    </w:p>
    <w:p w14:paraId="053BD46A" w14:textId="68703238" w:rsidR="00300BC0" w:rsidRPr="00054DEE" w:rsidRDefault="00300BC0" w:rsidP="00300BC0">
      <w:pPr>
        <w:rPr>
          <w:rFonts w:ascii="Book Antiqua" w:hAnsi="Book Antiqua" w:cs="Arial"/>
          <w:sz w:val="22"/>
          <w:szCs w:val="22"/>
        </w:rPr>
      </w:pPr>
      <w:r w:rsidRPr="00054DEE">
        <w:rPr>
          <w:rFonts w:ascii="Book Antiqua" w:hAnsi="Book Antiqua" w:cs="Arial"/>
          <w:sz w:val="22"/>
          <w:szCs w:val="22"/>
        </w:rPr>
        <w:t>_______________________________________________</w:t>
      </w:r>
      <w:r w:rsidR="00FC5F87">
        <w:rPr>
          <w:rFonts w:ascii="Book Antiqua" w:hAnsi="Book Antiqua" w:cs="Arial"/>
          <w:sz w:val="22"/>
          <w:szCs w:val="22"/>
        </w:rPr>
        <w:t xml:space="preserve">   </w:t>
      </w:r>
      <w:r w:rsidR="00054DEE">
        <w:rPr>
          <w:rFonts w:ascii="Book Antiqua" w:hAnsi="Book Antiqua" w:cs="Arial"/>
          <w:sz w:val="22"/>
          <w:szCs w:val="22"/>
        </w:rPr>
        <w:t>__________</w:t>
      </w:r>
    </w:p>
    <w:p w14:paraId="63C9F2EF" w14:textId="5A6AE902" w:rsidR="00300BC0" w:rsidRPr="00054DEE" w:rsidRDefault="00300BC0" w:rsidP="00300BC0">
      <w:pPr>
        <w:rPr>
          <w:rFonts w:ascii="Book Antiqua" w:hAnsi="Book Antiqua" w:cs="Arial"/>
          <w:sz w:val="22"/>
          <w:szCs w:val="22"/>
        </w:rPr>
      </w:pPr>
      <w:r w:rsidRPr="00054DEE">
        <w:rPr>
          <w:rFonts w:ascii="Book Antiqua" w:hAnsi="Book Antiqua" w:cs="Arial"/>
          <w:sz w:val="22"/>
          <w:szCs w:val="22"/>
        </w:rPr>
        <w:t>Chair of Guidance Committee</w:t>
      </w:r>
      <w:r w:rsidR="00054DEE">
        <w:rPr>
          <w:rFonts w:ascii="Book Antiqua" w:hAnsi="Book Antiqua" w:cs="Arial"/>
          <w:sz w:val="22"/>
          <w:szCs w:val="22"/>
        </w:rPr>
        <w:tab/>
      </w:r>
      <w:r w:rsidR="00054DEE">
        <w:rPr>
          <w:rFonts w:ascii="Book Antiqua" w:hAnsi="Book Antiqua" w:cs="Arial"/>
          <w:sz w:val="22"/>
          <w:szCs w:val="22"/>
        </w:rPr>
        <w:tab/>
      </w:r>
      <w:r w:rsidR="00054DEE">
        <w:rPr>
          <w:rFonts w:ascii="Book Antiqua" w:hAnsi="Book Antiqua" w:cs="Arial"/>
          <w:sz w:val="22"/>
          <w:szCs w:val="22"/>
        </w:rPr>
        <w:tab/>
      </w:r>
      <w:r w:rsidR="00054DEE">
        <w:rPr>
          <w:rFonts w:ascii="Book Antiqua" w:hAnsi="Book Antiqua" w:cs="Arial"/>
          <w:sz w:val="22"/>
          <w:szCs w:val="22"/>
        </w:rPr>
        <w:tab/>
      </w:r>
      <w:r w:rsidRPr="00054DEE">
        <w:rPr>
          <w:rFonts w:ascii="Book Antiqua" w:hAnsi="Book Antiqua" w:cs="Arial"/>
          <w:sz w:val="22"/>
          <w:szCs w:val="22"/>
        </w:rPr>
        <w:t>date</w:t>
      </w:r>
    </w:p>
    <w:p w14:paraId="68B8B0D1" w14:textId="77777777" w:rsidR="00054DEE" w:rsidRDefault="00054DEE" w:rsidP="00300BC0">
      <w:pPr>
        <w:rPr>
          <w:rFonts w:ascii="Book Antiqua" w:hAnsi="Book Antiqua" w:cs="Arial"/>
          <w:sz w:val="22"/>
          <w:szCs w:val="22"/>
        </w:rPr>
      </w:pPr>
    </w:p>
    <w:p w14:paraId="5579AB4A" w14:textId="04F31B41" w:rsidR="00300BC0" w:rsidRDefault="00300BC0" w:rsidP="00300BC0">
      <w:pPr>
        <w:rPr>
          <w:rFonts w:ascii="Book Antiqua" w:hAnsi="Book Antiqua" w:cs="Arial"/>
          <w:sz w:val="22"/>
          <w:szCs w:val="22"/>
        </w:rPr>
      </w:pPr>
      <w:r w:rsidRPr="00054DEE">
        <w:rPr>
          <w:rFonts w:ascii="Book Antiqua" w:hAnsi="Book Antiqua" w:cs="Arial"/>
          <w:sz w:val="22"/>
          <w:szCs w:val="22"/>
        </w:rPr>
        <w:t>Members of Committee Signatures</w:t>
      </w:r>
      <w:r w:rsidR="00054DEE">
        <w:rPr>
          <w:rFonts w:ascii="Book Antiqua" w:hAnsi="Book Antiqua" w:cs="Arial"/>
          <w:sz w:val="22"/>
          <w:szCs w:val="22"/>
        </w:rPr>
        <w:t>:</w:t>
      </w:r>
    </w:p>
    <w:p w14:paraId="7D693C1D" w14:textId="77777777" w:rsidR="00054DEE" w:rsidRPr="00054DEE" w:rsidRDefault="00054DEE" w:rsidP="00300BC0">
      <w:pPr>
        <w:rPr>
          <w:rFonts w:ascii="Book Antiqua" w:hAnsi="Book Antiqua" w:cs="Arial"/>
          <w:sz w:val="22"/>
          <w:szCs w:val="22"/>
        </w:rPr>
      </w:pPr>
    </w:p>
    <w:p w14:paraId="37AD2860" w14:textId="24B955BA" w:rsidR="00300BC0" w:rsidRDefault="00300BC0" w:rsidP="00300BC0">
      <w:pPr>
        <w:rPr>
          <w:rFonts w:ascii="Book Antiqua" w:hAnsi="Book Antiqua" w:cs="Arial"/>
          <w:sz w:val="22"/>
          <w:szCs w:val="22"/>
        </w:rPr>
      </w:pPr>
      <w:r w:rsidRPr="00054DEE">
        <w:rPr>
          <w:rFonts w:ascii="Book Antiqua" w:hAnsi="Book Antiqua" w:cs="Arial"/>
          <w:sz w:val="22"/>
          <w:szCs w:val="22"/>
        </w:rPr>
        <w:t>____________________________________</w:t>
      </w:r>
      <w:r w:rsidR="00054DEE">
        <w:rPr>
          <w:rFonts w:ascii="Book Antiqua" w:hAnsi="Book Antiqua" w:cs="Arial"/>
          <w:sz w:val="22"/>
          <w:szCs w:val="22"/>
        </w:rPr>
        <w:t>___________</w:t>
      </w:r>
    </w:p>
    <w:p w14:paraId="751A7E4F" w14:textId="77777777" w:rsidR="00054DEE" w:rsidRPr="00054DEE" w:rsidRDefault="00054DEE" w:rsidP="00300BC0">
      <w:pPr>
        <w:rPr>
          <w:rFonts w:ascii="Book Antiqua" w:hAnsi="Book Antiqua" w:cs="Arial"/>
          <w:sz w:val="22"/>
          <w:szCs w:val="22"/>
        </w:rPr>
      </w:pPr>
    </w:p>
    <w:p w14:paraId="08F2B356" w14:textId="236AE0A9" w:rsidR="00300BC0" w:rsidRDefault="00300BC0" w:rsidP="00300BC0">
      <w:pPr>
        <w:rPr>
          <w:rFonts w:ascii="Book Antiqua" w:hAnsi="Book Antiqua" w:cs="Arial"/>
          <w:sz w:val="22"/>
          <w:szCs w:val="22"/>
        </w:rPr>
      </w:pPr>
      <w:r w:rsidRPr="00054DEE">
        <w:rPr>
          <w:rFonts w:ascii="Book Antiqua" w:hAnsi="Book Antiqua" w:cs="Arial"/>
          <w:sz w:val="22"/>
          <w:szCs w:val="22"/>
        </w:rPr>
        <w:t>__________________________________</w:t>
      </w:r>
      <w:r w:rsidR="00054DEE">
        <w:rPr>
          <w:rFonts w:ascii="Book Antiqua" w:hAnsi="Book Antiqua" w:cs="Arial"/>
          <w:sz w:val="22"/>
          <w:szCs w:val="22"/>
        </w:rPr>
        <w:t xml:space="preserve">_____________ </w:t>
      </w:r>
    </w:p>
    <w:p w14:paraId="56397016" w14:textId="77777777" w:rsidR="00054DEE" w:rsidRPr="00054DEE" w:rsidRDefault="00054DEE" w:rsidP="00300BC0">
      <w:pPr>
        <w:rPr>
          <w:rFonts w:ascii="Book Antiqua" w:hAnsi="Book Antiqua" w:cs="Arial"/>
          <w:sz w:val="22"/>
          <w:szCs w:val="22"/>
        </w:rPr>
      </w:pPr>
    </w:p>
    <w:p w14:paraId="4B6B8C4F" w14:textId="413ED69A" w:rsidR="00054DEE" w:rsidRPr="00054DEE" w:rsidRDefault="00054DEE" w:rsidP="00054DEE">
      <w:pPr>
        <w:pStyle w:val="Style37"/>
        <w:jc w:val="center"/>
        <w:rPr>
          <w:b w:val="0"/>
          <w:u w:val="thick"/>
        </w:rPr>
      </w:pPr>
      <w:r w:rsidRPr="00054DEE">
        <w:rPr>
          <w:b w:val="0"/>
          <w:u w:val="thick"/>
        </w:rPr>
        <w:t>_________________________________________________________________________________________________</w:t>
      </w:r>
    </w:p>
    <w:p w14:paraId="63DD2EFD" w14:textId="77777777" w:rsidR="00054DEE" w:rsidRDefault="00054DEE" w:rsidP="00054DEE">
      <w:pPr>
        <w:pStyle w:val="Style37"/>
        <w:jc w:val="center"/>
      </w:pPr>
    </w:p>
    <w:p w14:paraId="59C7303C" w14:textId="1EA966E5" w:rsidR="00054DEE" w:rsidRPr="00054DEE" w:rsidRDefault="00054DEE" w:rsidP="00054DEE">
      <w:pPr>
        <w:pStyle w:val="Style37"/>
        <w:rPr>
          <w:sz w:val="22"/>
          <w:szCs w:val="22"/>
        </w:rPr>
      </w:pPr>
      <w:r w:rsidRPr="00054DEE">
        <w:rPr>
          <w:sz w:val="22"/>
          <w:szCs w:val="22"/>
        </w:rPr>
        <w:t>APPROVED:</w:t>
      </w:r>
    </w:p>
    <w:p w14:paraId="4992416B" w14:textId="77777777" w:rsidR="00054DEE" w:rsidRPr="00054DEE" w:rsidRDefault="00054DEE" w:rsidP="00054DEE">
      <w:pPr>
        <w:suppressAutoHyphens/>
        <w:spacing w:before="0" w:after="0"/>
        <w:rPr>
          <w:rFonts w:ascii="Book Antiqua" w:hAnsi="Book Antiqua"/>
          <w:sz w:val="22"/>
          <w:szCs w:val="22"/>
        </w:rPr>
      </w:pPr>
    </w:p>
    <w:p w14:paraId="0AE474A0" w14:textId="77777777" w:rsidR="00054DEE" w:rsidRPr="00054DEE" w:rsidRDefault="00054DEE" w:rsidP="00054DEE">
      <w:pPr>
        <w:suppressAutoHyphens/>
        <w:spacing w:before="0" w:after="0"/>
        <w:rPr>
          <w:rFonts w:ascii="Book Antiqua" w:hAnsi="Book Antiqua"/>
          <w:sz w:val="22"/>
          <w:szCs w:val="22"/>
        </w:rPr>
      </w:pPr>
    </w:p>
    <w:p w14:paraId="795ACDED" w14:textId="77777777" w:rsidR="00054DEE" w:rsidRPr="00054DEE" w:rsidRDefault="00054DEE" w:rsidP="00054DEE">
      <w:pPr>
        <w:tabs>
          <w:tab w:val="left" w:pos="5040"/>
        </w:tabs>
        <w:suppressAutoHyphens/>
        <w:spacing w:before="0" w:after="0"/>
        <w:rPr>
          <w:rFonts w:ascii="Book Antiqua" w:hAnsi="Book Antiqua"/>
          <w:sz w:val="22"/>
          <w:szCs w:val="22"/>
        </w:rPr>
      </w:pPr>
      <w:r w:rsidRPr="00054DEE">
        <w:rPr>
          <w:rFonts w:ascii="Book Antiqua" w:hAnsi="Book Antiqua"/>
          <w:sz w:val="22"/>
          <w:szCs w:val="22"/>
        </w:rPr>
        <w:t>______________________________________________</w:t>
      </w:r>
      <w:r w:rsidRPr="00054DEE">
        <w:rPr>
          <w:rFonts w:ascii="Book Antiqua" w:hAnsi="Book Antiqua"/>
          <w:sz w:val="22"/>
          <w:szCs w:val="22"/>
        </w:rPr>
        <w:tab/>
        <w:t>_________</w:t>
      </w:r>
    </w:p>
    <w:p w14:paraId="2B9AF8F5" w14:textId="698F7DC7" w:rsidR="00054DEE" w:rsidRPr="00054DEE" w:rsidRDefault="00054DEE" w:rsidP="00054DEE">
      <w:pPr>
        <w:tabs>
          <w:tab w:val="left" w:pos="5040"/>
        </w:tabs>
        <w:suppressAutoHyphens/>
        <w:spacing w:before="0" w:after="0"/>
        <w:rPr>
          <w:rFonts w:ascii="Book Antiqua" w:hAnsi="Book Antiqua"/>
          <w:sz w:val="22"/>
          <w:szCs w:val="22"/>
        </w:rPr>
      </w:pPr>
      <w:r w:rsidRPr="00054DEE">
        <w:rPr>
          <w:rFonts w:ascii="Book Antiqua" w:hAnsi="Book Antiqua"/>
          <w:sz w:val="22"/>
          <w:szCs w:val="22"/>
        </w:rPr>
        <w:t xml:space="preserve">Director of MA in Health &amp; Risk Communication </w:t>
      </w:r>
      <w:r w:rsidRPr="00054DEE">
        <w:rPr>
          <w:rFonts w:ascii="Book Antiqua" w:hAnsi="Book Antiqua"/>
          <w:sz w:val="22"/>
          <w:szCs w:val="22"/>
        </w:rPr>
        <w:tab/>
        <w:t xml:space="preserve"> </w:t>
      </w:r>
      <w:proofErr w:type="gramStart"/>
      <w:r>
        <w:rPr>
          <w:rFonts w:ascii="Book Antiqua" w:hAnsi="Book Antiqua"/>
          <w:sz w:val="22"/>
          <w:szCs w:val="22"/>
        </w:rPr>
        <w:tab/>
      </w:r>
      <w:r w:rsidR="00FC5F87">
        <w:rPr>
          <w:rFonts w:ascii="Book Antiqua" w:hAnsi="Book Antiqua"/>
          <w:sz w:val="22"/>
          <w:szCs w:val="22"/>
        </w:rPr>
        <w:t xml:space="preserve">  </w:t>
      </w:r>
      <w:r w:rsidRPr="00054DEE">
        <w:rPr>
          <w:rFonts w:ascii="Book Antiqua" w:hAnsi="Book Antiqua"/>
          <w:sz w:val="22"/>
          <w:szCs w:val="22"/>
        </w:rPr>
        <w:t>date</w:t>
      </w:r>
      <w:proofErr w:type="gramEnd"/>
    </w:p>
    <w:p w14:paraId="5A6C4CBE" w14:textId="77777777" w:rsidR="00054DEE" w:rsidRDefault="00054DEE" w:rsidP="00300BC0">
      <w:pPr>
        <w:widowControl/>
        <w:autoSpaceDE/>
        <w:autoSpaceDN/>
        <w:spacing w:before="0" w:after="0"/>
        <w:rPr>
          <w:rFonts w:ascii="Book Antiqua" w:hAnsi="Book Antiqua"/>
          <w:sz w:val="22"/>
          <w:szCs w:val="22"/>
        </w:rPr>
      </w:pPr>
    </w:p>
    <w:p w14:paraId="6D9ACBAC" w14:textId="77777777" w:rsidR="00054DEE" w:rsidRDefault="00054DEE" w:rsidP="00300BC0">
      <w:pPr>
        <w:widowControl/>
        <w:autoSpaceDE/>
        <w:autoSpaceDN/>
        <w:spacing w:before="0" w:after="0"/>
        <w:rPr>
          <w:rFonts w:ascii="Book Antiqua" w:hAnsi="Book Antiqua"/>
          <w:sz w:val="22"/>
          <w:szCs w:val="22"/>
        </w:rPr>
      </w:pPr>
    </w:p>
    <w:p w14:paraId="1A233654" w14:textId="77777777" w:rsidR="00054DEE" w:rsidRDefault="00054DEE" w:rsidP="00300BC0">
      <w:pPr>
        <w:widowControl/>
        <w:autoSpaceDE/>
        <w:autoSpaceDN/>
        <w:spacing w:before="0" w:after="0"/>
        <w:rPr>
          <w:rFonts w:ascii="Book Antiqua" w:hAnsi="Book Antiqua"/>
          <w:sz w:val="22"/>
          <w:szCs w:val="22"/>
        </w:rPr>
      </w:pPr>
    </w:p>
    <w:p w14:paraId="020DAFDA" w14:textId="77777777" w:rsidR="00054DEE" w:rsidRDefault="00054DEE" w:rsidP="00300BC0">
      <w:pPr>
        <w:widowControl/>
        <w:autoSpaceDE/>
        <w:autoSpaceDN/>
        <w:spacing w:before="0" w:after="0"/>
        <w:rPr>
          <w:rFonts w:ascii="Book Antiqua" w:hAnsi="Book Antiqua"/>
          <w:sz w:val="22"/>
          <w:szCs w:val="22"/>
        </w:rPr>
      </w:pPr>
    </w:p>
    <w:p w14:paraId="25A6D254" w14:textId="77777777" w:rsidR="00054DEE" w:rsidRDefault="00054DEE" w:rsidP="00300BC0">
      <w:pPr>
        <w:widowControl/>
        <w:autoSpaceDE/>
        <w:autoSpaceDN/>
        <w:spacing w:before="0" w:after="0"/>
        <w:rPr>
          <w:rFonts w:ascii="Book Antiqua" w:hAnsi="Book Antiqua"/>
          <w:sz w:val="22"/>
          <w:szCs w:val="22"/>
        </w:rPr>
      </w:pPr>
    </w:p>
    <w:p w14:paraId="7E7B3E45" w14:textId="5D48954E" w:rsidR="001F3C37" w:rsidRDefault="00FB6C71" w:rsidP="00300BC0">
      <w:pPr>
        <w:widowControl/>
        <w:autoSpaceDE/>
        <w:autoSpaceDN/>
        <w:spacing w:before="0" w:after="0"/>
        <w:rPr>
          <w:rFonts w:ascii="Book Antiqua" w:hAnsi="Book Antiqua"/>
          <w:b/>
          <w:color w:val="70AD47"/>
        </w:rPr>
      </w:pPr>
      <w:r>
        <w:rPr>
          <w:rFonts w:ascii="Book Antiqua" w:hAnsi="Book Antiqua"/>
          <w:sz w:val="22"/>
          <w:szCs w:val="22"/>
        </w:rPr>
        <w:t>Revised 7/19</w:t>
      </w:r>
      <w:r w:rsidR="001F3C37" w:rsidRPr="00054DEE">
        <w:rPr>
          <w:rFonts w:ascii="Book Antiqua" w:hAnsi="Book Antiqua"/>
          <w:sz w:val="22"/>
          <w:szCs w:val="22"/>
        </w:rPr>
        <w:br w:type="page"/>
      </w:r>
    </w:p>
    <w:p w14:paraId="78748EBE" w14:textId="21380DEF" w:rsidR="007C28DD" w:rsidRPr="001F3C37" w:rsidRDefault="007C28DD" w:rsidP="006237CC">
      <w:pPr>
        <w:pStyle w:val="Style38"/>
        <w:rPr>
          <w:smallCaps/>
          <w:color w:val="008000"/>
          <w:sz w:val="32"/>
          <w:szCs w:val="32"/>
        </w:rPr>
      </w:pPr>
      <w:r w:rsidRPr="001F3C37">
        <w:rPr>
          <w:smallCaps/>
          <w:color w:val="008000"/>
          <w:sz w:val="32"/>
          <w:szCs w:val="32"/>
        </w:rPr>
        <w:lastRenderedPageBreak/>
        <w:t>College of Communication Arts and Sciences</w:t>
      </w:r>
    </w:p>
    <w:p w14:paraId="2A950962" w14:textId="77777777" w:rsidR="007C28DD" w:rsidRPr="00456D6E" w:rsidRDefault="007C28DD" w:rsidP="0001496F">
      <w:pPr>
        <w:suppressAutoHyphens/>
        <w:spacing w:before="0" w:after="0"/>
        <w:jc w:val="center"/>
        <w:rPr>
          <w:rFonts w:ascii="Book Antiqua" w:hAnsi="Book Antiqua"/>
          <w:b/>
          <w:smallCaps/>
          <w:color w:val="008000"/>
          <w:sz w:val="32"/>
        </w:rPr>
      </w:pPr>
      <w:r w:rsidRPr="00456D6E">
        <w:rPr>
          <w:rFonts w:ascii="Book Antiqua" w:hAnsi="Book Antiqua"/>
          <w:b/>
          <w:smallCaps/>
          <w:color w:val="008000"/>
          <w:sz w:val="32"/>
        </w:rPr>
        <w:t>Master’s Program in Health &amp; Risk Communication</w:t>
      </w:r>
    </w:p>
    <w:p w14:paraId="3295BFE8" w14:textId="77777777" w:rsidR="007C28DD" w:rsidRDefault="007C28DD" w:rsidP="007C28DD">
      <w:pPr>
        <w:suppressAutoHyphens/>
        <w:spacing w:before="0" w:after="0"/>
        <w:rPr>
          <w:rFonts w:ascii="Book Antiqua" w:hAnsi="Book Antiqua"/>
          <w:b/>
        </w:rPr>
      </w:pPr>
    </w:p>
    <w:p w14:paraId="35EFEFD0" w14:textId="77777777" w:rsidR="007C28DD" w:rsidRDefault="007C28DD" w:rsidP="007C28DD">
      <w:pPr>
        <w:suppressAutoHyphens/>
        <w:spacing w:before="0" w:after="0"/>
        <w:rPr>
          <w:rFonts w:ascii="Book Antiqua" w:hAnsi="Book Antiqua"/>
          <w:b/>
        </w:rPr>
      </w:pPr>
    </w:p>
    <w:p w14:paraId="5FA75DE9" w14:textId="02CC049A" w:rsidR="00FB6C71" w:rsidRPr="00FB6C71" w:rsidRDefault="007C28DD" w:rsidP="007C28DD">
      <w:pPr>
        <w:suppressAutoHyphens/>
        <w:spacing w:before="0" w:after="0"/>
        <w:outlineLvl w:val="0"/>
        <w:rPr>
          <w:rFonts w:ascii="Book Antiqua" w:hAnsi="Book Antiqua"/>
          <w:b/>
          <w:sz w:val="22"/>
          <w:szCs w:val="22"/>
        </w:rPr>
      </w:pPr>
      <w:r w:rsidRPr="00FB6C71">
        <w:rPr>
          <w:rFonts w:ascii="Book Antiqua" w:hAnsi="Book Antiqua"/>
          <w:b/>
          <w:sz w:val="22"/>
          <w:szCs w:val="22"/>
        </w:rPr>
        <w:t>FORM V</w:t>
      </w:r>
      <w:r w:rsidR="004738B1">
        <w:rPr>
          <w:rFonts w:ascii="Book Antiqua" w:hAnsi="Book Antiqua"/>
          <w:b/>
          <w:sz w:val="22"/>
          <w:szCs w:val="22"/>
        </w:rPr>
        <w:t>I</w:t>
      </w:r>
      <w:r w:rsidRPr="00FB6C71">
        <w:rPr>
          <w:rFonts w:ascii="Book Antiqua" w:hAnsi="Book Antiqua"/>
          <w:b/>
          <w:sz w:val="22"/>
          <w:szCs w:val="22"/>
        </w:rPr>
        <w:t>: ELIGIBILITY TO HOLD</w:t>
      </w:r>
      <w:r w:rsidR="00FB6C71" w:rsidRPr="00FB6C71">
        <w:rPr>
          <w:rFonts w:ascii="Book Antiqua" w:hAnsi="Book Antiqua"/>
          <w:b/>
          <w:sz w:val="22"/>
          <w:szCs w:val="22"/>
        </w:rPr>
        <w:t xml:space="preserve">: </w:t>
      </w:r>
    </w:p>
    <w:p w14:paraId="0A221C89" w14:textId="77777777" w:rsidR="00FB6C71" w:rsidRPr="00FB6C71" w:rsidRDefault="00FB6C71" w:rsidP="007C28DD">
      <w:pPr>
        <w:suppressAutoHyphens/>
        <w:spacing w:before="0" w:after="0"/>
        <w:outlineLvl w:val="0"/>
        <w:rPr>
          <w:rFonts w:ascii="Book Antiqua" w:hAnsi="Book Antiqua"/>
          <w:b/>
          <w:sz w:val="22"/>
          <w:szCs w:val="22"/>
        </w:rPr>
      </w:pPr>
    </w:p>
    <w:p w14:paraId="50CFD1CF" w14:textId="3A472E18" w:rsidR="007C28DD" w:rsidRPr="00FB6C71" w:rsidRDefault="00FB6C71" w:rsidP="007C28DD">
      <w:pPr>
        <w:suppressAutoHyphens/>
        <w:spacing w:before="0" w:after="0"/>
        <w:outlineLvl w:val="0"/>
        <w:rPr>
          <w:rFonts w:ascii="Book Antiqua" w:hAnsi="Book Antiqua"/>
          <w:b/>
          <w:sz w:val="22"/>
          <w:szCs w:val="22"/>
        </w:rPr>
      </w:pPr>
      <w:r w:rsidRPr="00FB6C71">
        <w:rPr>
          <w:rFonts w:ascii="Book Antiqua" w:hAnsi="Book Antiqua"/>
          <w:b/>
          <w:sz w:val="22"/>
          <w:szCs w:val="22"/>
        </w:rPr>
        <w:t>_________</w:t>
      </w:r>
      <w:r w:rsidR="007C28DD" w:rsidRPr="00FB6C71">
        <w:rPr>
          <w:rFonts w:ascii="Book Antiqua" w:hAnsi="Book Antiqua"/>
          <w:b/>
          <w:sz w:val="22"/>
          <w:szCs w:val="22"/>
        </w:rPr>
        <w:t xml:space="preserve"> FINAL CERTIFYING EXAM </w:t>
      </w:r>
      <w:r w:rsidRPr="00FB6C71">
        <w:rPr>
          <w:rFonts w:ascii="Book Antiqua" w:hAnsi="Book Antiqua"/>
          <w:b/>
          <w:sz w:val="22"/>
          <w:szCs w:val="22"/>
        </w:rPr>
        <w:tab/>
        <w:t>OR</w:t>
      </w:r>
      <w:r w:rsidRPr="00FB6C71">
        <w:rPr>
          <w:rFonts w:ascii="Book Antiqua" w:hAnsi="Book Antiqua"/>
          <w:b/>
          <w:sz w:val="22"/>
          <w:szCs w:val="22"/>
        </w:rPr>
        <w:tab/>
        <w:t>________ DEFENSE OF THESIS</w:t>
      </w:r>
    </w:p>
    <w:p w14:paraId="4FB0C478" w14:textId="77777777" w:rsidR="007C28DD" w:rsidRPr="00FB6C71" w:rsidRDefault="007C28DD" w:rsidP="0027778A">
      <w:pPr>
        <w:rPr>
          <w:rFonts w:ascii="Book Antiqua" w:hAnsi="Book Antiqua"/>
          <w:sz w:val="22"/>
          <w:szCs w:val="22"/>
        </w:rPr>
      </w:pPr>
    </w:p>
    <w:p w14:paraId="4B6E1A5E" w14:textId="77777777" w:rsidR="007C28DD" w:rsidRPr="00FB6C71" w:rsidRDefault="007C28DD" w:rsidP="007C28DD">
      <w:pPr>
        <w:suppressAutoHyphens/>
        <w:spacing w:before="0" w:after="0"/>
        <w:rPr>
          <w:rFonts w:ascii="Book Antiqua" w:hAnsi="Book Antiqua"/>
          <w:sz w:val="22"/>
          <w:szCs w:val="22"/>
        </w:rPr>
      </w:pPr>
    </w:p>
    <w:p w14:paraId="31C807B0" w14:textId="121F7224" w:rsidR="00FB6C71" w:rsidRPr="00FB6C71" w:rsidRDefault="007C28DD" w:rsidP="007C28DD">
      <w:pPr>
        <w:suppressAutoHyphens/>
        <w:spacing w:before="0" w:after="0"/>
        <w:rPr>
          <w:rFonts w:ascii="Book Antiqua" w:hAnsi="Book Antiqua"/>
          <w:sz w:val="22"/>
          <w:szCs w:val="22"/>
        </w:rPr>
      </w:pPr>
      <w:r w:rsidRPr="00FB6C71">
        <w:rPr>
          <w:rFonts w:ascii="Book Antiqua" w:hAnsi="Book Antiqua"/>
          <w:sz w:val="22"/>
          <w:szCs w:val="22"/>
        </w:rPr>
        <w:t xml:space="preserve">I, ____________________________________, request to </w:t>
      </w:r>
      <w:r w:rsidR="00FB6C71" w:rsidRPr="00FB6C71">
        <w:rPr>
          <w:rFonts w:ascii="Book Antiqua" w:hAnsi="Book Antiqua"/>
          <w:sz w:val="22"/>
          <w:szCs w:val="22"/>
        </w:rPr>
        <w:t xml:space="preserve">hold the final examination on </w:t>
      </w:r>
    </w:p>
    <w:p w14:paraId="5B2B6351" w14:textId="253C7878" w:rsidR="007C28DD" w:rsidRPr="00FB6C71" w:rsidRDefault="00FC5F87" w:rsidP="007C28DD">
      <w:pPr>
        <w:suppressAutoHyphens/>
        <w:spacing w:before="0" w:after="0"/>
        <w:rPr>
          <w:rFonts w:ascii="Book Antiqua" w:hAnsi="Book Antiqua"/>
          <w:sz w:val="22"/>
          <w:szCs w:val="22"/>
        </w:rPr>
      </w:pPr>
      <w:r>
        <w:rPr>
          <w:rFonts w:ascii="Book Antiqua" w:hAnsi="Book Antiqua"/>
          <w:sz w:val="22"/>
          <w:szCs w:val="22"/>
        </w:rPr>
        <w:t xml:space="preserve">         </w:t>
      </w:r>
      <w:r w:rsidR="00FB6C71" w:rsidRPr="00FB6C71">
        <w:rPr>
          <w:rFonts w:ascii="Book Antiqua" w:hAnsi="Book Antiqua"/>
          <w:sz w:val="22"/>
          <w:szCs w:val="22"/>
        </w:rPr>
        <w:t xml:space="preserve"> P</w:t>
      </w:r>
      <w:r w:rsidR="007C28DD" w:rsidRPr="00FB6C71">
        <w:rPr>
          <w:rFonts w:ascii="Book Antiqua" w:hAnsi="Book Antiqua"/>
          <w:sz w:val="22"/>
          <w:szCs w:val="22"/>
        </w:rPr>
        <w:t>rint Student’s Name</w:t>
      </w:r>
    </w:p>
    <w:p w14:paraId="2A8DF098" w14:textId="77777777" w:rsidR="007C28DD" w:rsidRPr="00FB6C71" w:rsidRDefault="007C28DD" w:rsidP="007C28DD">
      <w:pPr>
        <w:suppressAutoHyphens/>
        <w:spacing w:before="0" w:after="0"/>
        <w:rPr>
          <w:rFonts w:ascii="Book Antiqua" w:hAnsi="Book Antiqua"/>
          <w:sz w:val="22"/>
          <w:szCs w:val="22"/>
        </w:rPr>
      </w:pPr>
    </w:p>
    <w:p w14:paraId="2253CCB7" w14:textId="70DE7352" w:rsidR="007C28DD" w:rsidRPr="00FB6C71" w:rsidRDefault="007C28DD" w:rsidP="007C28DD">
      <w:pPr>
        <w:suppressAutoHyphens/>
        <w:spacing w:before="0" w:after="0"/>
        <w:rPr>
          <w:rFonts w:ascii="Book Antiqua" w:hAnsi="Book Antiqua"/>
          <w:sz w:val="22"/>
          <w:szCs w:val="22"/>
        </w:rPr>
      </w:pPr>
      <w:r w:rsidRPr="00FB6C71">
        <w:rPr>
          <w:rFonts w:ascii="Book Antiqua" w:hAnsi="Book Antiqua"/>
          <w:sz w:val="22"/>
          <w:szCs w:val="22"/>
        </w:rPr>
        <w:t>___________________.</w:t>
      </w:r>
    </w:p>
    <w:p w14:paraId="03E145A0" w14:textId="2ABAC9AD" w:rsidR="007C28DD" w:rsidRPr="00FB6C71" w:rsidRDefault="00FC5F87" w:rsidP="007C28DD">
      <w:pPr>
        <w:suppressAutoHyphens/>
        <w:spacing w:before="0" w:after="0"/>
        <w:rPr>
          <w:rFonts w:ascii="Book Antiqua" w:hAnsi="Book Antiqua"/>
          <w:sz w:val="22"/>
          <w:szCs w:val="22"/>
        </w:rPr>
      </w:pPr>
      <w:r>
        <w:rPr>
          <w:rFonts w:ascii="Book Antiqua" w:hAnsi="Book Antiqua"/>
          <w:sz w:val="22"/>
          <w:szCs w:val="22"/>
        </w:rPr>
        <w:t xml:space="preserve">      </w:t>
      </w:r>
      <w:r w:rsidR="007C28DD" w:rsidRPr="00FB6C71">
        <w:rPr>
          <w:rFonts w:ascii="Book Antiqua" w:hAnsi="Book Antiqua"/>
          <w:sz w:val="22"/>
          <w:szCs w:val="22"/>
        </w:rPr>
        <w:t xml:space="preserve"> Date</w:t>
      </w:r>
      <w:r>
        <w:rPr>
          <w:rFonts w:ascii="Book Antiqua" w:hAnsi="Book Antiqua"/>
          <w:sz w:val="22"/>
          <w:szCs w:val="22"/>
        </w:rPr>
        <w:t xml:space="preserve">    </w:t>
      </w:r>
    </w:p>
    <w:p w14:paraId="7438C6FD" w14:textId="03244FA5" w:rsidR="007C28DD" w:rsidRDefault="007C28DD" w:rsidP="007C28DD">
      <w:pPr>
        <w:suppressAutoHyphens/>
        <w:spacing w:before="0" w:after="0"/>
        <w:rPr>
          <w:rFonts w:ascii="Book Antiqua" w:hAnsi="Book Antiqua"/>
          <w:sz w:val="22"/>
          <w:szCs w:val="22"/>
        </w:rPr>
      </w:pPr>
    </w:p>
    <w:p w14:paraId="23102E35" w14:textId="241F7187" w:rsidR="00FB6C71" w:rsidRDefault="00FB6C71" w:rsidP="007C28DD">
      <w:pPr>
        <w:suppressAutoHyphens/>
        <w:spacing w:before="0" w:after="0"/>
        <w:rPr>
          <w:rFonts w:ascii="Book Antiqua" w:hAnsi="Book Antiqua"/>
          <w:sz w:val="22"/>
          <w:szCs w:val="22"/>
        </w:rPr>
      </w:pPr>
    </w:p>
    <w:p w14:paraId="655304BC" w14:textId="77777777" w:rsidR="00FB6C71" w:rsidRPr="00FB6C71" w:rsidRDefault="00FB6C71" w:rsidP="007C28DD">
      <w:pPr>
        <w:suppressAutoHyphens/>
        <w:spacing w:before="0" w:after="0"/>
        <w:rPr>
          <w:rFonts w:ascii="Book Antiqua" w:hAnsi="Book Antiqua"/>
          <w:sz w:val="22"/>
          <w:szCs w:val="22"/>
        </w:rPr>
      </w:pPr>
    </w:p>
    <w:p w14:paraId="4136DD22" w14:textId="222FA1D0" w:rsidR="007C28DD" w:rsidRPr="00FB6C71" w:rsidRDefault="007C28DD" w:rsidP="007C28DD">
      <w:pPr>
        <w:tabs>
          <w:tab w:val="left" w:pos="4320"/>
        </w:tabs>
        <w:suppressAutoHyphens/>
        <w:spacing w:before="0" w:after="0"/>
        <w:rPr>
          <w:rFonts w:ascii="Book Antiqua" w:hAnsi="Book Antiqua"/>
          <w:sz w:val="22"/>
          <w:szCs w:val="22"/>
        </w:rPr>
      </w:pPr>
      <w:r w:rsidRPr="00FB6C71">
        <w:rPr>
          <w:rFonts w:ascii="Book Antiqua" w:hAnsi="Book Antiqua"/>
          <w:sz w:val="22"/>
          <w:szCs w:val="22"/>
        </w:rPr>
        <w:t>___________________________</w:t>
      </w:r>
      <w:r w:rsidR="00FC5F87">
        <w:rPr>
          <w:rFonts w:ascii="Book Antiqua" w:hAnsi="Book Antiqua"/>
          <w:sz w:val="22"/>
          <w:szCs w:val="22"/>
        </w:rPr>
        <w:t xml:space="preserve">  </w:t>
      </w:r>
      <w:r w:rsidRPr="00FB6C71">
        <w:rPr>
          <w:rFonts w:ascii="Book Antiqua" w:hAnsi="Book Antiqua"/>
          <w:sz w:val="22"/>
          <w:szCs w:val="22"/>
        </w:rPr>
        <w:t xml:space="preserve">________ </w:t>
      </w:r>
      <w:r w:rsidR="00FB6C71">
        <w:rPr>
          <w:rFonts w:ascii="Book Antiqua" w:hAnsi="Book Antiqua"/>
          <w:sz w:val="22"/>
          <w:szCs w:val="22"/>
        </w:rPr>
        <w:tab/>
      </w:r>
      <w:r w:rsidR="00FB6C71">
        <w:rPr>
          <w:rFonts w:ascii="Book Antiqua" w:hAnsi="Book Antiqua"/>
          <w:sz w:val="22"/>
          <w:szCs w:val="22"/>
        </w:rPr>
        <w:tab/>
      </w:r>
      <w:r w:rsidRPr="00FB6C71">
        <w:rPr>
          <w:rFonts w:ascii="Book Antiqua" w:hAnsi="Book Antiqua"/>
          <w:sz w:val="22"/>
          <w:szCs w:val="22"/>
        </w:rPr>
        <w:t xml:space="preserve"> ___________________________ </w:t>
      </w:r>
      <w:r w:rsidR="00FB6C71">
        <w:rPr>
          <w:rFonts w:ascii="Book Antiqua" w:hAnsi="Book Antiqua"/>
          <w:sz w:val="22"/>
          <w:szCs w:val="22"/>
        </w:rPr>
        <w:tab/>
      </w:r>
      <w:r w:rsidRPr="00FB6C71">
        <w:rPr>
          <w:rFonts w:ascii="Book Antiqua" w:hAnsi="Book Antiqua"/>
          <w:sz w:val="22"/>
          <w:szCs w:val="22"/>
        </w:rPr>
        <w:t xml:space="preserve"> ______</w:t>
      </w:r>
    </w:p>
    <w:p w14:paraId="70CE39B0" w14:textId="1069104B" w:rsidR="007C28DD" w:rsidRPr="00FB6C71" w:rsidRDefault="007C28DD" w:rsidP="007C28DD">
      <w:pPr>
        <w:tabs>
          <w:tab w:val="left" w:pos="4320"/>
        </w:tabs>
        <w:suppressAutoHyphens/>
        <w:spacing w:before="0" w:after="0"/>
        <w:rPr>
          <w:rFonts w:ascii="Book Antiqua" w:hAnsi="Book Antiqua"/>
          <w:sz w:val="22"/>
          <w:szCs w:val="22"/>
        </w:rPr>
      </w:pPr>
      <w:r w:rsidRPr="00FB6C71">
        <w:rPr>
          <w:rFonts w:ascii="Book Antiqua" w:hAnsi="Book Antiqua"/>
          <w:sz w:val="22"/>
          <w:szCs w:val="22"/>
        </w:rPr>
        <w:t>Student’s signature</w:t>
      </w:r>
      <w:r w:rsidR="00FC5F87">
        <w:rPr>
          <w:rFonts w:ascii="Book Antiqua" w:hAnsi="Book Antiqua"/>
          <w:sz w:val="22"/>
          <w:szCs w:val="22"/>
        </w:rPr>
        <w:t xml:space="preserve">             </w:t>
      </w:r>
      <w:r w:rsidRPr="00FB6C71">
        <w:rPr>
          <w:rFonts w:ascii="Book Antiqua" w:hAnsi="Book Antiqua"/>
          <w:sz w:val="22"/>
          <w:szCs w:val="22"/>
        </w:rPr>
        <w:t xml:space="preserve"> date</w:t>
      </w:r>
      <w:r w:rsidR="00FC5F87">
        <w:rPr>
          <w:rFonts w:ascii="Book Antiqua" w:hAnsi="Book Antiqua"/>
          <w:sz w:val="22"/>
          <w:szCs w:val="22"/>
        </w:rPr>
        <w:t xml:space="preserve">      </w:t>
      </w:r>
      <w:r w:rsidR="00FB6C71">
        <w:rPr>
          <w:rFonts w:ascii="Book Antiqua" w:hAnsi="Book Antiqua"/>
          <w:sz w:val="22"/>
          <w:szCs w:val="22"/>
        </w:rPr>
        <w:tab/>
      </w:r>
      <w:r w:rsidR="00FB6C71">
        <w:rPr>
          <w:rFonts w:ascii="Book Antiqua" w:hAnsi="Book Antiqua"/>
          <w:sz w:val="22"/>
          <w:szCs w:val="22"/>
        </w:rPr>
        <w:tab/>
      </w:r>
      <w:r w:rsidRPr="00FB6C71">
        <w:rPr>
          <w:rFonts w:ascii="Book Antiqua" w:hAnsi="Book Antiqua"/>
          <w:sz w:val="22"/>
          <w:szCs w:val="22"/>
        </w:rPr>
        <w:t>Advisor’s signature</w:t>
      </w:r>
      <w:r w:rsidR="00FC5F87">
        <w:rPr>
          <w:rFonts w:ascii="Book Antiqua" w:hAnsi="Book Antiqua"/>
          <w:sz w:val="22"/>
          <w:szCs w:val="22"/>
        </w:rPr>
        <w:t xml:space="preserve">         </w:t>
      </w:r>
      <w:r w:rsidRPr="00FB6C71">
        <w:rPr>
          <w:rFonts w:ascii="Book Antiqua" w:hAnsi="Book Antiqua"/>
          <w:sz w:val="22"/>
          <w:szCs w:val="22"/>
        </w:rPr>
        <w:t xml:space="preserve"> date</w:t>
      </w:r>
    </w:p>
    <w:p w14:paraId="32881B0F" w14:textId="77777777" w:rsidR="007C28DD" w:rsidRPr="00FB6C71" w:rsidRDefault="007C28DD" w:rsidP="007C28DD">
      <w:pPr>
        <w:suppressAutoHyphens/>
        <w:spacing w:before="0" w:after="0"/>
        <w:rPr>
          <w:rFonts w:ascii="Book Antiqua" w:hAnsi="Book Antiqua"/>
          <w:sz w:val="22"/>
          <w:szCs w:val="22"/>
        </w:rPr>
      </w:pPr>
    </w:p>
    <w:p w14:paraId="2A82EDAF" w14:textId="77777777" w:rsidR="007C28DD" w:rsidRPr="00FB6C71" w:rsidRDefault="00CF5771" w:rsidP="007C28DD">
      <w:pPr>
        <w:suppressAutoHyphens/>
        <w:spacing w:before="0" w:after="0"/>
        <w:rPr>
          <w:rFonts w:ascii="Book Antiqua" w:hAnsi="Book Antiqua"/>
          <w:sz w:val="22"/>
          <w:szCs w:val="22"/>
        </w:rPr>
      </w:pPr>
      <w:r w:rsidRPr="00FB6C71">
        <w:rPr>
          <w:rFonts w:ascii="Book Antiqua" w:hAnsi="Book Antiqua"/>
          <w:noProof/>
          <w:sz w:val="22"/>
          <w:szCs w:val="22"/>
        </w:rPr>
        <mc:AlternateContent>
          <mc:Choice Requires="wps">
            <w:drawing>
              <wp:anchor distT="0" distB="0" distL="114300" distR="114300" simplePos="0" relativeHeight="251659264" behindDoc="1" locked="0" layoutInCell="1" allowOverlap="1" wp14:anchorId="43D3ECA2" wp14:editId="3429D786">
                <wp:simplePos x="0" y="0"/>
                <wp:positionH relativeFrom="margin">
                  <wp:posOffset>287655</wp:posOffset>
                </wp:positionH>
                <wp:positionV relativeFrom="paragraph">
                  <wp:posOffset>151765</wp:posOffset>
                </wp:positionV>
                <wp:extent cx="5943600" cy="22860"/>
                <wp:effectExtent l="0" t="0" r="0" b="0"/>
                <wp:wrapNone/>
                <wp:docPr id="5" name="Rectangl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E2AAC" id="Rectangle 72" o:spid="_x0000_s1026" style="position:absolute;margin-left:22.65pt;margin-top:11.95pt;width:468pt;height:1.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" fillcolor="black" stroked="f" strokeweight=".05pt">
                <w10:wrap anchorx="margin"/>
              </v:rect>
            </w:pict>
          </mc:Fallback>
        </mc:AlternateContent>
      </w:r>
    </w:p>
    <w:p w14:paraId="7BE5273D" w14:textId="77777777" w:rsidR="007C28DD" w:rsidRPr="00FB6C71" w:rsidRDefault="007C28DD" w:rsidP="007C28DD">
      <w:pPr>
        <w:suppressAutoHyphens/>
        <w:spacing w:before="0" w:after="0"/>
        <w:rPr>
          <w:rFonts w:ascii="Book Antiqua" w:hAnsi="Book Antiqua"/>
          <w:sz w:val="22"/>
          <w:szCs w:val="22"/>
        </w:rPr>
      </w:pPr>
    </w:p>
    <w:p w14:paraId="4AAA23B8" w14:textId="13597D28" w:rsidR="007C28DD" w:rsidRPr="00FB6C71" w:rsidRDefault="007C28DD" w:rsidP="007C28DD">
      <w:pPr>
        <w:suppressAutoHyphens/>
        <w:spacing w:before="0" w:after="0"/>
        <w:rPr>
          <w:rFonts w:ascii="Book Antiqua" w:hAnsi="Book Antiqua"/>
          <w:sz w:val="22"/>
          <w:szCs w:val="22"/>
        </w:rPr>
      </w:pPr>
      <w:r w:rsidRPr="00FB6C71">
        <w:rPr>
          <w:rFonts w:ascii="Book Antiqua" w:hAnsi="Book Antiqua"/>
          <w:sz w:val="22"/>
          <w:szCs w:val="22"/>
        </w:rPr>
        <w:t xml:space="preserve">The Office of Academic Programs, </w:t>
      </w:r>
      <w:r w:rsidR="00FB6C71">
        <w:rPr>
          <w:rFonts w:ascii="Book Antiqua" w:hAnsi="Book Antiqua"/>
          <w:sz w:val="22"/>
          <w:szCs w:val="22"/>
        </w:rPr>
        <w:t>473</w:t>
      </w:r>
      <w:r w:rsidRPr="00FB6C71">
        <w:rPr>
          <w:rFonts w:ascii="Book Antiqua" w:hAnsi="Book Antiqua"/>
          <w:sz w:val="22"/>
          <w:szCs w:val="22"/>
        </w:rPr>
        <w:t xml:space="preserve"> CAS, has reviewed the record of the </w:t>
      </w:r>
      <w:proofErr w:type="gramStart"/>
      <w:r w:rsidRPr="00FB6C71">
        <w:rPr>
          <w:rFonts w:ascii="Book Antiqua" w:hAnsi="Book Antiqua"/>
          <w:sz w:val="22"/>
          <w:szCs w:val="22"/>
        </w:rPr>
        <w:t>above named</w:t>
      </w:r>
      <w:proofErr w:type="gramEnd"/>
      <w:r w:rsidRPr="00FB6C71">
        <w:rPr>
          <w:rFonts w:ascii="Book Antiqua" w:hAnsi="Book Antiqua"/>
          <w:sz w:val="22"/>
          <w:szCs w:val="22"/>
        </w:rPr>
        <w:t xml:space="preserve"> student and makes the following decision:</w:t>
      </w:r>
    </w:p>
    <w:p w14:paraId="7C292B8C" w14:textId="77777777" w:rsidR="007C28DD" w:rsidRPr="00FB6C71" w:rsidRDefault="007C28DD" w:rsidP="007C28DD">
      <w:pPr>
        <w:suppressAutoHyphens/>
        <w:spacing w:before="0" w:after="0"/>
        <w:rPr>
          <w:rFonts w:ascii="Book Antiqua" w:hAnsi="Book Antiqua"/>
          <w:sz w:val="22"/>
          <w:szCs w:val="22"/>
        </w:rPr>
      </w:pPr>
    </w:p>
    <w:p w14:paraId="527894AB" w14:textId="642CE65A" w:rsidR="007C28DD" w:rsidRPr="00FB6C71" w:rsidRDefault="007C28DD" w:rsidP="007C28DD">
      <w:pPr>
        <w:tabs>
          <w:tab w:val="left" w:pos="1260"/>
        </w:tabs>
        <w:suppressAutoHyphens/>
        <w:spacing w:before="0" w:after="0"/>
        <w:ind w:left="1260" w:hanging="1260"/>
        <w:rPr>
          <w:rFonts w:ascii="Book Antiqua" w:hAnsi="Book Antiqua"/>
          <w:sz w:val="22"/>
          <w:szCs w:val="22"/>
        </w:rPr>
      </w:pPr>
      <w:r w:rsidRPr="00FB6C71">
        <w:rPr>
          <w:rFonts w:ascii="Book Antiqua" w:hAnsi="Book Antiqua"/>
          <w:sz w:val="22"/>
          <w:szCs w:val="22"/>
        </w:rPr>
        <w:t xml:space="preserve">_______ </w:t>
      </w:r>
      <w:r w:rsidRPr="00FB6C71">
        <w:rPr>
          <w:rFonts w:ascii="Book Antiqua" w:hAnsi="Book Antiqua"/>
          <w:sz w:val="22"/>
          <w:szCs w:val="22"/>
        </w:rPr>
        <w:tab/>
        <w:t xml:space="preserve">The </w:t>
      </w:r>
      <w:r w:rsidR="00117B04" w:rsidRPr="00FB6C71">
        <w:rPr>
          <w:rFonts w:ascii="Book Antiqua" w:hAnsi="Book Antiqua"/>
          <w:sz w:val="22"/>
          <w:szCs w:val="22"/>
        </w:rPr>
        <w:t>above-mentioned</w:t>
      </w:r>
      <w:r w:rsidRPr="00FB6C71">
        <w:rPr>
          <w:rFonts w:ascii="Book Antiqua" w:hAnsi="Book Antiqua"/>
          <w:sz w:val="22"/>
          <w:szCs w:val="22"/>
        </w:rPr>
        <w:t xml:space="preserve"> student will have completed all requirements by the end of this semester and is therefore eligible to take the final examination.</w:t>
      </w:r>
      <w:r w:rsidR="00FC5F87">
        <w:rPr>
          <w:rFonts w:ascii="Book Antiqua" w:hAnsi="Book Antiqua"/>
          <w:sz w:val="22"/>
          <w:szCs w:val="22"/>
        </w:rPr>
        <w:t xml:space="preserve"> </w:t>
      </w:r>
      <w:r w:rsidRPr="00FB6C71">
        <w:rPr>
          <w:rFonts w:ascii="Book Antiqua" w:hAnsi="Book Antiqua"/>
          <w:sz w:val="22"/>
          <w:szCs w:val="22"/>
        </w:rPr>
        <w:t>This assumes that present courses will be completed satisfactorily.</w:t>
      </w:r>
      <w:r w:rsidR="00FC5F87">
        <w:rPr>
          <w:rFonts w:ascii="Book Antiqua" w:hAnsi="Book Antiqua"/>
          <w:sz w:val="22"/>
          <w:szCs w:val="22"/>
        </w:rPr>
        <w:t xml:space="preserve"> </w:t>
      </w:r>
      <w:r w:rsidRPr="00FB6C71">
        <w:rPr>
          <w:rFonts w:ascii="Book Antiqua" w:hAnsi="Book Antiqua"/>
          <w:sz w:val="22"/>
          <w:szCs w:val="22"/>
        </w:rPr>
        <w:t>Should the courses not be completed satisfactorily, this eligibility is void, and the examination must be retaken.</w:t>
      </w:r>
    </w:p>
    <w:p w14:paraId="76EC32DE" w14:textId="77777777" w:rsidR="007C28DD" w:rsidRPr="00FB6C71" w:rsidRDefault="007C28DD" w:rsidP="007C28DD">
      <w:pPr>
        <w:tabs>
          <w:tab w:val="left" w:pos="1260"/>
        </w:tabs>
        <w:suppressAutoHyphens/>
        <w:spacing w:before="0" w:after="0"/>
        <w:ind w:left="1260" w:hanging="1260"/>
        <w:rPr>
          <w:rFonts w:ascii="Book Antiqua" w:hAnsi="Book Antiqua"/>
          <w:sz w:val="22"/>
          <w:szCs w:val="22"/>
        </w:rPr>
      </w:pPr>
    </w:p>
    <w:p w14:paraId="5E686B2E" w14:textId="298DED4D" w:rsidR="007C28DD" w:rsidRPr="00FB6C71" w:rsidRDefault="007C28DD" w:rsidP="007C28DD">
      <w:pPr>
        <w:tabs>
          <w:tab w:val="left" w:pos="1260"/>
        </w:tabs>
        <w:suppressAutoHyphens/>
        <w:spacing w:before="0" w:after="0"/>
        <w:ind w:left="1260" w:hanging="1260"/>
        <w:rPr>
          <w:rFonts w:ascii="Book Antiqua" w:hAnsi="Book Antiqua"/>
          <w:sz w:val="22"/>
          <w:szCs w:val="22"/>
        </w:rPr>
      </w:pPr>
      <w:r w:rsidRPr="00FB6C71">
        <w:rPr>
          <w:rFonts w:ascii="Book Antiqua" w:hAnsi="Book Antiqua"/>
          <w:sz w:val="22"/>
          <w:szCs w:val="22"/>
        </w:rPr>
        <w:t xml:space="preserve">_______ </w:t>
      </w:r>
      <w:r w:rsidRPr="00FB6C71">
        <w:rPr>
          <w:rFonts w:ascii="Book Antiqua" w:hAnsi="Book Antiqua"/>
          <w:sz w:val="22"/>
          <w:szCs w:val="22"/>
        </w:rPr>
        <w:tab/>
        <w:t>The student has not completed all requirements.</w:t>
      </w:r>
      <w:r w:rsidR="00FC5F87">
        <w:rPr>
          <w:rFonts w:ascii="Book Antiqua" w:hAnsi="Book Antiqua"/>
          <w:sz w:val="22"/>
          <w:szCs w:val="22"/>
        </w:rPr>
        <w:t xml:space="preserve"> </w:t>
      </w:r>
      <w:r w:rsidRPr="00FB6C71">
        <w:rPr>
          <w:rFonts w:ascii="Book Antiqua" w:hAnsi="Book Antiqua"/>
          <w:sz w:val="22"/>
          <w:szCs w:val="22"/>
        </w:rPr>
        <w:t>The examination shall be delayed until the following requirements are met:</w:t>
      </w:r>
    </w:p>
    <w:p w14:paraId="66E4995A" w14:textId="77777777" w:rsidR="007C28DD" w:rsidRPr="00FB6C71" w:rsidRDefault="007C28DD" w:rsidP="007C28DD">
      <w:pPr>
        <w:pBdr>
          <w:bottom w:val="single" w:sz="12" w:space="1" w:color="auto"/>
        </w:pBdr>
        <w:tabs>
          <w:tab w:val="left" w:pos="1260"/>
        </w:tabs>
        <w:suppressAutoHyphens/>
        <w:spacing w:before="0" w:after="0"/>
        <w:rPr>
          <w:rFonts w:ascii="Book Antiqua" w:hAnsi="Book Antiqua"/>
          <w:sz w:val="22"/>
          <w:szCs w:val="22"/>
        </w:rPr>
      </w:pPr>
    </w:p>
    <w:p w14:paraId="6ADC0322" w14:textId="77777777" w:rsidR="007C28DD" w:rsidRPr="00FB6C71" w:rsidRDefault="007C28DD" w:rsidP="007C28DD">
      <w:pPr>
        <w:tabs>
          <w:tab w:val="left" w:pos="1260"/>
        </w:tabs>
        <w:suppressAutoHyphens/>
        <w:spacing w:before="0" w:after="0"/>
        <w:rPr>
          <w:rFonts w:ascii="Book Antiqua" w:hAnsi="Book Antiqua"/>
          <w:sz w:val="22"/>
          <w:szCs w:val="22"/>
        </w:rPr>
      </w:pPr>
    </w:p>
    <w:p w14:paraId="15712FB5" w14:textId="77777777" w:rsidR="007C28DD" w:rsidRPr="00FB6C71" w:rsidRDefault="007C28DD" w:rsidP="006237CC">
      <w:pPr>
        <w:pStyle w:val="Style37"/>
        <w:rPr>
          <w:sz w:val="22"/>
          <w:szCs w:val="22"/>
        </w:rPr>
      </w:pPr>
      <w:r w:rsidRPr="00FB6C71">
        <w:rPr>
          <w:sz w:val="22"/>
          <w:szCs w:val="22"/>
        </w:rPr>
        <w:t>APPROVED:</w:t>
      </w:r>
    </w:p>
    <w:p w14:paraId="323FEC13" w14:textId="77777777" w:rsidR="007C28DD" w:rsidRPr="00FB6C71" w:rsidRDefault="007C28DD" w:rsidP="007C28DD">
      <w:pPr>
        <w:suppressAutoHyphens/>
        <w:spacing w:before="0" w:after="0"/>
        <w:rPr>
          <w:rFonts w:ascii="Book Antiqua" w:hAnsi="Book Antiqua"/>
          <w:sz w:val="22"/>
          <w:szCs w:val="22"/>
        </w:rPr>
      </w:pPr>
    </w:p>
    <w:p w14:paraId="59506D04" w14:textId="77777777" w:rsidR="001619BE" w:rsidRPr="00FB6C71" w:rsidRDefault="001619BE" w:rsidP="007C28DD">
      <w:pPr>
        <w:suppressAutoHyphens/>
        <w:spacing w:before="0" w:after="0"/>
        <w:rPr>
          <w:rFonts w:ascii="Book Antiqua" w:hAnsi="Book Antiqua"/>
          <w:sz w:val="22"/>
          <w:szCs w:val="22"/>
        </w:rPr>
      </w:pPr>
    </w:p>
    <w:p w14:paraId="7D7323AB" w14:textId="50931711" w:rsidR="007C28DD" w:rsidRPr="00FB6C71" w:rsidRDefault="007C28DD" w:rsidP="007C28DD">
      <w:pPr>
        <w:tabs>
          <w:tab w:val="left" w:pos="5040"/>
        </w:tabs>
        <w:suppressAutoHyphens/>
        <w:spacing w:before="0" w:after="0"/>
        <w:rPr>
          <w:rFonts w:ascii="Book Antiqua" w:hAnsi="Book Antiqua"/>
          <w:sz w:val="22"/>
          <w:szCs w:val="22"/>
        </w:rPr>
      </w:pPr>
      <w:r w:rsidRPr="00FB6C71">
        <w:rPr>
          <w:rFonts w:ascii="Book Antiqua" w:hAnsi="Book Antiqua"/>
          <w:sz w:val="22"/>
          <w:szCs w:val="22"/>
        </w:rPr>
        <w:t>______________________________________________</w:t>
      </w:r>
      <w:r w:rsidRPr="00FB6C71">
        <w:rPr>
          <w:rFonts w:ascii="Book Antiqua" w:hAnsi="Book Antiqua"/>
          <w:sz w:val="22"/>
          <w:szCs w:val="22"/>
        </w:rPr>
        <w:tab/>
      </w:r>
      <w:r w:rsidR="00FB6C71">
        <w:rPr>
          <w:rFonts w:ascii="Book Antiqua" w:hAnsi="Book Antiqua"/>
          <w:sz w:val="22"/>
          <w:szCs w:val="22"/>
        </w:rPr>
        <w:tab/>
      </w:r>
      <w:r w:rsidRPr="00FB6C71">
        <w:rPr>
          <w:rFonts w:ascii="Book Antiqua" w:hAnsi="Book Antiqua"/>
          <w:sz w:val="22"/>
          <w:szCs w:val="22"/>
        </w:rPr>
        <w:t>_________</w:t>
      </w:r>
    </w:p>
    <w:p w14:paraId="452C4291" w14:textId="019E3B16" w:rsidR="007C28DD" w:rsidRPr="00FB6C71" w:rsidRDefault="007C28DD" w:rsidP="007C28DD">
      <w:pPr>
        <w:tabs>
          <w:tab w:val="left" w:pos="5040"/>
        </w:tabs>
        <w:suppressAutoHyphens/>
        <w:spacing w:before="0" w:after="0"/>
        <w:rPr>
          <w:rFonts w:ascii="Book Antiqua" w:hAnsi="Book Antiqua"/>
          <w:sz w:val="22"/>
          <w:szCs w:val="22"/>
        </w:rPr>
      </w:pPr>
      <w:r w:rsidRPr="00FB6C71">
        <w:rPr>
          <w:rFonts w:ascii="Book Antiqua" w:hAnsi="Book Antiqua"/>
          <w:sz w:val="22"/>
          <w:szCs w:val="22"/>
        </w:rPr>
        <w:t xml:space="preserve">Director of MA in Health &amp; Risk Communication </w:t>
      </w:r>
      <w:r w:rsidRPr="00FB6C71">
        <w:rPr>
          <w:rFonts w:ascii="Book Antiqua" w:hAnsi="Book Antiqua"/>
          <w:sz w:val="22"/>
          <w:szCs w:val="22"/>
        </w:rPr>
        <w:tab/>
      </w:r>
      <w:r w:rsidR="00FB6C71">
        <w:rPr>
          <w:rFonts w:ascii="Book Antiqua" w:hAnsi="Book Antiqua"/>
          <w:sz w:val="22"/>
          <w:szCs w:val="22"/>
        </w:rPr>
        <w:tab/>
      </w:r>
      <w:r w:rsidR="00FB6C71">
        <w:rPr>
          <w:rFonts w:ascii="Book Antiqua" w:hAnsi="Book Antiqua"/>
          <w:sz w:val="22"/>
          <w:szCs w:val="22"/>
        </w:rPr>
        <w:tab/>
      </w:r>
      <w:r w:rsidRPr="00FB6C71">
        <w:rPr>
          <w:rFonts w:ascii="Book Antiqua" w:hAnsi="Book Antiqua"/>
          <w:sz w:val="22"/>
          <w:szCs w:val="22"/>
        </w:rPr>
        <w:t>date</w:t>
      </w:r>
    </w:p>
    <w:p w14:paraId="4E02A0CC" w14:textId="77777777" w:rsidR="007C28DD" w:rsidRPr="00FB6C71" w:rsidRDefault="007C28DD" w:rsidP="007C28DD">
      <w:pPr>
        <w:suppressAutoHyphens/>
        <w:spacing w:before="0" w:after="0"/>
        <w:rPr>
          <w:rFonts w:ascii="Book Antiqua" w:hAnsi="Book Antiqua"/>
          <w:sz w:val="22"/>
          <w:szCs w:val="22"/>
        </w:rPr>
      </w:pPr>
    </w:p>
    <w:p w14:paraId="55DF9012" w14:textId="77777777" w:rsidR="007C28DD" w:rsidRPr="00FB6C71" w:rsidRDefault="007C28DD" w:rsidP="007C28DD">
      <w:pPr>
        <w:suppressAutoHyphens/>
        <w:spacing w:before="0" w:after="0"/>
        <w:rPr>
          <w:rFonts w:ascii="Book Antiqua" w:hAnsi="Book Antiqua"/>
          <w:b/>
          <w:sz w:val="22"/>
          <w:szCs w:val="22"/>
        </w:rPr>
      </w:pPr>
      <w:r w:rsidRPr="00FB6C71">
        <w:rPr>
          <w:rFonts w:ascii="Book Antiqua" w:hAnsi="Book Antiqua"/>
          <w:b/>
          <w:sz w:val="22"/>
          <w:szCs w:val="22"/>
        </w:rPr>
        <w:t xml:space="preserve">Note: This form must be submitted no less than two weeks before the requested examination date. </w:t>
      </w:r>
    </w:p>
    <w:p w14:paraId="7CA6D3D5" w14:textId="77777777" w:rsidR="002A6DA9" w:rsidRPr="00FB6C71" w:rsidRDefault="002A6DA9" w:rsidP="007C28DD">
      <w:pPr>
        <w:suppressAutoHyphens/>
        <w:spacing w:before="0" w:after="0"/>
        <w:ind w:left="7200"/>
        <w:rPr>
          <w:rFonts w:ascii="Book Antiqua" w:hAnsi="Book Antiqua"/>
          <w:sz w:val="22"/>
          <w:szCs w:val="22"/>
        </w:rPr>
      </w:pPr>
    </w:p>
    <w:p w14:paraId="271995A8" w14:textId="77777777" w:rsidR="002A6DA9" w:rsidRPr="00FB6C71" w:rsidRDefault="002A6DA9" w:rsidP="007C28DD">
      <w:pPr>
        <w:suppressAutoHyphens/>
        <w:spacing w:before="0" w:after="0"/>
        <w:ind w:left="7200"/>
        <w:rPr>
          <w:rFonts w:ascii="Book Antiqua" w:hAnsi="Book Antiqua"/>
          <w:sz w:val="22"/>
          <w:szCs w:val="22"/>
        </w:rPr>
      </w:pPr>
    </w:p>
    <w:p w14:paraId="1B8F0A80" w14:textId="76DE13F5" w:rsidR="007C28DD" w:rsidRPr="00FB6C71" w:rsidRDefault="007C28DD" w:rsidP="006237CC">
      <w:pPr>
        <w:rPr>
          <w:rFonts w:ascii="Book Antiqua" w:hAnsi="Book Antiqua"/>
          <w:sz w:val="22"/>
          <w:szCs w:val="22"/>
        </w:rPr>
      </w:pPr>
      <w:r w:rsidRPr="00FB6C71">
        <w:rPr>
          <w:rFonts w:ascii="Book Antiqua" w:hAnsi="Book Antiqua"/>
          <w:sz w:val="22"/>
          <w:szCs w:val="22"/>
        </w:rPr>
        <w:t xml:space="preserve">Revised </w:t>
      </w:r>
      <w:r w:rsidR="001F3C37" w:rsidRPr="00FB6C71">
        <w:rPr>
          <w:rFonts w:ascii="Book Antiqua" w:hAnsi="Book Antiqua"/>
          <w:sz w:val="22"/>
          <w:szCs w:val="22"/>
        </w:rPr>
        <w:t>7/19</w:t>
      </w:r>
    </w:p>
    <w:p w14:paraId="59929A61" w14:textId="77777777" w:rsidR="007C28DD" w:rsidRDefault="007C28DD" w:rsidP="007C28DD">
      <w:pPr>
        <w:suppressAutoHyphens/>
        <w:spacing w:before="0" w:after="0"/>
        <w:jc w:val="right"/>
        <w:rPr>
          <w:rFonts w:ascii="Book Antiqua" w:hAnsi="Book Antiqua"/>
        </w:rPr>
      </w:pPr>
    </w:p>
    <w:p w14:paraId="683958D2" w14:textId="77777777" w:rsidR="007C28DD" w:rsidRPr="00FB6C71" w:rsidRDefault="007C28DD" w:rsidP="006237CC">
      <w:pPr>
        <w:pStyle w:val="Style38"/>
        <w:rPr>
          <w:smallCaps/>
          <w:color w:val="008000"/>
          <w:sz w:val="32"/>
          <w:szCs w:val="32"/>
        </w:rPr>
      </w:pPr>
      <w:r>
        <w:br w:type="page"/>
      </w:r>
      <w:r w:rsidRPr="00FB6C71">
        <w:rPr>
          <w:smallCaps/>
          <w:color w:val="008000"/>
          <w:sz w:val="32"/>
          <w:szCs w:val="32"/>
        </w:rPr>
        <w:lastRenderedPageBreak/>
        <w:t>College of Communication Arts and Sciences</w:t>
      </w:r>
    </w:p>
    <w:p w14:paraId="7B116B78" w14:textId="77777777" w:rsidR="007C28DD" w:rsidRDefault="007C28DD" w:rsidP="0001496F">
      <w:pPr>
        <w:suppressAutoHyphens/>
        <w:spacing w:before="0" w:after="0"/>
        <w:jc w:val="center"/>
        <w:rPr>
          <w:rFonts w:ascii="Book Antiqua" w:hAnsi="Book Antiqua"/>
          <w:b/>
          <w:smallCaps/>
          <w:sz w:val="32"/>
        </w:rPr>
      </w:pPr>
      <w:r w:rsidRPr="00456D6E">
        <w:rPr>
          <w:rFonts w:ascii="Book Antiqua" w:hAnsi="Book Antiqua"/>
          <w:b/>
          <w:smallCaps/>
          <w:color w:val="008000"/>
          <w:sz w:val="32"/>
        </w:rPr>
        <w:t>Master’s Program in Health &amp; Risk Communication</w:t>
      </w:r>
    </w:p>
    <w:p w14:paraId="6654CC1C" w14:textId="77777777" w:rsidR="007C28DD" w:rsidRDefault="007C28DD" w:rsidP="007C28DD">
      <w:pPr>
        <w:suppressAutoHyphens/>
        <w:spacing w:before="0" w:after="0"/>
        <w:rPr>
          <w:rFonts w:ascii="Book Antiqua" w:hAnsi="Book Antiqua"/>
        </w:rPr>
      </w:pPr>
    </w:p>
    <w:p w14:paraId="5E272F34" w14:textId="77777777" w:rsidR="007C28DD" w:rsidRDefault="007C28DD" w:rsidP="001C2FE2">
      <w:pPr>
        <w:suppressAutoHyphens/>
        <w:spacing w:before="0" w:after="0"/>
        <w:rPr>
          <w:rFonts w:ascii="Book Antiqua" w:hAnsi="Book Antiqua"/>
        </w:rPr>
      </w:pPr>
    </w:p>
    <w:p w14:paraId="204AC059" w14:textId="3FCBF03D" w:rsidR="007C28DD" w:rsidRPr="001C2FE2" w:rsidRDefault="007C28DD" w:rsidP="001C2FE2">
      <w:pPr>
        <w:suppressAutoHyphens/>
        <w:spacing w:before="0" w:after="0"/>
        <w:outlineLvl w:val="0"/>
        <w:rPr>
          <w:rFonts w:ascii="Book Antiqua" w:hAnsi="Book Antiqua"/>
          <w:b/>
          <w:sz w:val="22"/>
          <w:szCs w:val="22"/>
        </w:rPr>
      </w:pPr>
      <w:r w:rsidRPr="001C2FE2">
        <w:rPr>
          <w:rFonts w:ascii="Book Antiqua" w:hAnsi="Book Antiqua"/>
          <w:b/>
          <w:sz w:val="22"/>
          <w:szCs w:val="22"/>
        </w:rPr>
        <w:t>FORM VI</w:t>
      </w:r>
      <w:r w:rsidR="004738B1">
        <w:rPr>
          <w:rFonts w:ascii="Book Antiqua" w:hAnsi="Book Antiqua"/>
          <w:b/>
          <w:sz w:val="22"/>
          <w:szCs w:val="22"/>
        </w:rPr>
        <w:t>I</w:t>
      </w:r>
      <w:r w:rsidRPr="001C2FE2">
        <w:rPr>
          <w:rFonts w:ascii="Book Antiqua" w:hAnsi="Book Antiqua"/>
          <w:b/>
          <w:sz w:val="22"/>
          <w:szCs w:val="22"/>
        </w:rPr>
        <w:t>: RESULTS OF FINAL EXAMINATION</w:t>
      </w:r>
      <w:r w:rsidR="00FB6C71" w:rsidRPr="001C2FE2">
        <w:rPr>
          <w:rFonts w:ascii="Book Antiqua" w:hAnsi="Book Antiqua"/>
          <w:b/>
          <w:sz w:val="22"/>
          <w:szCs w:val="22"/>
        </w:rPr>
        <w:t xml:space="preserve"> (Thesis, Plan A, OR Exam track, Plan B)</w:t>
      </w:r>
    </w:p>
    <w:p w14:paraId="6EC1E3BB" w14:textId="0D2430AB" w:rsidR="007C28DD" w:rsidRDefault="007C28DD" w:rsidP="001C2FE2">
      <w:pPr>
        <w:suppressAutoHyphens/>
        <w:spacing w:before="0" w:after="0"/>
        <w:rPr>
          <w:rFonts w:ascii="Book Antiqua" w:hAnsi="Book Antiqua"/>
          <w:sz w:val="22"/>
          <w:szCs w:val="22"/>
        </w:rPr>
      </w:pPr>
    </w:p>
    <w:p w14:paraId="406BCADD" w14:textId="77777777" w:rsidR="001C2FE2" w:rsidRPr="00FB6C71" w:rsidRDefault="001C2FE2" w:rsidP="001C2FE2">
      <w:pPr>
        <w:suppressAutoHyphens/>
        <w:spacing w:before="0" w:after="0"/>
        <w:rPr>
          <w:rFonts w:ascii="Book Antiqua" w:hAnsi="Book Antiqua"/>
          <w:sz w:val="22"/>
          <w:szCs w:val="22"/>
        </w:rPr>
      </w:pPr>
    </w:p>
    <w:p w14:paraId="50500261" w14:textId="5A144A8F" w:rsidR="001C2FE2" w:rsidRDefault="007C28DD" w:rsidP="001C2FE2">
      <w:pPr>
        <w:spacing w:before="0" w:after="0"/>
        <w:rPr>
          <w:rFonts w:ascii="Book Antiqua" w:hAnsi="Book Antiqua"/>
          <w:sz w:val="22"/>
          <w:szCs w:val="22"/>
        </w:rPr>
      </w:pPr>
      <w:r w:rsidRPr="00FB6C71">
        <w:rPr>
          <w:rFonts w:ascii="Book Antiqua" w:hAnsi="Book Antiqua"/>
          <w:sz w:val="22"/>
          <w:szCs w:val="22"/>
        </w:rPr>
        <w:t xml:space="preserve">This is to certify that _____________________________________________ has successfully </w:t>
      </w:r>
      <w:r w:rsidR="009675C1">
        <w:rPr>
          <w:rFonts w:ascii="Book Antiqua" w:hAnsi="Book Antiqua"/>
          <w:sz w:val="22"/>
          <w:szCs w:val="22"/>
        </w:rPr>
        <w:t>defended</w:t>
      </w:r>
      <w:r w:rsidRPr="00FB6C71">
        <w:rPr>
          <w:rFonts w:ascii="Book Antiqua" w:hAnsi="Book Antiqua"/>
          <w:sz w:val="22"/>
          <w:szCs w:val="22"/>
        </w:rPr>
        <w:t xml:space="preserve"> </w:t>
      </w:r>
    </w:p>
    <w:p w14:paraId="77FA4E42" w14:textId="77777777" w:rsidR="001C2FE2" w:rsidRDefault="001C2FE2" w:rsidP="001C2FE2">
      <w:pPr>
        <w:spacing w:before="0" w:after="0"/>
        <w:ind w:left="2880" w:firstLine="720"/>
        <w:rPr>
          <w:rFonts w:ascii="Book Antiqua" w:hAnsi="Book Antiqua"/>
          <w:sz w:val="22"/>
          <w:szCs w:val="22"/>
        </w:rPr>
      </w:pPr>
      <w:r w:rsidRPr="00FB6C71">
        <w:rPr>
          <w:rFonts w:ascii="Book Antiqua" w:hAnsi="Book Antiqua"/>
          <w:sz w:val="22"/>
          <w:szCs w:val="22"/>
        </w:rPr>
        <w:t>Print Student’s Name</w:t>
      </w:r>
    </w:p>
    <w:p w14:paraId="6AB7BC5D" w14:textId="77777777" w:rsidR="001C2FE2" w:rsidRDefault="001C2FE2" w:rsidP="001C2FE2">
      <w:pPr>
        <w:spacing w:before="0" w:after="0"/>
        <w:rPr>
          <w:rFonts w:ascii="Book Antiqua" w:hAnsi="Book Antiqua"/>
          <w:sz w:val="22"/>
          <w:szCs w:val="22"/>
        </w:rPr>
      </w:pPr>
    </w:p>
    <w:p w14:paraId="4AE03B45" w14:textId="59F94BD9" w:rsidR="007C28DD" w:rsidRPr="00FB6C71" w:rsidRDefault="007C28DD" w:rsidP="001C2FE2">
      <w:pPr>
        <w:spacing w:before="0" w:after="0"/>
        <w:rPr>
          <w:rFonts w:ascii="Book Antiqua" w:hAnsi="Book Antiqua"/>
          <w:sz w:val="22"/>
          <w:szCs w:val="22"/>
        </w:rPr>
      </w:pPr>
      <w:r w:rsidRPr="00FB6C71">
        <w:rPr>
          <w:rFonts w:ascii="Book Antiqua" w:hAnsi="Book Antiqua"/>
          <w:sz w:val="22"/>
          <w:szCs w:val="22"/>
        </w:rPr>
        <w:t xml:space="preserve">the </w:t>
      </w:r>
      <w:r w:rsidR="009675C1">
        <w:rPr>
          <w:rFonts w:ascii="Book Antiqua" w:hAnsi="Book Antiqua"/>
          <w:sz w:val="22"/>
          <w:szCs w:val="22"/>
        </w:rPr>
        <w:t>final</w:t>
      </w:r>
      <w:r w:rsidRPr="00FB6C71">
        <w:rPr>
          <w:rFonts w:ascii="Book Antiqua" w:hAnsi="Book Antiqua"/>
          <w:sz w:val="22"/>
          <w:szCs w:val="22"/>
        </w:rPr>
        <w:t xml:space="preserve"> examination </w:t>
      </w:r>
      <w:proofErr w:type="gramStart"/>
      <w:r w:rsidRPr="00FB6C71">
        <w:rPr>
          <w:rFonts w:ascii="Book Antiqua" w:hAnsi="Book Antiqua"/>
          <w:sz w:val="22"/>
          <w:szCs w:val="22"/>
        </w:rPr>
        <w:t xml:space="preserve">for </w:t>
      </w:r>
      <w:r w:rsidR="003B3DAB">
        <w:rPr>
          <w:rFonts w:ascii="Book Antiqua" w:hAnsi="Book Antiqua"/>
          <w:sz w:val="22"/>
          <w:szCs w:val="22"/>
        </w:rPr>
        <w:t xml:space="preserve"> PLAN</w:t>
      </w:r>
      <w:proofErr w:type="gramEnd"/>
      <w:r w:rsidR="003B3DAB">
        <w:rPr>
          <w:rFonts w:ascii="Book Antiqua" w:hAnsi="Book Antiqua"/>
          <w:sz w:val="22"/>
          <w:szCs w:val="22"/>
        </w:rPr>
        <w:t xml:space="preserve"> A or PLAN B for </w:t>
      </w:r>
      <w:r w:rsidRPr="00FB6C71">
        <w:rPr>
          <w:rFonts w:ascii="Book Antiqua" w:hAnsi="Book Antiqua"/>
          <w:sz w:val="22"/>
          <w:szCs w:val="22"/>
        </w:rPr>
        <w:t>the M</w:t>
      </w:r>
      <w:r w:rsidR="003B3DAB">
        <w:rPr>
          <w:rFonts w:ascii="Book Antiqua" w:hAnsi="Book Antiqua"/>
          <w:sz w:val="22"/>
          <w:szCs w:val="22"/>
        </w:rPr>
        <w:t>asters</w:t>
      </w:r>
      <w:r w:rsidRPr="00FB6C71">
        <w:rPr>
          <w:rFonts w:ascii="Book Antiqua" w:hAnsi="Book Antiqua"/>
          <w:sz w:val="22"/>
          <w:szCs w:val="22"/>
        </w:rPr>
        <w:t xml:space="preserve"> in Health &amp; Risk Communication.</w:t>
      </w:r>
    </w:p>
    <w:p w14:paraId="3ECC53C8" w14:textId="6C778FE4" w:rsidR="007C28DD" w:rsidRDefault="007C28DD" w:rsidP="001C2FE2">
      <w:pPr>
        <w:suppressAutoHyphens/>
        <w:spacing w:before="0" w:after="0"/>
        <w:rPr>
          <w:rFonts w:ascii="Book Antiqua" w:hAnsi="Book Antiqua"/>
          <w:sz w:val="22"/>
          <w:szCs w:val="22"/>
        </w:rPr>
      </w:pPr>
    </w:p>
    <w:p w14:paraId="41D817D0" w14:textId="77777777" w:rsidR="001C2FE2" w:rsidRPr="00FB6C71" w:rsidRDefault="001C2FE2" w:rsidP="001C2FE2">
      <w:pPr>
        <w:suppressAutoHyphens/>
        <w:spacing w:before="0" w:after="0"/>
        <w:rPr>
          <w:rFonts w:ascii="Book Antiqua" w:hAnsi="Book Antiqua"/>
          <w:sz w:val="22"/>
          <w:szCs w:val="22"/>
        </w:rPr>
      </w:pPr>
    </w:p>
    <w:p w14:paraId="3FB6EDA8" w14:textId="371EEC28" w:rsidR="007C28DD" w:rsidRPr="00FB6C71" w:rsidRDefault="007C28DD" w:rsidP="001C2FE2">
      <w:pPr>
        <w:suppressAutoHyphens/>
        <w:spacing w:before="0" w:after="0"/>
        <w:rPr>
          <w:rFonts w:ascii="Book Antiqua" w:hAnsi="Book Antiqua"/>
          <w:sz w:val="22"/>
          <w:szCs w:val="22"/>
        </w:rPr>
      </w:pPr>
      <w:r w:rsidRPr="00FB6C71">
        <w:rPr>
          <w:rFonts w:ascii="Book Antiqua" w:hAnsi="Book Antiqua"/>
          <w:sz w:val="22"/>
          <w:szCs w:val="22"/>
        </w:rPr>
        <w:t>GRADE of ______________ is awarded</w:t>
      </w:r>
      <w:r w:rsidR="00FB6C71">
        <w:rPr>
          <w:rFonts w:ascii="Book Antiqua" w:hAnsi="Book Antiqua"/>
          <w:sz w:val="22"/>
          <w:szCs w:val="22"/>
        </w:rPr>
        <w:t xml:space="preserve"> on ________________</w:t>
      </w:r>
      <w:r w:rsidRPr="00FB6C71">
        <w:rPr>
          <w:rFonts w:ascii="Book Antiqua" w:hAnsi="Book Antiqua"/>
          <w:sz w:val="22"/>
          <w:szCs w:val="22"/>
        </w:rPr>
        <w:t xml:space="preserve">. </w:t>
      </w:r>
    </w:p>
    <w:p w14:paraId="67C8233D" w14:textId="59416FB7" w:rsidR="007C28DD" w:rsidRPr="00FB6C71" w:rsidRDefault="007C28DD" w:rsidP="001C2FE2">
      <w:pPr>
        <w:suppressAutoHyphens/>
        <w:spacing w:before="0" w:after="0"/>
        <w:rPr>
          <w:rFonts w:ascii="Book Antiqua" w:hAnsi="Book Antiqua"/>
          <w:sz w:val="22"/>
          <w:szCs w:val="22"/>
        </w:rPr>
      </w:pPr>
      <w:r w:rsidRPr="00FB6C71">
        <w:rPr>
          <w:rFonts w:ascii="Book Antiqua" w:hAnsi="Book Antiqua"/>
          <w:sz w:val="22"/>
          <w:szCs w:val="22"/>
        </w:rPr>
        <w:tab/>
      </w:r>
      <w:r w:rsidR="00FC5F87">
        <w:rPr>
          <w:rFonts w:ascii="Book Antiqua" w:hAnsi="Book Antiqua"/>
          <w:sz w:val="22"/>
          <w:szCs w:val="22"/>
        </w:rPr>
        <w:t xml:space="preserve">    </w:t>
      </w:r>
      <w:r w:rsidR="00FB6C71">
        <w:rPr>
          <w:rFonts w:ascii="Book Antiqua" w:hAnsi="Book Antiqua"/>
          <w:sz w:val="22"/>
          <w:szCs w:val="22"/>
        </w:rPr>
        <w:t xml:space="preserve"> </w:t>
      </w:r>
      <w:r w:rsidRPr="00FB6C71">
        <w:rPr>
          <w:rFonts w:ascii="Book Antiqua" w:hAnsi="Book Antiqua"/>
          <w:sz w:val="22"/>
          <w:szCs w:val="22"/>
        </w:rPr>
        <w:t>(</w:t>
      </w:r>
      <w:r w:rsidR="00CC56F7" w:rsidRPr="00FB6C71">
        <w:rPr>
          <w:rFonts w:ascii="Book Antiqua" w:hAnsi="Book Antiqua"/>
          <w:sz w:val="22"/>
          <w:szCs w:val="22"/>
        </w:rPr>
        <w:t>Numerical</w:t>
      </w:r>
      <w:r w:rsidRPr="00FB6C71">
        <w:rPr>
          <w:rFonts w:ascii="Book Antiqua" w:hAnsi="Book Antiqua"/>
          <w:sz w:val="22"/>
          <w:szCs w:val="22"/>
        </w:rPr>
        <w:t>)</w:t>
      </w:r>
      <w:r w:rsidR="00FB6C71">
        <w:rPr>
          <w:rFonts w:ascii="Book Antiqua" w:hAnsi="Book Antiqua"/>
          <w:sz w:val="22"/>
          <w:szCs w:val="22"/>
        </w:rPr>
        <w:tab/>
      </w:r>
      <w:r w:rsidR="00FB6C71">
        <w:rPr>
          <w:rFonts w:ascii="Book Antiqua" w:hAnsi="Book Antiqua"/>
          <w:sz w:val="22"/>
          <w:szCs w:val="22"/>
        </w:rPr>
        <w:tab/>
      </w:r>
      <w:r w:rsidR="00FB6C71">
        <w:rPr>
          <w:rFonts w:ascii="Book Antiqua" w:hAnsi="Book Antiqua"/>
          <w:sz w:val="22"/>
          <w:szCs w:val="22"/>
        </w:rPr>
        <w:tab/>
        <w:t>(Date)</w:t>
      </w:r>
    </w:p>
    <w:p w14:paraId="03FCD9DE" w14:textId="77777777" w:rsidR="007C28DD" w:rsidRPr="00FB6C71" w:rsidRDefault="007C28DD" w:rsidP="001C2FE2">
      <w:pPr>
        <w:suppressAutoHyphens/>
        <w:spacing w:before="0" w:after="0"/>
        <w:rPr>
          <w:rFonts w:ascii="Book Antiqua" w:hAnsi="Book Antiqua"/>
          <w:sz w:val="22"/>
          <w:szCs w:val="22"/>
        </w:rPr>
      </w:pPr>
    </w:p>
    <w:p w14:paraId="163ED30C" w14:textId="77777777" w:rsidR="007C28DD" w:rsidRPr="00FB6C71" w:rsidRDefault="007C28DD" w:rsidP="001C2FE2">
      <w:pPr>
        <w:suppressAutoHyphens/>
        <w:spacing w:before="0" w:after="0"/>
        <w:rPr>
          <w:rFonts w:ascii="Book Antiqua" w:hAnsi="Book Antiqua"/>
          <w:sz w:val="22"/>
          <w:szCs w:val="22"/>
        </w:rPr>
      </w:pPr>
    </w:p>
    <w:p w14:paraId="03332C16" w14:textId="0AF0A8B1" w:rsidR="007C28DD" w:rsidRPr="00FB6C71" w:rsidRDefault="007C28DD" w:rsidP="001C2FE2">
      <w:pPr>
        <w:tabs>
          <w:tab w:val="left" w:pos="3960"/>
          <w:tab w:val="left" w:pos="5400"/>
        </w:tabs>
        <w:suppressAutoHyphens/>
        <w:spacing w:before="0" w:after="0"/>
        <w:rPr>
          <w:rFonts w:ascii="Book Antiqua" w:hAnsi="Book Antiqua"/>
          <w:sz w:val="22"/>
          <w:szCs w:val="22"/>
        </w:rPr>
      </w:pPr>
      <w:r w:rsidRPr="00FB6C71">
        <w:rPr>
          <w:rFonts w:ascii="Book Antiqua" w:hAnsi="Book Antiqua"/>
          <w:sz w:val="22"/>
          <w:szCs w:val="22"/>
        </w:rPr>
        <w:t>______________________________</w:t>
      </w:r>
      <w:r w:rsidRPr="00FB6C71">
        <w:rPr>
          <w:rFonts w:ascii="Book Antiqua" w:hAnsi="Book Antiqua"/>
          <w:sz w:val="22"/>
          <w:szCs w:val="22"/>
        </w:rPr>
        <w:tab/>
        <w:t>_________</w:t>
      </w:r>
      <w:r w:rsidRPr="00FB6C71">
        <w:rPr>
          <w:rFonts w:ascii="Book Antiqua" w:hAnsi="Book Antiqua"/>
          <w:sz w:val="22"/>
          <w:szCs w:val="22"/>
        </w:rPr>
        <w:tab/>
      </w:r>
    </w:p>
    <w:p w14:paraId="5D2EE85C" w14:textId="695B1D09" w:rsidR="007C28DD" w:rsidRPr="00FB6C71" w:rsidRDefault="007C28DD" w:rsidP="001C2FE2">
      <w:pPr>
        <w:tabs>
          <w:tab w:val="left" w:pos="4320"/>
          <w:tab w:val="left" w:pos="5850"/>
        </w:tabs>
        <w:suppressAutoHyphens/>
        <w:spacing w:before="0" w:after="0"/>
        <w:rPr>
          <w:rFonts w:ascii="Book Antiqua" w:hAnsi="Book Antiqua"/>
          <w:sz w:val="22"/>
          <w:szCs w:val="22"/>
        </w:rPr>
      </w:pPr>
      <w:r w:rsidRPr="00FB6C71">
        <w:rPr>
          <w:rFonts w:ascii="Book Antiqua" w:hAnsi="Book Antiqua"/>
          <w:sz w:val="22"/>
          <w:szCs w:val="22"/>
        </w:rPr>
        <w:t>Advisor’s signature</w:t>
      </w:r>
      <w:r w:rsidRPr="00FB6C71">
        <w:rPr>
          <w:rFonts w:ascii="Book Antiqua" w:hAnsi="Book Antiqua"/>
          <w:sz w:val="22"/>
          <w:szCs w:val="22"/>
        </w:rPr>
        <w:tab/>
        <w:t>date</w:t>
      </w:r>
      <w:r w:rsidRPr="00FB6C71">
        <w:rPr>
          <w:rFonts w:ascii="Book Antiqua" w:hAnsi="Book Antiqua"/>
          <w:sz w:val="22"/>
          <w:szCs w:val="22"/>
        </w:rPr>
        <w:tab/>
      </w:r>
    </w:p>
    <w:p w14:paraId="6B94FD3E" w14:textId="77777777" w:rsidR="007C28DD" w:rsidRPr="00FB6C71" w:rsidRDefault="007C28DD" w:rsidP="001C2FE2">
      <w:pPr>
        <w:tabs>
          <w:tab w:val="left" w:pos="4320"/>
          <w:tab w:val="left" w:pos="5850"/>
        </w:tabs>
        <w:suppressAutoHyphens/>
        <w:spacing w:before="0" w:after="0"/>
        <w:rPr>
          <w:rFonts w:ascii="Book Antiqua" w:hAnsi="Book Antiqua"/>
          <w:sz w:val="22"/>
          <w:szCs w:val="22"/>
        </w:rPr>
      </w:pPr>
    </w:p>
    <w:p w14:paraId="4DC432FA" w14:textId="5CDCCDA5" w:rsidR="007C28DD" w:rsidRPr="00FB6C71" w:rsidRDefault="007C28DD" w:rsidP="001C2FE2">
      <w:pPr>
        <w:tabs>
          <w:tab w:val="left" w:pos="4320"/>
          <w:tab w:val="left" w:pos="5850"/>
        </w:tabs>
        <w:suppressAutoHyphens/>
        <w:spacing w:before="0" w:after="0"/>
        <w:rPr>
          <w:rFonts w:ascii="Book Antiqua" w:hAnsi="Book Antiqua"/>
          <w:sz w:val="22"/>
          <w:szCs w:val="22"/>
        </w:rPr>
      </w:pPr>
      <w:r w:rsidRPr="00FB6C71">
        <w:rPr>
          <w:rFonts w:ascii="Book Antiqua" w:hAnsi="Book Antiqua"/>
          <w:sz w:val="22"/>
          <w:szCs w:val="22"/>
        </w:rPr>
        <w:t>___________________________</w:t>
      </w:r>
      <w:r w:rsidR="001C2FE2">
        <w:rPr>
          <w:rFonts w:ascii="Book Antiqua" w:hAnsi="Book Antiqua"/>
          <w:sz w:val="22"/>
          <w:szCs w:val="22"/>
        </w:rPr>
        <w:t>__</w:t>
      </w:r>
      <w:r w:rsidRPr="00FB6C71">
        <w:rPr>
          <w:rFonts w:ascii="Book Antiqua" w:hAnsi="Book Antiqua"/>
          <w:sz w:val="22"/>
          <w:szCs w:val="22"/>
        </w:rPr>
        <w:t>_</w:t>
      </w:r>
      <w:r w:rsidR="001C2FE2">
        <w:rPr>
          <w:rFonts w:ascii="Book Antiqua" w:hAnsi="Book Antiqua"/>
          <w:sz w:val="22"/>
          <w:szCs w:val="22"/>
        </w:rPr>
        <w:t xml:space="preserve">______ </w:t>
      </w:r>
      <w:r w:rsidR="001C2FE2">
        <w:rPr>
          <w:rFonts w:ascii="Book Antiqua" w:hAnsi="Book Antiqua"/>
          <w:sz w:val="22"/>
          <w:szCs w:val="22"/>
        </w:rPr>
        <w:tab/>
        <w:t>________</w:t>
      </w:r>
      <w:r w:rsidRPr="00FB6C71">
        <w:rPr>
          <w:rFonts w:ascii="Book Antiqua" w:hAnsi="Book Antiqua"/>
          <w:sz w:val="22"/>
          <w:szCs w:val="22"/>
        </w:rPr>
        <w:t>_____________________________</w:t>
      </w:r>
    </w:p>
    <w:p w14:paraId="7AE4799B" w14:textId="77777777" w:rsidR="007C28DD" w:rsidRPr="00FB6C71" w:rsidRDefault="007C28DD" w:rsidP="001C2FE2">
      <w:pPr>
        <w:tabs>
          <w:tab w:val="left" w:pos="4320"/>
          <w:tab w:val="left" w:pos="5850"/>
        </w:tabs>
        <w:suppressAutoHyphens/>
        <w:spacing w:before="0" w:after="0"/>
        <w:rPr>
          <w:rFonts w:ascii="Book Antiqua" w:hAnsi="Book Antiqua"/>
          <w:sz w:val="22"/>
          <w:szCs w:val="22"/>
        </w:rPr>
      </w:pPr>
      <w:r w:rsidRPr="00FB6C71">
        <w:rPr>
          <w:rFonts w:ascii="Book Antiqua" w:hAnsi="Book Antiqua"/>
          <w:sz w:val="22"/>
          <w:szCs w:val="22"/>
        </w:rPr>
        <w:t xml:space="preserve">Committee member’s signature </w:t>
      </w:r>
      <w:r w:rsidRPr="00FB6C71">
        <w:rPr>
          <w:rFonts w:ascii="Book Antiqua" w:hAnsi="Book Antiqua"/>
          <w:sz w:val="22"/>
          <w:szCs w:val="22"/>
        </w:rPr>
        <w:tab/>
        <w:t>Committee member’s signature</w:t>
      </w:r>
    </w:p>
    <w:p w14:paraId="2A1A38E1" w14:textId="77777777" w:rsidR="007C28DD" w:rsidRPr="00FB6C71" w:rsidRDefault="007C28DD" w:rsidP="001C2FE2">
      <w:pPr>
        <w:tabs>
          <w:tab w:val="left" w:pos="4320"/>
          <w:tab w:val="left" w:pos="5850"/>
        </w:tabs>
        <w:suppressAutoHyphens/>
        <w:spacing w:before="0" w:after="0"/>
        <w:rPr>
          <w:rFonts w:ascii="Book Antiqua" w:hAnsi="Book Antiqua"/>
          <w:sz w:val="22"/>
          <w:szCs w:val="22"/>
        </w:rPr>
      </w:pPr>
    </w:p>
    <w:p w14:paraId="4B04D618" w14:textId="77777777" w:rsidR="007C28DD" w:rsidRPr="00FB6C71" w:rsidRDefault="007C28DD" w:rsidP="001C2FE2">
      <w:pPr>
        <w:tabs>
          <w:tab w:val="left" w:pos="4320"/>
          <w:tab w:val="left" w:pos="5850"/>
        </w:tabs>
        <w:suppressAutoHyphens/>
        <w:spacing w:before="0" w:after="0"/>
        <w:rPr>
          <w:rFonts w:ascii="Book Antiqua" w:hAnsi="Book Antiqua"/>
          <w:sz w:val="22"/>
          <w:szCs w:val="22"/>
        </w:rPr>
      </w:pPr>
    </w:p>
    <w:p w14:paraId="13964611" w14:textId="77777777" w:rsidR="007C28DD" w:rsidRPr="00FB6C71" w:rsidRDefault="00CF5771" w:rsidP="001C2FE2">
      <w:pPr>
        <w:suppressAutoHyphens/>
        <w:spacing w:before="0" w:after="0"/>
        <w:rPr>
          <w:rFonts w:ascii="Book Antiqua" w:hAnsi="Book Antiqua"/>
          <w:sz w:val="22"/>
          <w:szCs w:val="22"/>
        </w:rPr>
      </w:pPr>
      <w:r w:rsidRPr="00FB6C71">
        <w:rPr>
          <w:rFonts w:ascii="Book Antiqua" w:hAnsi="Book Antiqua"/>
          <w:noProof/>
          <w:sz w:val="22"/>
          <w:szCs w:val="22"/>
        </w:rPr>
        <mc:AlternateContent>
          <mc:Choice Requires="wps">
            <w:drawing>
              <wp:anchor distT="0" distB="0" distL="114300" distR="114300" simplePos="0" relativeHeight="251654144" behindDoc="1" locked="0" layoutInCell="0" allowOverlap="1" wp14:anchorId="443DECE5" wp14:editId="16B5F665">
                <wp:simplePos x="0" y="0"/>
                <wp:positionH relativeFrom="margin">
                  <wp:posOffset>-45720</wp:posOffset>
                </wp:positionH>
                <wp:positionV relativeFrom="paragraph">
                  <wp:posOffset>42545</wp:posOffset>
                </wp:positionV>
                <wp:extent cx="5943600" cy="22860"/>
                <wp:effectExtent l="0" t="0" r="0" b="0"/>
                <wp:wrapNone/>
                <wp:docPr id="3" name="Rectangle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18B1F" id="Rectangle 68" o:spid="_x0000_s1026" style="position:absolute;margin-left:-3.6pt;margin-top:3.35pt;width:468pt;height:1.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" o:allowincell="f" fillcolor="black" stroked="f" strokeweight=".05pt">
                <w10:wrap anchorx="margin"/>
              </v:rect>
            </w:pict>
          </mc:Fallback>
        </mc:AlternateContent>
      </w:r>
    </w:p>
    <w:p w14:paraId="070AAA82" w14:textId="77777777" w:rsidR="007C28DD" w:rsidRPr="00FB6C71" w:rsidRDefault="007C28DD" w:rsidP="001C2FE2">
      <w:pPr>
        <w:suppressAutoHyphens/>
        <w:spacing w:before="0" w:after="0"/>
        <w:rPr>
          <w:rFonts w:ascii="Book Antiqua" w:hAnsi="Book Antiqua"/>
          <w:sz w:val="22"/>
          <w:szCs w:val="22"/>
        </w:rPr>
      </w:pPr>
    </w:p>
    <w:p w14:paraId="3F3BF6C6" w14:textId="77777777" w:rsidR="007C28DD" w:rsidRPr="00FB6C71" w:rsidRDefault="007C28DD" w:rsidP="001C2FE2">
      <w:pPr>
        <w:pStyle w:val="Style37"/>
        <w:rPr>
          <w:sz w:val="22"/>
          <w:szCs w:val="22"/>
        </w:rPr>
      </w:pPr>
      <w:r w:rsidRPr="00FB6C71">
        <w:rPr>
          <w:sz w:val="22"/>
          <w:szCs w:val="22"/>
        </w:rPr>
        <w:t>APPROVED:</w:t>
      </w:r>
    </w:p>
    <w:p w14:paraId="7A76D095" w14:textId="77777777" w:rsidR="007C28DD" w:rsidRPr="00FB6C71" w:rsidRDefault="007C28DD" w:rsidP="001C2FE2">
      <w:pPr>
        <w:suppressAutoHyphens/>
        <w:spacing w:before="0" w:after="0"/>
        <w:rPr>
          <w:rFonts w:ascii="Book Antiqua" w:hAnsi="Book Antiqua"/>
          <w:sz w:val="22"/>
          <w:szCs w:val="22"/>
        </w:rPr>
      </w:pPr>
    </w:p>
    <w:p w14:paraId="3B2CEF59" w14:textId="77777777" w:rsidR="007C28DD" w:rsidRPr="00FB6C71" w:rsidRDefault="007C28DD" w:rsidP="001C2FE2">
      <w:pPr>
        <w:suppressAutoHyphens/>
        <w:spacing w:before="0" w:after="0"/>
        <w:rPr>
          <w:rFonts w:ascii="Book Antiqua" w:hAnsi="Book Antiqua"/>
          <w:sz w:val="22"/>
          <w:szCs w:val="22"/>
        </w:rPr>
      </w:pPr>
    </w:p>
    <w:p w14:paraId="45E6EFB1" w14:textId="3E67B7E4" w:rsidR="007C28DD" w:rsidRPr="00FB6C71" w:rsidRDefault="007C28DD" w:rsidP="001C2FE2">
      <w:pPr>
        <w:tabs>
          <w:tab w:val="left" w:pos="5040"/>
        </w:tabs>
        <w:suppressAutoHyphens/>
        <w:spacing w:before="0" w:after="0"/>
        <w:rPr>
          <w:rFonts w:ascii="Book Antiqua" w:hAnsi="Book Antiqua"/>
          <w:sz w:val="22"/>
          <w:szCs w:val="22"/>
        </w:rPr>
      </w:pPr>
      <w:r w:rsidRPr="00FB6C71">
        <w:rPr>
          <w:rFonts w:ascii="Book Antiqua" w:hAnsi="Book Antiqua"/>
          <w:sz w:val="22"/>
          <w:szCs w:val="22"/>
        </w:rPr>
        <w:t>______________________________________________</w:t>
      </w:r>
      <w:r w:rsidR="00FC5F87">
        <w:rPr>
          <w:rFonts w:ascii="Book Antiqua" w:hAnsi="Book Antiqua"/>
          <w:sz w:val="22"/>
          <w:szCs w:val="22"/>
        </w:rPr>
        <w:t xml:space="preserve"> </w:t>
      </w:r>
      <w:r w:rsidRPr="00FB6C71">
        <w:rPr>
          <w:rFonts w:ascii="Book Antiqua" w:hAnsi="Book Antiqua"/>
          <w:sz w:val="22"/>
          <w:szCs w:val="22"/>
        </w:rPr>
        <w:tab/>
        <w:t>___________</w:t>
      </w:r>
    </w:p>
    <w:p w14:paraId="47862248" w14:textId="32018EB7" w:rsidR="007C28DD" w:rsidRPr="00FB6C71" w:rsidRDefault="007C28DD" w:rsidP="001C2FE2">
      <w:pPr>
        <w:tabs>
          <w:tab w:val="left" w:pos="5040"/>
        </w:tabs>
        <w:suppressAutoHyphens/>
        <w:spacing w:before="0" w:after="0"/>
        <w:rPr>
          <w:rFonts w:ascii="Book Antiqua" w:hAnsi="Book Antiqua"/>
          <w:sz w:val="22"/>
          <w:szCs w:val="22"/>
        </w:rPr>
      </w:pPr>
      <w:r w:rsidRPr="00FB6C71">
        <w:rPr>
          <w:rFonts w:ascii="Book Antiqua" w:hAnsi="Book Antiqua"/>
          <w:sz w:val="22"/>
          <w:szCs w:val="22"/>
        </w:rPr>
        <w:t>Director of MA in Health &amp; Risk Communication</w:t>
      </w:r>
      <w:r w:rsidRPr="00FB6C71">
        <w:rPr>
          <w:rFonts w:ascii="Book Antiqua" w:hAnsi="Book Antiqua"/>
          <w:sz w:val="22"/>
          <w:szCs w:val="22"/>
        </w:rPr>
        <w:tab/>
        <w:t xml:space="preserve"> </w:t>
      </w:r>
      <w:r w:rsidR="001C2FE2">
        <w:rPr>
          <w:rFonts w:ascii="Book Antiqua" w:hAnsi="Book Antiqua"/>
          <w:sz w:val="22"/>
          <w:szCs w:val="22"/>
        </w:rPr>
        <w:tab/>
      </w:r>
      <w:r w:rsidRPr="00FB6C71">
        <w:rPr>
          <w:rFonts w:ascii="Book Antiqua" w:hAnsi="Book Antiqua"/>
          <w:sz w:val="22"/>
          <w:szCs w:val="22"/>
        </w:rPr>
        <w:t>date</w:t>
      </w:r>
    </w:p>
    <w:p w14:paraId="7FDDFAD8" w14:textId="77777777" w:rsidR="007C28DD" w:rsidRPr="00FB6C71" w:rsidRDefault="007C28DD" w:rsidP="001C2FE2">
      <w:pPr>
        <w:tabs>
          <w:tab w:val="left" w:pos="5040"/>
        </w:tabs>
        <w:suppressAutoHyphens/>
        <w:spacing w:before="0" w:after="0"/>
        <w:rPr>
          <w:rFonts w:ascii="Book Antiqua" w:hAnsi="Book Antiqua"/>
          <w:sz w:val="22"/>
          <w:szCs w:val="22"/>
        </w:rPr>
      </w:pPr>
    </w:p>
    <w:p w14:paraId="01ED36BF" w14:textId="77777777" w:rsidR="007C28DD" w:rsidRPr="00FB6C71" w:rsidRDefault="007C28DD" w:rsidP="001C2FE2">
      <w:pPr>
        <w:tabs>
          <w:tab w:val="left" w:pos="5040"/>
        </w:tabs>
        <w:suppressAutoHyphens/>
        <w:spacing w:before="0" w:after="0"/>
        <w:rPr>
          <w:rFonts w:ascii="Book Antiqua" w:hAnsi="Book Antiqua"/>
          <w:sz w:val="22"/>
          <w:szCs w:val="22"/>
        </w:rPr>
      </w:pPr>
    </w:p>
    <w:p w14:paraId="0459DDAF" w14:textId="77777777" w:rsidR="007C28DD" w:rsidRPr="00FB6C71" w:rsidRDefault="007C28DD" w:rsidP="001C2FE2">
      <w:pPr>
        <w:suppressAutoHyphens/>
        <w:spacing w:before="0" w:after="0"/>
        <w:rPr>
          <w:rFonts w:ascii="Book Antiqua" w:hAnsi="Book Antiqua"/>
          <w:sz w:val="22"/>
          <w:szCs w:val="22"/>
        </w:rPr>
      </w:pPr>
    </w:p>
    <w:p w14:paraId="069A4112" w14:textId="7468D5EF" w:rsidR="007C28DD" w:rsidRDefault="007C28DD" w:rsidP="001C2FE2">
      <w:pPr>
        <w:spacing w:before="0" w:after="0"/>
      </w:pPr>
      <w:r w:rsidRPr="00FB6C71">
        <w:rPr>
          <w:rFonts w:ascii="Book Antiqua" w:hAnsi="Book Antiqua"/>
          <w:sz w:val="22"/>
          <w:szCs w:val="22"/>
        </w:rPr>
        <w:t xml:space="preserve">Revised </w:t>
      </w:r>
      <w:r w:rsidR="001C2FE2">
        <w:rPr>
          <w:rFonts w:ascii="Book Antiqua" w:hAnsi="Book Antiqua"/>
          <w:sz w:val="22"/>
          <w:szCs w:val="22"/>
        </w:rPr>
        <w:t>7/19</w:t>
      </w:r>
    </w:p>
    <w:p w14:paraId="66BF0660" w14:textId="77777777" w:rsidR="007C28DD" w:rsidRDefault="007C28DD" w:rsidP="007C28DD">
      <w:pPr>
        <w:jc w:val="center"/>
      </w:pPr>
    </w:p>
    <w:sectPr w:rsidR="007C28DD" w:rsidSect="006569FB">
      <w:type w:val="continuous"/>
      <w:pgSz w:w="12240" w:h="15840" w:code="1"/>
      <w:pgMar w:top="1008" w:right="1008" w:bottom="1008" w:left="1008" w:header="720" w:footer="720" w:gutter="0"/>
      <w:cols w:space="720" w:equalWidth="0">
        <w:col w:w="9792" w:space="54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09BB31" w14:textId="77777777" w:rsidR="00D407D3" w:rsidRDefault="00D407D3">
      <w:r>
        <w:separator/>
      </w:r>
    </w:p>
  </w:endnote>
  <w:endnote w:type="continuationSeparator" w:id="0">
    <w:p w14:paraId="6B6C6AB2" w14:textId="77777777" w:rsidR="00D407D3" w:rsidRDefault="00D40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Librarian">
    <w:altName w:val="Times New Roman"/>
    <w:panose1 w:val="020B0604020202020204"/>
    <w:charset w:val="00"/>
    <w:family w:val="auto"/>
    <w:pitch w:val="variable"/>
    <w:sig w:usb0="00000001" w:usb1="00000000" w:usb2="00000000" w:usb3="00000000" w:csb0="00000009" w:csb1="00000000"/>
  </w:font>
  <w:font w:name="Castellar">
    <w:panose1 w:val="020B0604020202020204"/>
    <w:charset w:val="00"/>
    <w:family w:val="roman"/>
    <w:pitch w:val="variable"/>
    <w:sig w:usb0="00000003" w:usb1="00000000" w:usb2="00000000" w:usb3="00000000" w:csb0="00000001" w:csb1="00000000"/>
  </w:font>
  <w:font w:name="Algerian">
    <w:panose1 w:val="020B06040202020202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A1956" w14:textId="77777777" w:rsidR="00E12BB1" w:rsidRDefault="00E12BB1" w:rsidP="006569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DAE7F5" w14:textId="77777777" w:rsidR="00E12BB1" w:rsidRDefault="00E12BB1" w:rsidP="004E3F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BA84E" w14:textId="77777777" w:rsidR="00E12BB1" w:rsidRDefault="00E12BB1" w:rsidP="006569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14:paraId="7934A31B" w14:textId="77777777" w:rsidR="00E12BB1" w:rsidRDefault="00E12BB1" w:rsidP="004E3F9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30680" w14:textId="77777777" w:rsidR="00E12BB1" w:rsidRDefault="00E12BB1" w:rsidP="006569FB">
    <w:pPr>
      <w:pStyle w:val="Footer"/>
      <w:framePr w:wrap="around" w:vAnchor="text" w:hAnchor="margin" w:xAlign="right" w:y="1"/>
      <w:rPr>
        <w:rStyle w:val="PageNumber"/>
      </w:rPr>
    </w:pPr>
  </w:p>
  <w:p w14:paraId="46DD0C61" w14:textId="77777777" w:rsidR="00E12BB1" w:rsidRDefault="00E12BB1" w:rsidP="00F01F7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3CF69" w14:textId="77777777" w:rsidR="00E12BB1" w:rsidRDefault="00E12BB1" w:rsidP="006569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B8D1C0" w14:textId="77777777" w:rsidR="00E12BB1" w:rsidRDefault="00E12BB1" w:rsidP="00824C8A">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ECBF2" w14:textId="05EC06E4" w:rsidR="00E12BB1" w:rsidRDefault="00E12BB1" w:rsidP="004318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5E17">
      <w:rPr>
        <w:rStyle w:val="PageNumber"/>
        <w:noProof/>
      </w:rPr>
      <w:t>27</w:t>
    </w:r>
    <w:r>
      <w:rPr>
        <w:rStyle w:val="PageNumber"/>
      </w:rPr>
      <w:fldChar w:fldCharType="end"/>
    </w:r>
  </w:p>
  <w:p w14:paraId="2562B03F" w14:textId="77777777" w:rsidR="00E12BB1" w:rsidRDefault="00E12BB1" w:rsidP="004E3F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D55A4C" w14:textId="77777777" w:rsidR="00D407D3" w:rsidRDefault="00D407D3">
      <w:r>
        <w:separator/>
      </w:r>
    </w:p>
  </w:footnote>
  <w:footnote w:type="continuationSeparator" w:id="0">
    <w:p w14:paraId="758279DA" w14:textId="77777777" w:rsidR="00D407D3" w:rsidRDefault="00D40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9E78B" w14:textId="77777777" w:rsidR="0017764A" w:rsidRDefault="001776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A5128" w14:textId="77777777" w:rsidR="0017764A" w:rsidRDefault="001776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FDEEC" w14:textId="77777777" w:rsidR="0017764A" w:rsidRDefault="001776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87ED6"/>
    <w:multiLevelType w:val="hybridMultilevel"/>
    <w:tmpl w:val="42040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62309"/>
    <w:multiLevelType w:val="hybridMultilevel"/>
    <w:tmpl w:val="DBD29564"/>
    <w:lvl w:ilvl="0" w:tplc="0409000F">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 w15:restartNumberingAfterBreak="0">
    <w:nsid w:val="09CF6FEF"/>
    <w:multiLevelType w:val="multilevel"/>
    <w:tmpl w:val="09EAC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DA1DD2"/>
    <w:multiLevelType w:val="multilevel"/>
    <w:tmpl w:val="4C609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DF3BC8"/>
    <w:multiLevelType w:val="multilevel"/>
    <w:tmpl w:val="3D461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A97E2E"/>
    <w:multiLevelType w:val="multilevel"/>
    <w:tmpl w:val="06BA5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F92A26"/>
    <w:multiLevelType w:val="multilevel"/>
    <w:tmpl w:val="6EBA5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1D0F59"/>
    <w:multiLevelType w:val="hybridMultilevel"/>
    <w:tmpl w:val="35E062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8E2D37"/>
    <w:multiLevelType w:val="multilevel"/>
    <w:tmpl w:val="ADA64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E76EE6"/>
    <w:multiLevelType w:val="hybridMultilevel"/>
    <w:tmpl w:val="82766A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A02F82"/>
    <w:multiLevelType w:val="multilevel"/>
    <w:tmpl w:val="83C0C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B96FC3"/>
    <w:multiLevelType w:val="multilevel"/>
    <w:tmpl w:val="B9A68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C120F6"/>
    <w:multiLevelType w:val="hybridMultilevel"/>
    <w:tmpl w:val="70FAC664"/>
    <w:lvl w:ilvl="0" w:tplc="04090001">
      <w:start w:val="1"/>
      <w:numFmt w:val="bullet"/>
      <w:lvlText w:val=""/>
      <w:lvlJc w:val="left"/>
      <w:pPr>
        <w:ind w:left="4455" w:hanging="360"/>
      </w:pPr>
      <w:rPr>
        <w:rFonts w:ascii="Symbol" w:hAnsi="Symbol" w:hint="default"/>
      </w:rPr>
    </w:lvl>
    <w:lvl w:ilvl="1" w:tplc="04090003" w:tentative="1">
      <w:start w:val="1"/>
      <w:numFmt w:val="bullet"/>
      <w:lvlText w:val="o"/>
      <w:lvlJc w:val="left"/>
      <w:pPr>
        <w:ind w:left="5175" w:hanging="360"/>
      </w:pPr>
      <w:rPr>
        <w:rFonts w:ascii="Courier New" w:hAnsi="Courier New" w:cs="Courier New" w:hint="default"/>
      </w:rPr>
    </w:lvl>
    <w:lvl w:ilvl="2" w:tplc="04090005" w:tentative="1">
      <w:start w:val="1"/>
      <w:numFmt w:val="bullet"/>
      <w:lvlText w:val=""/>
      <w:lvlJc w:val="left"/>
      <w:pPr>
        <w:ind w:left="5895" w:hanging="360"/>
      </w:pPr>
      <w:rPr>
        <w:rFonts w:ascii="Wingdings" w:hAnsi="Wingdings" w:hint="default"/>
      </w:rPr>
    </w:lvl>
    <w:lvl w:ilvl="3" w:tplc="04090001" w:tentative="1">
      <w:start w:val="1"/>
      <w:numFmt w:val="bullet"/>
      <w:lvlText w:val=""/>
      <w:lvlJc w:val="left"/>
      <w:pPr>
        <w:ind w:left="6615" w:hanging="360"/>
      </w:pPr>
      <w:rPr>
        <w:rFonts w:ascii="Symbol" w:hAnsi="Symbol" w:hint="default"/>
      </w:rPr>
    </w:lvl>
    <w:lvl w:ilvl="4" w:tplc="04090003" w:tentative="1">
      <w:start w:val="1"/>
      <w:numFmt w:val="bullet"/>
      <w:lvlText w:val="o"/>
      <w:lvlJc w:val="left"/>
      <w:pPr>
        <w:ind w:left="7335" w:hanging="360"/>
      </w:pPr>
      <w:rPr>
        <w:rFonts w:ascii="Courier New" w:hAnsi="Courier New" w:cs="Courier New" w:hint="default"/>
      </w:rPr>
    </w:lvl>
    <w:lvl w:ilvl="5" w:tplc="04090005" w:tentative="1">
      <w:start w:val="1"/>
      <w:numFmt w:val="bullet"/>
      <w:lvlText w:val=""/>
      <w:lvlJc w:val="left"/>
      <w:pPr>
        <w:ind w:left="8055" w:hanging="360"/>
      </w:pPr>
      <w:rPr>
        <w:rFonts w:ascii="Wingdings" w:hAnsi="Wingdings" w:hint="default"/>
      </w:rPr>
    </w:lvl>
    <w:lvl w:ilvl="6" w:tplc="04090001" w:tentative="1">
      <w:start w:val="1"/>
      <w:numFmt w:val="bullet"/>
      <w:lvlText w:val=""/>
      <w:lvlJc w:val="left"/>
      <w:pPr>
        <w:ind w:left="8775" w:hanging="360"/>
      </w:pPr>
      <w:rPr>
        <w:rFonts w:ascii="Symbol" w:hAnsi="Symbol" w:hint="default"/>
      </w:rPr>
    </w:lvl>
    <w:lvl w:ilvl="7" w:tplc="04090003" w:tentative="1">
      <w:start w:val="1"/>
      <w:numFmt w:val="bullet"/>
      <w:lvlText w:val="o"/>
      <w:lvlJc w:val="left"/>
      <w:pPr>
        <w:ind w:left="9495" w:hanging="360"/>
      </w:pPr>
      <w:rPr>
        <w:rFonts w:ascii="Courier New" w:hAnsi="Courier New" w:cs="Courier New" w:hint="default"/>
      </w:rPr>
    </w:lvl>
    <w:lvl w:ilvl="8" w:tplc="04090005" w:tentative="1">
      <w:start w:val="1"/>
      <w:numFmt w:val="bullet"/>
      <w:lvlText w:val=""/>
      <w:lvlJc w:val="left"/>
      <w:pPr>
        <w:ind w:left="10215" w:hanging="360"/>
      </w:pPr>
      <w:rPr>
        <w:rFonts w:ascii="Wingdings" w:hAnsi="Wingdings" w:hint="default"/>
      </w:rPr>
    </w:lvl>
  </w:abstractNum>
  <w:abstractNum w:abstractNumId="13" w15:restartNumberingAfterBreak="0">
    <w:nsid w:val="264569AE"/>
    <w:multiLevelType w:val="hybridMultilevel"/>
    <w:tmpl w:val="97228588"/>
    <w:lvl w:ilvl="0" w:tplc="241233DA">
      <w:start w:val="1"/>
      <w:numFmt w:val="decimal"/>
      <w:lvlText w:val="%1."/>
      <w:lvlJc w:val="left"/>
      <w:pPr>
        <w:tabs>
          <w:tab w:val="num" w:pos="720"/>
        </w:tabs>
        <w:ind w:left="720" w:hanging="360"/>
      </w:pPr>
      <w:rPr>
        <w:rFonts w:ascii="Book Antiqua" w:hAnsi="Book Antiqu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8643A2C"/>
    <w:multiLevelType w:val="singleLevel"/>
    <w:tmpl w:val="DA242064"/>
    <w:lvl w:ilvl="0">
      <w:start w:val="2"/>
      <w:numFmt w:val="decimal"/>
      <w:lvlText w:val="%1."/>
      <w:lvlJc w:val="left"/>
      <w:pPr>
        <w:tabs>
          <w:tab w:val="num" w:pos="450"/>
        </w:tabs>
        <w:ind w:left="450" w:hanging="450"/>
      </w:pPr>
      <w:rPr>
        <w:rFonts w:hint="default"/>
      </w:rPr>
    </w:lvl>
  </w:abstractNum>
  <w:abstractNum w:abstractNumId="15" w15:restartNumberingAfterBreak="0">
    <w:nsid w:val="2F384125"/>
    <w:multiLevelType w:val="multilevel"/>
    <w:tmpl w:val="D0FC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BC0CA2"/>
    <w:multiLevelType w:val="hybridMultilevel"/>
    <w:tmpl w:val="A3A8F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EF2015"/>
    <w:multiLevelType w:val="multilevel"/>
    <w:tmpl w:val="12FE1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C122EF7"/>
    <w:multiLevelType w:val="multilevel"/>
    <w:tmpl w:val="033EB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4C4986"/>
    <w:multiLevelType w:val="hybridMultilevel"/>
    <w:tmpl w:val="39280A94"/>
    <w:lvl w:ilvl="0" w:tplc="4D46EE72">
      <w:start w:val="1"/>
      <w:numFmt w:val="decimal"/>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0856B43"/>
    <w:multiLevelType w:val="multilevel"/>
    <w:tmpl w:val="73EEC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977C78"/>
    <w:multiLevelType w:val="multilevel"/>
    <w:tmpl w:val="A97C9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BF57E2"/>
    <w:multiLevelType w:val="multilevel"/>
    <w:tmpl w:val="14A68A62"/>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2E20FD7"/>
    <w:multiLevelType w:val="singleLevel"/>
    <w:tmpl w:val="B9987FC4"/>
    <w:lvl w:ilvl="0">
      <w:start w:val="1"/>
      <w:numFmt w:val="decimal"/>
      <w:lvlText w:val="%1."/>
      <w:lvlJc w:val="left"/>
      <w:pPr>
        <w:tabs>
          <w:tab w:val="num" w:pos="1710"/>
        </w:tabs>
        <w:ind w:left="1710" w:hanging="360"/>
      </w:pPr>
      <w:rPr>
        <w:rFonts w:hint="default"/>
      </w:rPr>
    </w:lvl>
  </w:abstractNum>
  <w:abstractNum w:abstractNumId="24" w15:restartNumberingAfterBreak="0">
    <w:nsid w:val="48A40E49"/>
    <w:multiLevelType w:val="multilevel"/>
    <w:tmpl w:val="4C2E11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CA028C"/>
    <w:multiLevelType w:val="multilevel"/>
    <w:tmpl w:val="A52AB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014246"/>
    <w:multiLevelType w:val="hybridMultilevel"/>
    <w:tmpl w:val="B204BC8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BC05CDA"/>
    <w:multiLevelType w:val="multilevel"/>
    <w:tmpl w:val="E8860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E47904"/>
    <w:multiLevelType w:val="hybridMultilevel"/>
    <w:tmpl w:val="BA468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BE4D99"/>
    <w:multiLevelType w:val="hybridMultilevel"/>
    <w:tmpl w:val="DBD29564"/>
    <w:lvl w:ilvl="0" w:tplc="0409000F">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0" w15:restartNumberingAfterBreak="0">
    <w:nsid w:val="554F01EC"/>
    <w:multiLevelType w:val="multilevel"/>
    <w:tmpl w:val="F5B6D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63C79F0"/>
    <w:multiLevelType w:val="multilevel"/>
    <w:tmpl w:val="80C48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936020"/>
    <w:multiLevelType w:val="multilevel"/>
    <w:tmpl w:val="F8B4D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8D5428"/>
    <w:multiLevelType w:val="hybridMultilevel"/>
    <w:tmpl w:val="A96C3A0E"/>
    <w:lvl w:ilvl="0" w:tplc="7C86B7D0">
      <w:start w:val="1"/>
      <w:numFmt w:val="decimal"/>
      <w:pStyle w:val="Style35"/>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3954A0"/>
    <w:multiLevelType w:val="multilevel"/>
    <w:tmpl w:val="93220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0271C4"/>
    <w:multiLevelType w:val="hybridMultilevel"/>
    <w:tmpl w:val="40F42DF0"/>
    <w:lvl w:ilvl="0" w:tplc="433CEB0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8B441B"/>
    <w:multiLevelType w:val="multilevel"/>
    <w:tmpl w:val="F16A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9C1C64"/>
    <w:multiLevelType w:val="multilevel"/>
    <w:tmpl w:val="C7860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8A95EBD"/>
    <w:multiLevelType w:val="hybridMultilevel"/>
    <w:tmpl w:val="EF98447A"/>
    <w:lvl w:ilvl="0" w:tplc="04090001">
      <w:start w:val="1"/>
      <w:numFmt w:val="bullet"/>
      <w:lvlText w:val=""/>
      <w:lvlJc w:val="left"/>
      <w:pPr>
        <w:tabs>
          <w:tab w:val="num" w:pos="1920"/>
        </w:tabs>
        <w:ind w:left="192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9" w15:restartNumberingAfterBreak="0">
    <w:nsid w:val="6F2646EA"/>
    <w:multiLevelType w:val="multilevel"/>
    <w:tmpl w:val="8812A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F60071A"/>
    <w:multiLevelType w:val="hybridMultilevel"/>
    <w:tmpl w:val="06FAFA46"/>
    <w:lvl w:ilvl="0" w:tplc="6D3C18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13A0DD4"/>
    <w:multiLevelType w:val="multilevel"/>
    <w:tmpl w:val="5E4E3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5755CDC"/>
    <w:multiLevelType w:val="hybridMultilevel"/>
    <w:tmpl w:val="77546848"/>
    <w:lvl w:ilvl="0" w:tplc="BDA609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6BB2C0F"/>
    <w:multiLevelType w:val="multilevel"/>
    <w:tmpl w:val="D1EA9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8593706"/>
    <w:multiLevelType w:val="multilevel"/>
    <w:tmpl w:val="6FDA8D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b w:val="0"/>
        <w:i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AD6CFF"/>
    <w:multiLevelType w:val="multilevel"/>
    <w:tmpl w:val="5E649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CC60DC1"/>
    <w:multiLevelType w:val="singleLevel"/>
    <w:tmpl w:val="98428B8E"/>
    <w:lvl w:ilvl="0">
      <w:start w:val="1"/>
      <w:numFmt w:val="decimal"/>
      <w:lvlText w:val="%1."/>
      <w:lvlJc w:val="left"/>
      <w:pPr>
        <w:tabs>
          <w:tab w:val="num" w:pos="360"/>
        </w:tabs>
        <w:ind w:left="360" w:hanging="360"/>
      </w:pPr>
      <w:rPr>
        <w:rFonts w:hint="default"/>
      </w:rPr>
    </w:lvl>
  </w:abstractNum>
  <w:num w:numId="1">
    <w:abstractNumId w:val="46"/>
  </w:num>
  <w:num w:numId="2">
    <w:abstractNumId w:val="23"/>
  </w:num>
  <w:num w:numId="3">
    <w:abstractNumId w:val="13"/>
  </w:num>
  <w:num w:numId="4">
    <w:abstractNumId w:val="1"/>
  </w:num>
  <w:num w:numId="5">
    <w:abstractNumId w:val="26"/>
  </w:num>
  <w:num w:numId="6">
    <w:abstractNumId w:val="25"/>
  </w:num>
  <w:num w:numId="7">
    <w:abstractNumId w:val="41"/>
  </w:num>
  <w:num w:numId="8">
    <w:abstractNumId w:val="8"/>
  </w:num>
  <w:num w:numId="9">
    <w:abstractNumId w:val="3"/>
  </w:num>
  <w:num w:numId="10">
    <w:abstractNumId w:val="18"/>
  </w:num>
  <w:num w:numId="11">
    <w:abstractNumId w:val="34"/>
  </w:num>
  <w:num w:numId="12">
    <w:abstractNumId w:val="11"/>
  </w:num>
  <w:num w:numId="13">
    <w:abstractNumId w:val="15"/>
  </w:num>
  <w:num w:numId="14">
    <w:abstractNumId w:val="27"/>
  </w:num>
  <w:num w:numId="15">
    <w:abstractNumId w:val="20"/>
  </w:num>
  <w:num w:numId="16">
    <w:abstractNumId w:val="21"/>
  </w:num>
  <w:num w:numId="17">
    <w:abstractNumId w:val="30"/>
  </w:num>
  <w:num w:numId="18">
    <w:abstractNumId w:val="36"/>
  </w:num>
  <w:num w:numId="19">
    <w:abstractNumId w:val="32"/>
  </w:num>
  <w:num w:numId="20">
    <w:abstractNumId w:val="4"/>
  </w:num>
  <w:num w:numId="21">
    <w:abstractNumId w:val="5"/>
  </w:num>
  <w:num w:numId="22">
    <w:abstractNumId w:val="6"/>
  </w:num>
  <w:num w:numId="23">
    <w:abstractNumId w:val="31"/>
  </w:num>
  <w:num w:numId="24">
    <w:abstractNumId w:val="14"/>
  </w:num>
  <w:num w:numId="25">
    <w:abstractNumId w:val="39"/>
  </w:num>
  <w:num w:numId="26">
    <w:abstractNumId w:val="2"/>
  </w:num>
  <w:num w:numId="27">
    <w:abstractNumId w:val="35"/>
  </w:num>
  <w:num w:numId="28">
    <w:abstractNumId w:val="33"/>
  </w:num>
  <w:num w:numId="29">
    <w:abstractNumId w:val="9"/>
  </w:num>
  <w:num w:numId="30">
    <w:abstractNumId w:val="38"/>
  </w:num>
  <w:num w:numId="31">
    <w:abstractNumId w:val="44"/>
  </w:num>
  <w:num w:numId="32">
    <w:abstractNumId w:val="17"/>
  </w:num>
  <w:num w:numId="33">
    <w:abstractNumId w:val="10"/>
  </w:num>
  <w:num w:numId="34">
    <w:abstractNumId w:val="45"/>
  </w:num>
  <w:num w:numId="35">
    <w:abstractNumId w:val="40"/>
  </w:num>
  <w:num w:numId="36">
    <w:abstractNumId w:val="7"/>
  </w:num>
  <w:num w:numId="37">
    <w:abstractNumId w:val="42"/>
  </w:num>
  <w:num w:numId="38">
    <w:abstractNumId w:val="22"/>
  </w:num>
  <w:num w:numId="39">
    <w:abstractNumId w:val="19"/>
  </w:num>
  <w:num w:numId="40">
    <w:abstractNumId w:val="28"/>
  </w:num>
  <w:num w:numId="41">
    <w:abstractNumId w:val="0"/>
  </w:num>
  <w:num w:numId="42">
    <w:abstractNumId w:val="24"/>
  </w:num>
  <w:num w:numId="43">
    <w:abstractNumId w:val="29"/>
  </w:num>
  <w:num w:numId="44">
    <w:abstractNumId w:val="43"/>
  </w:num>
  <w:num w:numId="45">
    <w:abstractNumId w:val="37"/>
  </w:num>
  <w:num w:numId="46">
    <w:abstractNumId w:val="12"/>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fillcolor="#9c0" strokecolor="#9c0">
      <v:fill color="#9c0" opacity=".5"/>
      <v:stroke color="#9c0" weight="4.5pt"/>
      <v:textbox style="layout-flow:vertical;mso-layout-flow-alt:bottom-to-top"/>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BC7"/>
    <w:rsid w:val="000018A7"/>
    <w:rsid w:val="00004F71"/>
    <w:rsid w:val="0000748E"/>
    <w:rsid w:val="00007962"/>
    <w:rsid w:val="0001284C"/>
    <w:rsid w:val="00013C37"/>
    <w:rsid w:val="0001496F"/>
    <w:rsid w:val="00030E58"/>
    <w:rsid w:val="0003347A"/>
    <w:rsid w:val="0004723A"/>
    <w:rsid w:val="00050545"/>
    <w:rsid w:val="00054DEE"/>
    <w:rsid w:val="00056B2C"/>
    <w:rsid w:val="00056EAF"/>
    <w:rsid w:val="000634C5"/>
    <w:rsid w:val="00067E20"/>
    <w:rsid w:val="000708D0"/>
    <w:rsid w:val="00076E2C"/>
    <w:rsid w:val="00082011"/>
    <w:rsid w:val="00096DEB"/>
    <w:rsid w:val="000A4B02"/>
    <w:rsid w:val="000A601F"/>
    <w:rsid w:val="000A62E6"/>
    <w:rsid w:val="000D3992"/>
    <w:rsid w:val="000D7AE9"/>
    <w:rsid w:val="000E1A7E"/>
    <w:rsid w:val="000E2BA7"/>
    <w:rsid w:val="000E2E60"/>
    <w:rsid w:val="000E7EC6"/>
    <w:rsid w:val="000F1C7A"/>
    <w:rsid w:val="000F3963"/>
    <w:rsid w:val="00105F37"/>
    <w:rsid w:val="001061C3"/>
    <w:rsid w:val="00106FB6"/>
    <w:rsid w:val="00110602"/>
    <w:rsid w:val="0011271F"/>
    <w:rsid w:val="00117B04"/>
    <w:rsid w:val="00124EAB"/>
    <w:rsid w:val="00130BC0"/>
    <w:rsid w:val="00130FF1"/>
    <w:rsid w:val="0013659F"/>
    <w:rsid w:val="00141F78"/>
    <w:rsid w:val="001453C9"/>
    <w:rsid w:val="0014542D"/>
    <w:rsid w:val="001507CA"/>
    <w:rsid w:val="001571D0"/>
    <w:rsid w:val="00157DC6"/>
    <w:rsid w:val="001619BE"/>
    <w:rsid w:val="001721BD"/>
    <w:rsid w:val="00176573"/>
    <w:rsid w:val="0017764A"/>
    <w:rsid w:val="00181245"/>
    <w:rsid w:val="0018274B"/>
    <w:rsid w:val="00187412"/>
    <w:rsid w:val="00187E6F"/>
    <w:rsid w:val="00193C2C"/>
    <w:rsid w:val="001953D0"/>
    <w:rsid w:val="001A4B82"/>
    <w:rsid w:val="001B25E0"/>
    <w:rsid w:val="001C2FE2"/>
    <w:rsid w:val="001C646A"/>
    <w:rsid w:val="001D0647"/>
    <w:rsid w:val="001D3A30"/>
    <w:rsid w:val="001D6B82"/>
    <w:rsid w:val="001E16BE"/>
    <w:rsid w:val="001E2149"/>
    <w:rsid w:val="001E25E1"/>
    <w:rsid w:val="001E2B6C"/>
    <w:rsid w:val="001E2D39"/>
    <w:rsid w:val="001E7298"/>
    <w:rsid w:val="001F05FB"/>
    <w:rsid w:val="001F253C"/>
    <w:rsid w:val="001F254D"/>
    <w:rsid w:val="001F3C37"/>
    <w:rsid w:val="001F5613"/>
    <w:rsid w:val="002053EF"/>
    <w:rsid w:val="00212AAE"/>
    <w:rsid w:val="00215DEB"/>
    <w:rsid w:val="0021608C"/>
    <w:rsid w:val="00221DE7"/>
    <w:rsid w:val="00223A1F"/>
    <w:rsid w:val="00245C53"/>
    <w:rsid w:val="00265370"/>
    <w:rsid w:val="00270BD1"/>
    <w:rsid w:val="0027155E"/>
    <w:rsid w:val="0027778A"/>
    <w:rsid w:val="00277F52"/>
    <w:rsid w:val="002813A4"/>
    <w:rsid w:val="00284AB4"/>
    <w:rsid w:val="00290ED8"/>
    <w:rsid w:val="00291E6F"/>
    <w:rsid w:val="00293756"/>
    <w:rsid w:val="002A208B"/>
    <w:rsid w:val="002A6DA9"/>
    <w:rsid w:val="002D0FB0"/>
    <w:rsid w:val="002E0838"/>
    <w:rsid w:val="002F0A23"/>
    <w:rsid w:val="002F58C1"/>
    <w:rsid w:val="00300BC0"/>
    <w:rsid w:val="00312B40"/>
    <w:rsid w:val="00316F18"/>
    <w:rsid w:val="00317642"/>
    <w:rsid w:val="003216D7"/>
    <w:rsid w:val="00333B00"/>
    <w:rsid w:val="00333ED5"/>
    <w:rsid w:val="003341A2"/>
    <w:rsid w:val="003365BD"/>
    <w:rsid w:val="00340731"/>
    <w:rsid w:val="0034476C"/>
    <w:rsid w:val="003500B7"/>
    <w:rsid w:val="00352140"/>
    <w:rsid w:val="00362CAD"/>
    <w:rsid w:val="00364DF1"/>
    <w:rsid w:val="0037160B"/>
    <w:rsid w:val="0037646B"/>
    <w:rsid w:val="00383FE5"/>
    <w:rsid w:val="00384376"/>
    <w:rsid w:val="003923AB"/>
    <w:rsid w:val="003979F2"/>
    <w:rsid w:val="00397A4C"/>
    <w:rsid w:val="003A052B"/>
    <w:rsid w:val="003A4FD3"/>
    <w:rsid w:val="003B3B97"/>
    <w:rsid w:val="003B3DAB"/>
    <w:rsid w:val="003B7935"/>
    <w:rsid w:val="003C02B0"/>
    <w:rsid w:val="003D1159"/>
    <w:rsid w:val="003D4D6F"/>
    <w:rsid w:val="003D6DA9"/>
    <w:rsid w:val="003E17DB"/>
    <w:rsid w:val="003E199E"/>
    <w:rsid w:val="003E57E0"/>
    <w:rsid w:val="0040059D"/>
    <w:rsid w:val="00401EF6"/>
    <w:rsid w:val="00427A27"/>
    <w:rsid w:val="004318A0"/>
    <w:rsid w:val="00433A87"/>
    <w:rsid w:val="00435459"/>
    <w:rsid w:val="00453198"/>
    <w:rsid w:val="00455A62"/>
    <w:rsid w:val="00456D6E"/>
    <w:rsid w:val="00457288"/>
    <w:rsid w:val="00467316"/>
    <w:rsid w:val="004738B1"/>
    <w:rsid w:val="00475007"/>
    <w:rsid w:val="004752FA"/>
    <w:rsid w:val="00475853"/>
    <w:rsid w:val="004915DA"/>
    <w:rsid w:val="00492932"/>
    <w:rsid w:val="004A4F9C"/>
    <w:rsid w:val="004A7711"/>
    <w:rsid w:val="004B46B9"/>
    <w:rsid w:val="004B47C2"/>
    <w:rsid w:val="004B4A0C"/>
    <w:rsid w:val="004B5300"/>
    <w:rsid w:val="004C2243"/>
    <w:rsid w:val="004D2878"/>
    <w:rsid w:val="004D6D7F"/>
    <w:rsid w:val="004E0838"/>
    <w:rsid w:val="004E3F96"/>
    <w:rsid w:val="005046C6"/>
    <w:rsid w:val="0050489F"/>
    <w:rsid w:val="00513D5E"/>
    <w:rsid w:val="00523325"/>
    <w:rsid w:val="00533696"/>
    <w:rsid w:val="00537028"/>
    <w:rsid w:val="00540162"/>
    <w:rsid w:val="00545810"/>
    <w:rsid w:val="00551660"/>
    <w:rsid w:val="00551BC2"/>
    <w:rsid w:val="00555700"/>
    <w:rsid w:val="00571110"/>
    <w:rsid w:val="00577F8D"/>
    <w:rsid w:val="005924CF"/>
    <w:rsid w:val="00592857"/>
    <w:rsid w:val="00593571"/>
    <w:rsid w:val="00594538"/>
    <w:rsid w:val="00595D00"/>
    <w:rsid w:val="005A1E5D"/>
    <w:rsid w:val="005A41CF"/>
    <w:rsid w:val="005B6105"/>
    <w:rsid w:val="005E18AF"/>
    <w:rsid w:val="005E64D4"/>
    <w:rsid w:val="005F1710"/>
    <w:rsid w:val="005F73F8"/>
    <w:rsid w:val="0060063E"/>
    <w:rsid w:val="00604F7B"/>
    <w:rsid w:val="00617C73"/>
    <w:rsid w:val="006205CB"/>
    <w:rsid w:val="006237CC"/>
    <w:rsid w:val="00632341"/>
    <w:rsid w:val="006377E1"/>
    <w:rsid w:val="00637C17"/>
    <w:rsid w:val="006443CD"/>
    <w:rsid w:val="00654932"/>
    <w:rsid w:val="00656248"/>
    <w:rsid w:val="006569FB"/>
    <w:rsid w:val="0065742F"/>
    <w:rsid w:val="00663BFE"/>
    <w:rsid w:val="006734FD"/>
    <w:rsid w:val="00676437"/>
    <w:rsid w:val="006A0B54"/>
    <w:rsid w:val="006A7F37"/>
    <w:rsid w:val="006B006A"/>
    <w:rsid w:val="006B0505"/>
    <w:rsid w:val="006C2A78"/>
    <w:rsid w:val="006D44C6"/>
    <w:rsid w:val="006D548A"/>
    <w:rsid w:val="006D5813"/>
    <w:rsid w:val="006E5A76"/>
    <w:rsid w:val="006F2562"/>
    <w:rsid w:val="006F44B1"/>
    <w:rsid w:val="006F482C"/>
    <w:rsid w:val="006F6F15"/>
    <w:rsid w:val="007024D8"/>
    <w:rsid w:val="00702B30"/>
    <w:rsid w:val="007036FF"/>
    <w:rsid w:val="00720D5E"/>
    <w:rsid w:val="00726EE5"/>
    <w:rsid w:val="00726F69"/>
    <w:rsid w:val="007402D5"/>
    <w:rsid w:val="00740CE6"/>
    <w:rsid w:val="007413BD"/>
    <w:rsid w:val="00742A32"/>
    <w:rsid w:val="0074492D"/>
    <w:rsid w:val="00755067"/>
    <w:rsid w:val="00765084"/>
    <w:rsid w:val="00772108"/>
    <w:rsid w:val="00774740"/>
    <w:rsid w:val="00775272"/>
    <w:rsid w:val="00784CD1"/>
    <w:rsid w:val="00797AC6"/>
    <w:rsid w:val="007A4AF9"/>
    <w:rsid w:val="007A4EAB"/>
    <w:rsid w:val="007C28DD"/>
    <w:rsid w:val="007C3F0D"/>
    <w:rsid w:val="007E0DA1"/>
    <w:rsid w:val="007E25A0"/>
    <w:rsid w:val="007F0671"/>
    <w:rsid w:val="007F1A28"/>
    <w:rsid w:val="007F5E17"/>
    <w:rsid w:val="00801434"/>
    <w:rsid w:val="0080170D"/>
    <w:rsid w:val="008025D8"/>
    <w:rsid w:val="008057D6"/>
    <w:rsid w:val="008111BC"/>
    <w:rsid w:val="00813D0E"/>
    <w:rsid w:val="008153EA"/>
    <w:rsid w:val="00824C8A"/>
    <w:rsid w:val="00825033"/>
    <w:rsid w:val="00843160"/>
    <w:rsid w:val="00843819"/>
    <w:rsid w:val="008476BB"/>
    <w:rsid w:val="008531DE"/>
    <w:rsid w:val="0085367C"/>
    <w:rsid w:val="00853716"/>
    <w:rsid w:val="008601D1"/>
    <w:rsid w:val="00863BF7"/>
    <w:rsid w:val="00875091"/>
    <w:rsid w:val="008775D3"/>
    <w:rsid w:val="0088479E"/>
    <w:rsid w:val="00892F6A"/>
    <w:rsid w:val="008934AE"/>
    <w:rsid w:val="008962DC"/>
    <w:rsid w:val="008963D8"/>
    <w:rsid w:val="008A38BF"/>
    <w:rsid w:val="008B69A5"/>
    <w:rsid w:val="008C2697"/>
    <w:rsid w:val="008C4DF5"/>
    <w:rsid w:val="008D5003"/>
    <w:rsid w:val="008D712D"/>
    <w:rsid w:val="008E3607"/>
    <w:rsid w:val="008F2868"/>
    <w:rsid w:val="008F45CB"/>
    <w:rsid w:val="008F4DFF"/>
    <w:rsid w:val="008F6459"/>
    <w:rsid w:val="008F71C9"/>
    <w:rsid w:val="00912089"/>
    <w:rsid w:val="00920898"/>
    <w:rsid w:val="0092402C"/>
    <w:rsid w:val="00926796"/>
    <w:rsid w:val="009278E1"/>
    <w:rsid w:val="009317FF"/>
    <w:rsid w:val="00946D48"/>
    <w:rsid w:val="00947F4C"/>
    <w:rsid w:val="0095108C"/>
    <w:rsid w:val="00956692"/>
    <w:rsid w:val="00963E55"/>
    <w:rsid w:val="00964C38"/>
    <w:rsid w:val="00965BE6"/>
    <w:rsid w:val="009675C1"/>
    <w:rsid w:val="00970185"/>
    <w:rsid w:val="009727C6"/>
    <w:rsid w:val="00973190"/>
    <w:rsid w:val="0097629C"/>
    <w:rsid w:val="009777BF"/>
    <w:rsid w:val="00983CB0"/>
    <w:rsid w:val="00991132"/>
    <w:rsid w:val="009946BA"/>
    <w:rsid w:val="00995165"/>
    <w:rsid w:val="009A0BCE"/>
    <w:rsid w:val="009A11B8"/>
    <w:rsid w:val="009A40DC"/>
    <w:rsid w:val="009A5278"/>
    <w:rsid w:val="009A7FC4"/>
    <w:rsid w:val="009B0CF7"/>
    <w:rsid w:val="009C6779"/>
    <w:rsid w:val="009D19E7"/>
    <w:rsid w:val="009D5B5B"/>
    <w:rsid w:val="009E0551"/>
    <w:rsid w:val="009E7566"/>
    <w:rsid w:val="009F108E"/>
    <w:rsid w:val="009F5738"/>
    <w:rsid w:val="00A12A47"/>
    <w:rsid w:val="00A15EAB"/>
    <w:rsid w:val="00A23F0F"/>
    <w:rsid w:val="00A25813"/>
    <w:rsid w:val="00A2714F"/>
    <w:rsid w:val="00A27EC5"/>
    <w:rsid w:val="00A30F63"/>
    <w:rsid w:val="00A31FC7"/>
    <w:rsid w:val="00A321A1"/>
    <w:rsid w:val="00A4627D"/>
    <w:rsid w:val="00A54B85"/>
    <w:rsid w:val="00A610D9"/>
    <w:rsid w:val="00A75B8F"/>
    <w:rsid w:val="00A77AE0"/>
    <w:rsid w:val="00A810B8"/>
    <w:rsid w:val="00A82184"/>
    <w:rsid w:val="00A822F1"/>
    <w:rsid w:val="00A86E08"/>
    <w:rsid w:val="00AA14F8"/>
    <w:rsid w:val="00AA4F73"/>
    <w:rsid w:val="00AA5B6B"/>
    <w:rsid w:val="00AB18ED"/>
    <w:rsid w:val="00AD4109"/>
    <w:rsid w:val="00AD4F81"/>
    <w:rsid w:val="00AD6716"/>
    <w:rsid w:val="00AD71F3"/>
    <w:rsid w:val="00AF0A44"/>
    <w:rsid w:val="00B32C59"/>
    <w:rsid w:val="00B345CA"/>
    <w:rsid w:val="00B35D73"/>
    <w:rsid w:val="00B36B13"/>
    <w:rsid w:val="00B376E0"/>
    <w:rsid w:val="00B44DAF"/>
    <w:rsid w:val="00B55F50"/>
    <w:rsid w:val="00B57CA2"/>
    <w:rsid w:val="00B63369"/>
    <w:rsid w:val="00B77521"/>
    <w:rsid w:val="00B800D9"/>
    <w:rsid w:val="00B81D0A"/>
    <w:rsid w:val="00B869B1"/>
    <w:rsid w:val="00B95628"/>
    <w:rsid w:val="00B9685E"/>
    <w:rsid w:val="00BA0468"/>
    <w:rsid w:val="00BA0610"/>
    <w:rsid w:val="00BA13B4"/>
    <w:rsid w:val="00BA6C49"/>
    <w:rsid w:val="00BB7225"/>
    <w:rsid w:val="00BC687C"/>
    <w:rsid w:val="00BC78A4"/>
    <w:rsid w:val="00BD44BA"/>
    <w:rsid w:val="00BD49E6"/>
    <w:rsid w:val="00BE6C2D"/>
    <w:rsid w:val="00BF034D"/>
    <w:rsid w:val="00BF05D4"/>
    <w:rsid w:val="00BF58EE"/>
    <w:rsid w:val="00BF5AD9"/>
    <w:rsid w:val="00C006D2"/>
    <w:rsid w:val="00C034C3"/>
    <w:rsid w:val="00C05483"/>
    <w:rsid w:val="00C143B7"/>
    <w:rsid w:val="00C14D78"/>
    <w:rsid w:val="00C15A3A"/>
    <w:rsid w:val="00C15F19"/>
    <w:rsid w:val="00C179B3"/>
    <w:rsid w:val="00C208E1"/>
    <w:rsid w:val="00C31F5A"/>
    <w:rsid w:val="00C37673"/>
    <w:rsid w:val="00C46436"/>
    <w:rsid w:val="00C46D4B"/>
    <w:rsid w:val="00C51F8C"/>
    <w:rsid w:val="00C531DB"/>
    <w:rsid w:val="00C6122B"/>
    <w:rsid w:val="00C65AB9"/>
    <w:rsid w:val="00C67C99"/>
    <w:rsid w:val="00C7155B"/>
    <w:rsid w:val="00C72912"/>
    <w:rsid w:val="00C744B5"/>
    <w:rsid w:val="00C7478A"/>
    <w:rsid w:val="00C74B95"/>
    <w:rsid w:val="00C822F0"/>
    <w:rsid w:val="00C84A0D"/>
    <w:rsid w:val="00C91D85"/>
    <w:rsid w:val="00C9511B"/>
    <w:rsid w:val="00C97EF5"/>
    <w:rsid w:val="00CA1CE6"/>
    <w:rsid w:val="00CC56F7"/>
    <w:rsid w:val="00CD218E"/>
    <w:rsid w:val="00CD4034"/>
    <w:rsid w:val="00CD523F"/>
    <w:rsid w:val="00CF125B"/>
    <w:rsid w:val="00CF5771"/>
    <w:rsid w:val="00CF7414"/>
    <w:rsid w:val="00CF7BF6"/>
    <w:rsid w:val="00D007D9"/>
    <w:rsid w:val="00D25FA0"/>
    <w:rsid w:val="00D31E1B"/>
    <w:rsid w:val="00D3300B"/>
    <w:rsid w:val="00D407D3"/>
    <w:rsid w:val="00D40AB9"/>
    <w:rsid w:val="00D41093"/>
    <w:rsid w:val="00D45AC8"/>
    <w:rsid w:val="00D539D8"/>
    <w:rsid w:val="00D673B3"/>
    <w:rsid w:val="00D76D13"/>
    <w:rsid w:val="00D8539B"/>
    <w:rsid w:val="00DA5637"/>
    <w:rsid w:val="00DA7F78"/>
    <w:rsid w:val="00DB079D"/>
    <w:rsid w:val="00DB27F1"/>
    <w:rsid w:val="00DB2BC7"/>
    <w:rsid w:val="00DB59DD"/>
    <w:rsid w:val="00DD13BB"/>
    <w:rsid w:val="00DD2CAD"/>
    <w:rsid w:val="00DD3E4F"/>
    <w:rsid w:val="00DD64D1"/>
    <w:rsid w:val="00DE1FA9"/>
    <w:rsid w:val="00DF279B"/>
    <w:rsid w:val="00DF3B5A"/>
    <w:rsid w:val="00E11157"/>
    <w:rsid w:val="00E12BB1"/>
    <w:rsid w:val="00E13733"/>
    <w:rsid w:val="00E20B3D"/>
    <w:rsid w:val="00E32053"/>
    <w:rsid w:val="00E36F65"/>
    <w:rsid w:val="00E45FED"/>
    <w:rsid w:val="00E520B0"/>
    <w:rsid w:val="00E5216A"/>
    <w:rsid w:val="00E52F47"/>
    <w:rsid w:val="00E53EBB"/>
    <w:rsid w:val="00E5552B"/>
    <w:rsid w:val="00E6245E"/>
    <w:rsid w:val="00E635FB"/>
    <w:rsid w:val="00E6641F"/>
    <w:rsid w:val="00E71AAB"/>
    <w:rsid w:val="00E72F1E"/>
    <w:rsid w:val="00E752CA"/>
    <w:rsid w:val="00E77E19"/>
    <w:rsid w:val="00E77E42"/>
    <w:rsid w:val="00E80917"/>
    <w:rsid w:val="00E82A2B"/>
    <w:rsid w:val="00E87655"/>
    <w:rsid w:val="00E927B5"/>
    <w:rsid w:val="00E96083"/>
    <w:rsid w:val="00EA1868"/>
    <w:rsid w:val="00EA1D2F"/>
    <w:rsid w:val="00EA43CD"/>
    <w:rsid w:val="00EA7E2B"/>
    <w:rsid w:val="00EB3104"/>
    <w:rsid w:val="00EB4DEC"/>
    <w:rsid w:val="00EC1FF2"/>
    <w:rsid w:val="00ED7671"/>
    <w:rsid w:val="00EE3E67"/>
    <w:rsid w:val="00F00587"/>
    <w:rsid w:val="00F008DD"/>
    <w:rsid w:val="00F011D1"/>
    <w:rsid w:val="00F01F70"/>
    <w:rsid w:val="00F030B0"/>
    <w:rsid w:val="00F13032"/>
    <w:rsid w:val="00F208AA"/>
    <w:rsid w:val="00F21588"/>
    <w:rsid w:val="00F32DE9"/>
    <w:rsid w:val="00F3496F"/>
    <w:rsid w:val="00F35450"/>
    <w:rsid w:val="00F40392"/>
    <w:rsid w:val="00F43B58"/>
    <w:rsid w:val="00F47381"/>
    <w:rsid w:val="00F52CF9"/>
    <w:rsid w:val="00F62236"/>
    <w:rsid w:val="00F640DD"/>
    <w:rsid w:val="00F65B0B"/>
    <w:rsid w:val="00F702E7"/>
    <w:rsid w:val="00F722C7"/>
    <w:rsid w:val="00F72F2B"/>
    <w:rsid w:val="00F83B2C"/>
    <w:rsid w:val="00F876AC"/>
    <w:rsid w:val="00F8783C"/>
    <w:rsid w:val="00F87981"/>
    <w:rsid w:val="00F910FC"/>
    <w:rsid w:val="00F93FD1"/>
    <w:rsid w:val="00F96FB5"/>
    <w:rsid w:val="00FA3E4E"/>
    <w:rsid w:val="00FB3622"/>
    <w:rsid w:val="00FB4669"/>
    <w:rsid w:val="00FB6C71"/>
    <w:rsid w:val="00FB7E64"/>
    <w:rsid w:val="00FC3395"/>
    <w:rsid w:val="00FC5F87"/>
    <w:rsid w:val="00FD1406"/>
    <w:rsid w:val="00FD5E72"/>
    <w:rsid w:val="00FD7320"/>
    <w:rsid w:val="00FE4542"/>
    <w:rsid w:val="00FE5A6C"/>
    <w:rsid w:val="00FE62F6"/>
    <w:rsid w:val="00FE7CFC"/>
    <w:rsid w:val="00FF3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0" strokecolor="#9c0">
      <v:fill color="#9c0" opacity=".5"/>
      <v:stroke color="#9c0" weight="4.5pt"/>
      <v:textbox style="layout-flow:vertical;mso-layout-flow-alt:bottom-to-top"/>
    </o:shapedefaults>
    <o:shapelayout v:ext="edit">
      <o:idmap v:ext="edit" data="1"/>
    </o:shapelayout>
  </w:shapeDefaults>
  <w:decimalSymbol w:val="."/>
  <w:listSeparator w:val=","/>
  <w14:docId w14:val="5647FC32"/>
  <w15:chartTrackingRefBased/>
  <w15:docId w15:val="{6D27D2E0-15A0-4EA9-82A0-3F7875A23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325"/>
    <w:pPr>
      <w:widowControl w:val="0"/>
      <w:autoSpaceDE w:val="0"/>
      <w:autoSpaceDN w:val="0"/>
      <w:spacing w:before="100" w:after="100"/>
    </w:pPr>
    <w:rPr>
      <w:rFonts w:ascii="Arial" w:hAnsi="Arial"/>
      <w:color w:val="000000"/>
      <w:szCs w:val="24"/>
    </w:rPr>
  </w:style>
  <w:style w:type="paragraph" w:styleId="Heading1">
    <w:name w:val="heading 1"/>
    <w:basedOn w:val="Normal"/>
    <w:next w:val="Normal"/>
    <w:uiPriority w:val="1"/>
    <w:qFormat/>
    <w:pPr>
      <w:keepNext/>
      <w:jc w:val="center"/>
      <w:outlineLvl w:val="0"/>
    </w:pPr>
    <w:rPr>
      <w:rFonts w:cs="Arial"/>
      <w:b/>
      <w:bCs/>
      <w:smallCaps/>
      <w:color w:val="FFFFFF"/>
      <w:szCs w:val="36"/>
    </w:rPr>
  </w:style>
  <w:style w:type="paragraph" w:styleId="Heading2">
    <w:name w:val="heading 2"/>
    <w:basedOn w:val="Normal"/>
    <w:next w:val="Normal"/>
    <w:uiPriority w:val="1"/>
    <w:qFormat/>
    <w:pPr>
      <w:keepNext/>
      <w:jc w:val="center"/>
      <w:outlineLvl w:val="1"/>
    </w:pPr>
    <w:rPr>
      <w:rFonts w:cs="Arial"/>
      <w:b/>
      <w:bCs/>
      <w:caps/>
    </w:rPr>
  </w:style>
  <w:style w:type="paragraph" w:styleId="Heading3">
    <w:name w:val="heading 3"/>
    <w:basedOn w:val="Normal"/>
    <w:next w:val="Normal"/>
    <w:qFormat/>
    <w:pPr>
      <w:keepNext/>
      <w:jc w:val="center"/>
      <w:outlineLvl w:val="2"/>
    </w:pPr>
    <w:rPr>
      <w:b/>
      <w:bCs/>
      <w:caps/>
      <w:color w:val="FFFFFF"/>
    </w:rPr>
  </w:style>
  <w:style w:type="paragraph" w:styleId="Heading4">
    <w:name w:val="heading 4"/>
    <w:basedOn w:val="Normal"/>
    <w:next w:val="Normal"/>
    <w:qFormat/>
    <w:pPr>
      <w:keepNext/>
      <w:jc w:val="center"/>
      <w:outlineLvl w:val="3"/>
    </w:pPr>
    <w:rPr>
      <w:rFonts w:cs="Arial"/>
      <w:color w:val="FFFF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rPr>
      <w:color w:val="auto"/>
    </w:rPr>
  </w:style>
  <w:style w:type="paragraph" w:customStyle="1" w:styleId="DefinitionList">
    <w:name w:val="Definition List"/>
    <w:basedOn w:val="Normal"/>
    <w:next w:val="DefinitionTerm"/>
    <w:pPr>
      <w:spacing w:before="0" w:after="0"/>
      <w:ind w:left="360"/>
    </w:pPr>
    <w:rPr>
      <w:color w:val="auto"/>
    </w:rPr>
  </w:style>
  <w:style w:type="character" w:customStyle="1" w:styleId="Definition">
    <w:name w:val="Definition"/>
    <w:rPr>
      <w:i/>
      <w:iCs/>
    </w:rPr>
  </w:style>
  <w:style w:type="paragraph" w:customStyle="1" w:styleId="H1">
    <w:name w:val="H1"/>
    <w:basedOn w:val="Normal"/>
    <w:next w:val="Normal"/>
    <w:pPr>
      <w:keepNext/>
      <w:outlineLvl w:val="1"/>
    </w:pPr>
    <w:rPr>
      <w:b/>
      <w:bCs/>
      <w:color w:val="auto"/>
      <w:kern w:val="36"/>
      <w:sz w:val="48"/>
      <w:szCs w:val="48"/>
    </w:rPr>
  </w:style>
  <w:style w:type="paragraph" w:customStyle="1" w:styleId="H2">
    <w:name w:val="H2"/>
    <w:basedOn w:val="Normal"/>
    <w:next w:val="Normal"/>
    <w:pPr>
      <w:keepNext/>
      <w:outlineLvl w:val="2"/>
    </w:pPr>
    <w:rPr>
      <w:b/>
      <w:bCs/>
      <w:color w:val="auto"/>
      <w:sz w:val="36"/>
      <w:szCs w:val="36"/>
    </w:rPr>
  </w:style>
  <w:style w:type="paragraph" w:customStyle="1" w:styleId="H3">
    <w:name w:val="H3"/>
    <w:basedOn w:val="Normal"/>
    <w:next w:val="Normal"/>
    <w:pPr>
      <w:keepNext/>
      <w:outlineLvl w:val="3"/>
    </w:pPr>
    <w:rPr>
      <w:b/>
      <w:bCs/>
      <w:color w:val="auto"/>
      <w:sz w:val="28"/>
      <w:szCs w:val="28"/>
    </w:rPr>
  </w:style>
  <w:style w:type="paragraph" w:customStyle="1" w:styleId="H4">
    <w:name w:val="H4"/>
    <w:basedOn w:val="Normal"/>
    <w:next w:val="Normal"/>
    <w:pPr>
      <w:keepNext/>
      <w:outlineLvl w:val="4"/>
    </w:pPr>
    <w:rPr>
      <w:b/>
      <w:bCs/>
      <w:color w:val="auto"/>
    </w:rPr>
  </w:style>
  <w:style w:type="paragraph" w:customStyle="1" w:styleId="H5">
    <w:name w:val="H5"/>
    <w:basedOn w:val="Normal"/>
    <w:next w:val="Normal"/>
    <w:pPr>
      <w:keepNext/>
      <w:outlineLvl w:val="5"/>
    </w:pPr>
    <w:rPr>
      <w:b/>
      <w:bCs/>
      <w:color w:val="auto"/>
      <w:szCs w:val="20"/>
    </w:rPr>
  </w:style>
  <w:style w:type="paragraph" w:customStyle="1" w:styleId="H6">
    <w:name w:val="H6"/>
    <w:basedOn w:val="Normal"/>
    <w:next w:val="Normal"/>
    <w:pPr>
      <w:keepNext/>
      <w:outlineLvl w:val="6"/>
    </w:pPr>
    <w:rPr>
      <w:b/>
      <w:bCs/>
      <w:color w:val="auto"/>
      <w:sz w:val="16"/>
      <w:szCs w:val="16"/>
    </w:rPr>
  </w:style>
  <w:style w:type="paragraph" w:customStyle="1" w:styleId="Address">
    <w:name w:val="Address"/>
    <w:basedOn w:val="Normal"/>
    <w:next w:val="Normal"/>
    <w:pPr>
      <w:spacing w:before="0" w:after="0"/>
    </w:pPr>
    <w:rPr>
      <w:i/>
      <w:iCs/>
      <w:color w:val="auto"/>
    </w:rPr>
  </w:style>
  <w:style w:type="paragraph" w:customStyle="1" w:styleId="Blockquote">
    <w:name w:val="Blockquote"/>
    <w:basedOn w:val="Normal"/>
    <w:pPr>
      <w:ind w:left="360" w:right="360"/>
    </w:pPr>
    <w:rPr>
      <w:color w:val="auto"/>
    </w:rPr>
  </w:style>
  <w:style w:type="character" w:customStyle="1" w:styleId="CITE">
    <w:name w:val="CITE"/>
    <w:rPr>
      <w:i/>
      <w:iCs/>
    </w:rPr>
  </w:style>
  <w:style w:type="character" w:customStyle="1" w:styleId="CODE">
    <w:name w:val="CODE"/>
    <w:rPr>
      <w:rFonts w:ascii="Courier New" w:hAnsi="Courier New" w:cs="Courier New"/>
      <w:sz w:val="20"/>
      <w:szCs w:val="20"/>
    </w:rPr>
  </w:style>
  <w:style w:type="character" w:styleId="Emphasis">
    <w:name w:val="Emphasis"/>
    <w:uiPriority w:val="20"/>
    <w:qFormat/>
    <w:rPr>
      <w:i/>
      <w:iCs/>
    </w:rPr>
  </w:style>
  <w:style w:type="character" w:styleId="Hyperlink">
    <w:name w:val="Hyperlink"/>
    <w:rPr>
      <w:color w:val="008000"/>
      <w:u w:val="single"/>
    </w:rPr>
  </w:style>
  <w:style w:type="character" w:styleId="FollowedHyperlink">
    <w:name w:val="FollowedHyperlink"/>
    <w:rPr>
      <w:color w:val="008000"/>
      <w:u w:val="single"/>
    </w:rPr>
  </w:style>
  <w:style w:type="character" w:customStyle="1" w:styleId="Keyboard">
    <w:name w:val="Keyboard"/>
    <w:rPr>
      <w:rFonts w:ascii="Courier New" w:hAnsi="Courier New" w:cs="Courier New"/>
      <w:b/>
      <w:bCs/>
      <w:sz w:val="20"/>
      <w:szCs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cs="Courier New"/>
      <w:color w:val="auto"/>
      <w:szCs w:val="20"/>
    </w:rPr>
  </w:style>
  <w:style w:type="paragraph" w:styleId="z-BottomofForm">
    <w:name w:val="HTML Bottom of Form"/>
    <w:basedOn w:val="Normal"/>
    <w:next w:val="Normal"/>
    <w:hidden/>
    <w:pPr>
      <w:pBdr>
        <w:top w:val="double" w:sz="2" w:space="0" w:color="000000"/>
      </w:pBdr>
      <w:spacing w:before="0" w:after="0"/>
      <w:jc w:val="center"/>
    </w:pPr>
    <w:rPr>
      <w:rFonts w:cs="Arial"/>
      <w:vanish/>
      <w:color w:val="auto"/>
      <w:sz w:val="16"/>
      <w:szCs w:val="16"/>
    </w:rPr>
  </w:style>
  <w:style w:type="paragraph" w:styleId="z-TopofForm">
    <w:name w:val="HTML Top of Form"/>
    <w:basedOn w:val="Normal"/>
    <w:next w:val="Normal"/>
    <w:hidden/>
    <w:pPr>
      <w:pBdr>
        <w:bottom w:val="double" w:sz="2" w:space="0" w:color="000000"/>
      </w:pBdr>
      <w:spacing w:before="0" w:after="0"/>
      <w:jc w:val="center"/>
    </w:pPr>
    <w:rPr>
      <w:rFonts w:cs="Arial"/>
      <w:vanish/>
      <w:color w:val="auto"/>
      <w:sz w:val="16"/>
      <w:szCs w:val="16"/>
    </w:rPr>
  </w:style>
  <w:style w:type="character" w:customStyle="1" w:styleId="Sample">
    <w:name w:val="Sample"/>
    <w:rPr>
      <w:rFonts w:ascii="Courier New" w:hAnsi="Courier New" w:cs="Courier New"/>
    </w:rPr>
  </w:style>
  <w:style w:type="character" w:styleId="Strong">
    <w:name w:val="Strong"/>
    <w:uiPriority w:val="22"/>
    <w:qFormat/>
    <w:rPr>
      <w:b/>
      <w:bCs/>
    </w:rPr>
  </w:style>
  <w:style w:type="character" w:customStyle="1" w:styleId="Typewriter">
    <w:name w:val="Typewriter"/>
    <w:rPr>
      <w:rFonts w:ascii="Courier New" w:hAnsi="Courier New" w:cs="Courier New"/>
      <w:sz w:val="20"/>
      <w:szCs w:val="20"/>
    </w:rPr>
  </w:style>
  <w:style w:type="character" w:customStyle="1" w:styleId="Variable">
    <w:name w:val="Variable"/>
    <w:rPr>
      <w:i/>
      <w:iCs/>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link w:val="BodyTextChar"/>
    <w:uiPriority w:val="1"/>
    <w:qFormat/>
    <w:pPr>
      <w:widowControl/>
      <w:autoSpaceDE/>
      <w:autoSpaceDN/>
      <w:spacing w:before="0" w:after="0"/>
    </w:pPr>
    <w:rPr>
      <w:rFonts w:cs="Arial"/>
      <w:color w:val="auto"/>
    </w:rPr>
  </w:style>
  <w:style w:type="paragraph" w:styleId="BodyText2">
    <w:name w:val="Body Text 2"/>
    <w:basedOn w:val="Normal"/>
    <w:pPr>
      <w:widowControl/>
      <w:autoSpaceDE/>
      <w:autoSpaceDN/>
      <w:spacing w:before="0" w:after="0"/>
    </w:pPr>
    <w:rPr>
      <w:rFonts w:cs="Arial"/>
      <w:color w:val="auto"/>
      <w:sz w:val="18"/>
    </w:rPr>
  </w:style>
  <w:style w:type="paragraph" w:styleId="BodyText3">
    <w:name w:val="Body Text 3"/>
    <w:basedOn w:val="Normal"/>
    <w:pPr>
      <w:widowControl/>
      <w:autoSpaceDE/>
      <w:autoSpaceDN/>
      <w:spacing w:before="0" w:after="0"/>
    </w:pPr>
    <w:rPr>
      <w:rFonts w:cs="Arial"/>
      <w:b/>
      <w:bCs/>
      <w:color w:val="auto"/>
      <w:sz w:val="18"/>
    </w:rPr>
  </w:style>
  <w:style w:type="character" w:customStyle="1" w:styleId="H3Char">
    <w:name w:val="H3 Char"/>
    <w:rPr>
      <w:b/>
      <w:bCs/>
      <w:noProof w:val="0"/>
      <w:sz w:val="28"/>
      <w:szCs w:val="28"/>
      <w:lang w:val="en-US" w:eastAsia="en-US" w:bidi="ar-SA"/>
    </w:rPr>
  </w:style>
  <w:style w:type="paragraph" w:styleId="TOC1">
    <w:name w:val="toc 1"/>
    <w:basedOn w:val="Normal"/>
    <w:next w:val="Normal"/>
    <w:autoRedefine/>
    <w:semiHidden/>
  </w:style>
  <w:style w:type="paragraph" w:styleId="TOC3">
    <w:name w:val="toc 3"/>
    <w:basedOn w:val="Normal"/>
    <w:next w:val="Normal"/>
    <w:autoRedefine/>
    <w:semiHidden/>
    <w:pPr>
      <w:ind w:left="480"/>
    </w:pPr>
  </w:style>
  <w:style w:type="paragraph" w:styleId="Footer">
    <w:name w:val="footer"/>
    <w:basedOn w:val="Normal"/>
    <w:rsid w:val="00824C8A"/>
    <w:pPr>
      <w:tabs>
        <w:tab w:val="center" w:pos="4320"/>
        <w:tab w:val="right" w:pos="8640"/>
      </w:tabs>
    </w:pPr>
  </w:style>
  <w:style w:type="character" w:styleId="PageNumber">
    <w:name w:val="page number"/>
    <w:basedOn w:val="DefaultParagraphFont"/>
    <w:rsid w:val="00824C8A"/>
  </w:style>
  <w:style w:type="paragraph" w:styleId="BodyTextIndent3">
    <w:name w:val="Body Text Indent 3"/>
    <w:basedOn w:val="Normal"/>
    <w:rsid w:val="00C84A0D"/>
    <w:pPr>
      <w:spacing w:after="120"/>
      <w:ind w:left="360"/>
    </w:pPr>
    <w:rPr>
      <w:sz w:val="16"/>
      <w:szCs w:val="16"/>
    </w:rPr>
  </w:style>
  <w:style w:type="paragraph" w:styleId="NormalWeb">
    <w:name w:val="Normal (Web)"/>
    <w:basedOn w:val="Normal"/>
    <w:uiPriority w:val="99"/>
    <w:rsid w:val="00362CAD"/>
    <w:pPr>
      <w:widowControl/>
      <w:autoSpaceDE/>
      <w:autoSpaceDN/>
      <w:spacing w:beforeAutospacing="1" w:afterAutospacing="1"/>
    </w:pPr>
    <w:rPr>
      <w:color w:val="auto"/>
    </w:rPr>
  </w:style>
  <w:style w:type="paragraph" w:styleId="BalloonText">
    <w:name w:val="Balloon Text"/>
    <w:basedOn w:val="Normal"/>
    <w:semiHidden/>
    <w:rsid w:val="00991132"/>
    <w:rPr>
      <w:rFonts w:ascii="Tahoma" w:hAnsi="Tahoma" w:cs="Tahoma"/>
      <w:sz w:val="16"/>
      <w:szCs w:val="16"/>
    </w:rPr>
  </w:style>
  <w:style w:type="character" w:customStyle="1" w:styleId="adr">
    <w:name w:val="adr"/>
    <w:basedOn w:val="DefaultParagraphFont"/>
    <w:rsid w:val="000D7AE9"/>
  </w:style>
  <w:style w:type="character" w:customStyle="1" w:styleId="telvalue">
    <w:name w:val="tel value"/>
    <w:basedOn w:val="DefaultParagraphFont"/>
    <w:rsid w:val="000D7AE9"/>
  </w:style>
  <w:style w:type="character" w:customStyle="1" w:styleId="Title1">
    <w:name w:val="Title1"/>
    <w:basedOn w:val="DefaultParagraphFont"/>
    <w:rsid w:val="000D7AE9"/>
  </w:style>
  <w:style w:type="paragraph" w:styleId="Header">
    <w:name w:val="header"/>
    <w:basedOn w:val="Normal"/>
    <w:rsid w:val="009F108E"/>
    <w:pPr>
      <w:tabs>
        <w:tab w:val="center" w:pos="4320"/>
        <w:tab w:val="right" w:pos="8640"/>
      </w:tabs>
    </w:pPr>
  </w:style>
  <w:style w:type="paragraph" w:styleId="BodyTextIndent">
    <w:name w:val="Body Text Indent"/>
    <w:basedOn w:val="Normal"/>
    <w:rsid w:val="00F87981"/>
    <w:pPr>
      <w:spacing w:after="120"/>
      <w:ind w:left="360"/>
    </w:pPr>
  </w:style>
  <w:style w:type="paragraph" w:styleId="Title">
    <w:name w:val="Title"/>
    <w:basedOn w:val="Normal"/>
    <w:qFormat/>
    <w:rsid w:val="00F87981"/>
    <w:pPr>
      <w:widowControl/>
      <w:autoSpaceDE/>
      <w:autoSpaceDN/>
      <w:spacing w:before="0" w:after="0"/>
      <w:jc w:val="center"/>
    </w:pPr>
    <w:rPr>
      <w:rFonts w:ascii="Librarian" w:hAnsi="Librarian"/>
      <w:color w:val="auto"/>
      <w:sz w:val="28"/>
      <w:szCs w:val="20"/>
    </w:rPr>
  </w:style>
  <w:style w:type="paragraph" w:styleId="ListParagraph">
    <w:name w:val="List Paragraph"/>
    <w:basedOn w:val="Normal"/>
    <w:uiPriority w:val="34"/>
    <w:qFormat/>
    <w:rsid w:val="007402D5"/>
    <w:pPr>
      <w:autoSpaceDE/>
      <w:autoSpaceDN/>
      <w:spacing w:before="0" w:after="0"/>
      <w:ind w:left="720"/>
    </w:pPr>
    <w:rPr>
      <w:rFonts w:ascii="Courier New" w:hAnsi="Courier New"/>
      <w:color w:val="auto"/>
      <w:szCs w:val="20"/>
    </w:rPr>
  </w:style>
  <w:style w:type="character" w:customStyle="1" w:styleId="BodyTextChar">
    <w:name w:val="Body Text Char"/>
    <w:link w:val="BodyText"/>
    <w:uiPriority w:val="99"/>
    <w:locked/>
    <w:rsid w:val="006B0505"/>
    <w:rPr>
      <w:rFonts w:ascii="Arial" w:hAnsi="Arial" w:cs="Arial"/>
      <w:szCs w:val="24"/>
    </w:rPr>
  </w:style>
  <w:style w:type="character" w:styleId="CommentReference">
    <w:name w:val="annotation reference"/>
    <w:uiPriority w:val="99"/>
    <w:semiHidden/>
    <w:unhideWhenUsed/>
    <w:rsid w:val="00352140"/>
    <w:rPr>
      <w:sz w:val="16"/>
      <w:szCs w:val="16"/>
    </w:rPr>
  </w:style>
  <w:style w:type="paragraph" w:styleId="CommentText">
    <w:name w:val="annotation text"/>
    <w:basedOn w:val="Normal"/>
    <w:link w:val="CommentTextChar"/>
    <w:uiPriority w:val="99"/>
    <w:unhideWhenUsed/>
    <w:rsid w:val="00352140"/>
    <w:rPr>
      <w:szCs w:val="20"/>
    </w:rPr>
  </w:style>
  <w:style w:type="character" w:customStyle="1" w:styleId="CommentTextChar">
    <w:name w:val="Comment Text Char"/>
    <w:link w:val="CommentText"/>
    <w:uiPriority w:val="99"/>
    <w:rsid w:val="00352140"/>
    <w:rPr>
      <w:color w:val="000000"/>
    </w:rPr>
  </w:style>
  <w:style w:type="paragraph" w:styleId="CommentSubject">
    <w:name w:val="annotation subject"/>
    <w:basedOn w:val="CommentText"/>
    <w:next w:val="CommentText"/>
    <w:link w:val="CommentSubjectChar"/>
    <w:uiPriority w:val="99"/>
    <w:semiHidden/>
    <w:unhideWhenUsed/>
    <w:rsid w:val="00352140"/>
    <w:rPr>
      <w:b/>
      <w:bCs/>
    </w:rPr>
  </w:style>
  <w:style w:type="character" w:customStyle="1" w:styleId="CommentSubjectChar">
    <w:name w:val="Comment Subject Char"/>
    <w:link w:val="CommentSubject"/>
    <w:uiPriority w:val="99"/>
    <w:semiHidden/>
    <w:rsid w:val="00352140"/>
    <w:rPr>
      <w:b/>
      <w:bCs/>
      <w:color w:val="000000"/>
    </w:rPr>
  </w:style>
  <w:style w:type="character" w:customStyle="1" w:styleId="UnresolvedMention1">
    <w:name w:val="Unresolved Mention1"/>
    <w:uiPriority w:val="99"/>
    <w:semiHidden/>
    <w:unhideWhenUsed/>
    <w:rsid w:val="00BE6C2D"/>
    <w:rPr>
      <w:color w:val="605E5C"/>
      <w:shd w:val="clear" w:color="auto" w:fill="E1DFDD"/>
    </w:rPr>
  </w:style>
  <w:style w:type="character" w:customStyle="1" w:styleId="apple-converted-space">
    <w:name w:val="apple-converted-space"/>
    <w:rsid w:val="00BE6C2D"/>
  </w:style>
  <w:style w:type="paragraph" w:customStyle="1" w:styleId="Style1">
    <w:name w:val="Style1"/>
    <w:basedOn w:val="Normal"/>
    <w:qFormat/>
    <w:rsid w:val="00CD4034"/>
    <w:pPr>
      <w:spacing w:before="0" w:after="0"/>
      <w:outlineLvl w:val="1"/>
    </w:pPr>
    <w:rPr>
      <w:b/>
      <w:color w:val="FFFFFF"/>
    </w:rPr>
  </w:style>
  <w:style w:type="paragraph" w:customStyle="1" w:styleId="Style2">
    <w:name w:val="Style2"/>
    <w:basedOn w:val="Normal"/>
    <w:qFormat/>
    <w:rsid w:val="00176573"/>
    <w:pPr>
      <w:tabs>
        <w:tab w:val="right" w:leader="dot" w:pos="9720"/>
      </w:tabs>
      <w:spacing w:before="0" w:after="0"/>
    </w:pPr>
    <w:rPr>
      <w:color w:val="auto"/>
      <w:szCs w:val="20"/>
    </w:rPr>
  </w:style>
  <w:style w:type="paragraph" w:customStyle="1" w:styleId="Style3">
    <w:name w:val="Style3"/>
    <w:basedOn w:val="Normal"/>
    <w:qFormat/>
    <w:rsid w:val="00176573"/>
    <w:pPr>
      <w:spacing w:before="0" w:after="0"/>
      <w:jc w:val="center"/>
      <w:outlineLvl w:val="1"/>
    </w:pPr>
    <w:rPr>
      <w:rFonts w:cs="Arial"/>
      <w:b/>
    </w:rPr>
  </w:style>
  <w:style w:type="paragraph" w:customStyle="1" w:styleId="Style4">
    <w:name w:val="Style4"/>
    <w:basedOn w:val="Style2"/>
    <w:qFormat/>
    <w:rsid w:val="00176573"/>
    <w:pPr>
      <w:outlineLvl w:val="3"/>
    </w:pPr>
  </w:style>
  <w:style w:type="paragraph" w:customStyle="1" w:styleId="Style5">
    <w:name w:val="Style5"/>
    <w:basedOn w:val="Normal"/>
    <w:qFormat/>
    <w:rsid w:val="00176573"/>
    <w:pPr>
      <w:spacing w:before="0" w:after="0"/>
      <w:outlineLvl w:val="2"/>
    </w:pPr>
    <w:rPr>
      <w:b/>
      <w:caps/>
      <w:color w:val="auto"/>
      <w:szCs w:val="20"/>
    </w:rPr>
  </w:style>
  <w:style w:type="paragraph" w:customStyle="1" w:styleId="Style6">
    <w:name w:val="Style6"/>
    <w:basedOn w:val="Normal"/>
    <w:qFormat/>
    <w:rsid w:val="00176573"/>
    <w:pPr>
      <w:tabs>
        <w:tab w:val="right" w:leader="dot" w:pos="9720"/>
      </w:tabs>
      <w:spacing w:before="0" w:after="0"/>
      <w:outlineLvl w:val="3"/>
    </w:pPr>
    <w:rPr>
      <w:rFonts w:cs="Arial"/>
      <w:color w:val="008000"/>
      <w:szCs w:val="20"/>
      <w:u w:val="single"/>
    </w:rPr>
  </w:style>
  <w:style w:type="paragraph" w:customStyle="1" w:styleId="Style7">
    <w:name w:val="Style7"/>
    <w:basedOn w:val="Normal"/>
    <w:qFormat/>
    <w:rsid w:val="00176573"/>
    <w:pPr>
      <w:tabs>
        <w:tab w:val="right" w:leader="dot" w:pos="9720"/>
      </w:tabs>
      <w:spacing w:before="0" w:after="0"/>
      <w:outlineLvl w:val="3"/>
    </w:pPr>
    <w:rPr>
      <w:color w:val="008000"/>
      <w:szCs w:val="20"/>
      <w:u w:val="single"/>
    </w:rPr>
  </w:style>
  <w:style w:type="paragraph" w:customStyle="1" w:styleId="Style8">
    <w:name w:val="Style8"/>
    <w:basedOn w:val="Normal"/>
    <w:qFormat/>
    <w:rsid w:val="00176573"/>
    <w:pPr>
      <w:tabs>
        <w:tab w:val="right" w:leader="dot" w:pos="9720"/>
      </w:tabs>
      <w:spacing w:before="0" w:after="0"/>
      <w:outlineLvl w:val="3"/>
    </w:pPr>
    <w:rPr>
      <w:color w:val="008000"/>
      <w:szCs w:val="20"/>
      <w:u w:val="single"/>
    </w:rPr>
  </w:style>
  <w:style w:type="paragraph" w:customStyle="1" w:styleId="Style9">
    <w:name w:val="Style9"/>
    <w:basedOn w:val="Normal"/>
    <w:qFormat/>
    <w:rsid w:val="00176573"/>
    <w:pPr>
      <w:tabs>
        <w:tab w:val="right" w:leader="dot" w:pos="9720"/>
      </w:tabs>
      <w:spacing w:before="0" w:after="0"/>
      <w:outlineLvl w:val="2"/>
    </w:pPr>
    <w:rPr>
      <w:rFonts w:cs="Arial"/>
      <w:b/>
      <w:color w:val="auto"/>
      <w:szCs w:val="20"/>
    </w:rPr>
  </w:style>
  <w:style w:type="paragraph" w:customStyle="1" w:styleId="Style10">
    <w:name w:val="Style10"/>
    <w:basedOn w:val="Normal"/>
    <w:qFormat/>
    <w:rsid w:val="00176573"/>
    <w:pPr>
      <w:tabs>
        <w:tab w:val="right" w:leader="dot" w:pos="9720"/>
      </w:tabs>
      <w:spacing w:before="0" w:after="0"/>
      <w:outlineLvl w:val="3"/>
    </w:pPr>
    <w:rPr>
      <w:rFonts w:cs="Arial"/>
      <w:color w:val="008000"/>
      <w:szCs w:val="20"/>
      <w:u w:val="single"/>
    </w:rPr>
  </w:style>
  <w:style w:type="paragraph" w:customStyle="1" w:styleId="Style11">
    <w:name w:val="Style11"/>
    <w:basedOn w:val="Normal"/>
    <w:qFormat/>
    <w:rsid w:val="009727C6"/>
    <w:pPr>
      <w:tabs>
        <w:tab w:val="right" w:leader="dot" w:pos="9720"/>
      </w:tabs>
      <w:spacing w:before="0" w:after="0"/>
      <w:outlineLvl w:val="3"/>
    </w:pPr>
    <w:rPr>
      <w:rFonts w:cs="Arial"/>
      <w:color w:val="008000"/>
      <w:szCs w:val="20"/>
      <w:u w:val="single"/>
    </w:rPr>
  </w:style>
  <w:style w:type="paragraph" w:customStyle="1" w:styleId="Style12">
    <w:name w:val="Style12"/>
    <w:basedOn w:val="Normal"/>
    <w:qFormat/>
    <w:rsid w:val="009727C6"/>
    <w:pPr>
      <w:tabs>
        <w:tab w:val="right" w:leader="dot" w:pos="9720"/>
      </w:tabs>
      <w:spacing w:before="0" w:after="0"/>
      <w:outlineLvl w:val="2"/>
    </w:pPr>
    <w:rPr>
      <w:rFonts w:cs="Arial"/>
      <w:b/>
      <w:color w:val="auto"/>
      <w:szCs w:val="20"/>
    </w:rPr>
  </w:style>
  <w:style w:type="paragraph" w:customStyle="1" w:styleId="Style13">
    <w:name w:val="Style13"/>
    <w:basedOn w:val="Normal"/>
    <w:qFormat/>
    <w:rsid w:val="009727C6"/>
    <w:pPr>
      <w:spacing w:before="0" w:after="0"/>
    </w:pPr>
    <w:rPr>
      <w:color w:val="FF0000"/>
    </w:rPr>
  </w:style>
  <w:style w:type="paragraph" w:customStyle="1" w:styleId="Style14">
    <w:name w:val="Style14"/>
    <w:basedOn w:val="H1"/>
    <w:qFormat/>
    <w:rsid w:val="009727C6"/>
    <w:pPr>
      <w:jc w:val="center"/>
    </w:pPr>
    <w:rPr>
      <w:caps/>
      <w:color w:val="FFFFFF"/>
      <w:sz w:val="28"/>
    </w:rPr>
  </w:style>
  <w:style w:type="table" w:styleId="TableGridLight">
    <w:name w:val="Grid Table Light"/>
    <w:basedOn w:val="TableNormal"/>
    <w:uiPriority w:val="40"/>
    <w:rsid w:val="000A62E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yle15">
    <w:name w:val="Style15"/>
    <w:basedOn w:val="Normal"/>
    <w:qFormat/>
    <w:rsid w:val="004B4A0C"/>
    <w:pPr>
      <w:spacing w:before="0" w:after="0"/>
      <w:outlineLvl w:val="2"/>
    </w:pPr>
    <w:rPr>
      <w:color w:val="008000"/>
      <w:szCs w:val="20"/>
      <w:u w:val="single"/>
    </w:rPr>
  </w:style>
  <w:style w:type="paragraph" w:customStyle="1" w:styleId="Style16">
    <w:name w:val="Style16"/>
    <w:basedOn w:val="Normal"/>
    <w:qFormat/>
    <w:rsid w:val="004B4A0C"/>
    <w:pPr>
      <w:outlineLvl w:val="1"/>
    </w:pPr>
    <w:rPr>
      <w:b/>
      <w:caps/>
      <w:color w:val="008000"/>
      <w:szCs w:val="20"/>
      <w:u w:val="single"/>
    </w:rPr>
  </w:style>
  <w:style w:type="paragraph" w:customStyle="1" w:styleId="Style17">
    <w:name w:val="Style17"/>
    <w:basedOn w:val="Normal"/>
    <w:qFormat/>
    <w:rsid w:val="004B4A0C"/>
    <w:pPr>
      <w:tabs>
        <w:tab w:val="left" w:pos="711"/>
        <w:tab w:val="left" w:pos="1440"/>
        <w:tab w:val="left" w:pos="2169"/>
        <w:tab w:val="left" w:pos="2871"/>
      </w:tabs>
      <w:spacing w:before="0" w:after="0"/>
      <w:ind w:left="706" w:hanging="706"/>
      <w:outlineLvl w:val="2"/>
    </w:pPr>
    <w:rPr>
      <w:rFonts w:cs="Arial"/>
      <w:b/>
      <w:szCs w:val="20"/>
    </w:rPr>
  </w:style>
  <w:style w:type="paragraph" w:customStyle="1" w:styleId="Style18">
    <w:name w:val="Style18"/>
    <w:basedOn w:val="Normal"/>
    <w:qFormat/>
    <w:rsid w:val="00523325"/>
    <w:pPr>
      <w:jc w:val="center"/>
      <w:outlineLvl w:val="1"/>
    </w:pPr>
    <w:rPr>
      <w:rFonts w:cs="Arial"/>
      <w:b/>
      <w:smallCaps/>
    </w:rPr>
  </w:style>
  <w:style w:type="paragraph" w:customStyle="1" w:styleId="Style19">
    <w:name w:val="Style19"/>
    <w:basedOn w:val="Normal"/>
    <w:qFormat/>
    <w:rsid w:val="00523325"/>
    <w:pPr>
      <w:tabs>
        <w:tab w:val="left" w:leader="dot" w:pos="0"/>
        <w:tab w:val="left" w:pos="720"/>
        <w:tab w:val="right" w:leader="dot" w:pos="8640"/>
      </w:tabs>
      <w:suppressAutoHyphens/>
      <w:jc w:val="center"/>
      <w:outlineLvl w:val="1"/>
    </w:pPr>
    <w:rPr>
      <w:rFonts w:cs="Arial"/>
      <w:b/>
      <w:smallCaps/>
      <w:color w:val="538135"/>
      <w:u w:val="single"/>
    </w:rPr>
  </w:style>
  <w:style w:type="paragraph" w:customStyle="1" w:styleId="Style20">
    <w:name w:val="Style20"/>
    <w:basedOn w:val="NormalWeb"/>
    <w:qFormat/>
    <w:rsid w:val="00523325"/>
    <w:pPr>
      <w:shd w:val="clear" w:color="auto" w:fill="FFFFFF"/>
      <w:spacing w:before="0" w:beforeAutospacing="0" w:after="150" w:afterAutospacing="0"/>
      <w:jc w:val="center"/>
      <w:outlineLvl w:val="2"/>
    </w:pPr>
    <w:rPr>
      <w:rFonts w:cs="Arial"/>
      <w:b/>
      <w:smallCaps/>
    </w:rPr>
  </w:style>
  <w:style w:type="paragraph" w:customStyle="1" w:styleId="Style21">
    <w:name w:val="Style21"/>
    <w:basedOn w:val="Normal"/>
    <w:qFormat/>
    <w:rsid w:val="00523325"/>
    <w:pPr>
      <w:tabs>
        <w:tab w:val="left" w:pos="0"/>
      </w:tabs>
      <w:suppressAutoHyphens/>
      <w:spacing w:before="0" w:after="0"/>
      <w:jc w:val="center"/>
      <w:outlineLvl w:val="1"/>
    </w:pPr>
    <w:rPr>
      <w:rFonts w:cs="Arial"/>
      <w:b/>
      <w:smallCaps/>
    </w:rPr>
  </w:style>
  <w:style w:type="paragraph" w:customStyle="1" w:styleId="Style22">
    <w:name w:val="Style22"/>
    <w:basedOn w:val="Normal"/>
    <w:qFormat/>
    <w:rsid w:val="00523325"/>
    <w:pPr>
      <w:spacing w:before="0" w:after="0"/>
      <w:jc w:val="center"/>
      <w:outlineLvl w:val="2"/>
    </w:pPr>
    <w:rPr>
      <w:rFonts w:cs="Arial"/>
      <w:b/>
      <w:smallCaps/>
      <w:color w:val="538135"/>
      <w:u w:val="single"/>
    </w:rPr>
  </w:style>
  <w:style w:type="paragraph" w:customStyle="1" w:styleId="Style23">
    <w:name w:val="Style23"/>
    <w:basedOn w:val="Normal"/>
    <w:qFormat/>
    <w:rsid w:val="00523325"/>
    <w:pPr>
      <w:spacing w:before="0" w:after="0"/>
      <w:jc w:val="center"/>
      <w:outlineLvl w:val="2"/>
    </w:pPr>
    <w:rPr>
      <w:rFonts w:cs="Arial"/>
      <w:b/>
      <w:smallCaps/>
      <w:color w:val="008000"/>
    </w:rPr>
  </w:style>
  <w:style w:type="paragraph" w:customStyle="1" w:styleId="Style24">
    <w:name w:val="Style24"/>
    <w:basedOn w:val="Normal"/>
    <w:qFormat/>
    <w:rsid w:val="00523325"/>
    <w:pPr>
      <w:widowControl/>
      <w:adjustRightInd w:val="0"/>
      <w:spacing w:before="0" w:after="0"/>
      <w:jc w:val="center"/>
      <w:outlineLvl w:val="1"/>
    </w:pPr>
    <w:rPr>
      <w:rFonts w:cs="Arial"/>
      <w:b/>
      <w:smallCaps/>
    </w:rPr>
  </w:style>
  <w:style w:type="paragraph" w:customStyle="1" w:styleId="Style25">
    <w:name w:val="Style25"/>
    <w:basedOn w:val="Normal"/>
    <w:qFormat/>
    <w:rsid w:val="00523325"/>
    <w:pPr>
      <w:suppressAutoHyphens/>
      <w:spacing w:before="0" w:after="0"/>
      <w:outlineLvl w:val="2"/>
    </w:pPr>
    <w:rPr>
      <w:rFonts w:cs="Arial"/>
      <w:b/>
      <w:i/>
    </w:rPr>
  </w:style>
  <w:style w:type="paragraph" w:customStyle="1" w:styleId="Style26">
    <w:name w:val="Style26"/>
    <w:basedOn w:val="Style25"/>
    <w:qFormat/>
    <w:rsid w:val="00523325"/>
    <w:pPr>
      <w:outlineLvl w:val="3"/>
    </w:pPr>
  </w:style>
  <w:style w:type="paragraph" w:customStyle="1" w:styleId="Style27">
    <w:name w:val="Style27"/>
    <w:basedOn w:val="Normal"/>
    <w:qFormat/>
    <w:rsid w:val="00523325"/>
    <w:pPr>
      <w:widowControl/>
      <w:adjustRightInd w:val="0"/>
      <w:spacing w:before="0" w:after="0"/>
      <w:outlineLvl w:val="2"/>
    </w:pPr>
    <w:rPr>
      <w:rFonts w:cs="Arial"/>
      <w:b/>
      <w:smallCaps/>
    </w:rPr>
  </w:style>
  <w:style w:type="paragraph" w:customStyle="1" w:styleId="Style28">
    <w:name w:val="Style28"/>
    <w:basedOn w:val="NormalWeb"/>
    <w:qFormat/>
    <w:rsid w:val="00523325"/>
    <w:pPr>
      <w:spacing w:before="0" w:beforeAutospacing="0" w:after="0" w:afterAutospacing="0"/>
      <w:outlineLvl w:val="2"/>
    </w:pPr>
    <w:rPr>
      <w:rFonts w:cs="Arial"/>
      <w:b/>
      <w:smallCaps/>
      <w:color w:val="008000"/>
      <w:u w:val="single"/>
    </w:rPr>
  </w:style>
  <w:style w:type="paragraph" w:customStyle="1" w:styleId="Style29">
    <w:name w:val="Style29"/>
    <w:basedOn w:val="Normal"/>
    <w:qFormat/>
    <w:rsid w:val="006237CC"/>
    <w:pPr>
      <w:tabs>
        <w:tab w:val="left" w:pos="0"/>
      </w:tabs>
      <w:suppressAutoHyphens/>
      <w:spacing w:before="0" w:after="0"/>
      <w:jc w:val="center"/>
      <w:outlineLvl w:val="1"/>
    </w:pPr>
    <w:rPr>
      <w:rFonts w:cs="Arial"/>
      <w:b/>
      <w:smallCaps/>
      <w:color w:val="008000"/>
      <w:u w:val="single"/>
    </w:rPr>
  </w:style>
  <w:style w:type="paragraph" w:customStyle="1" w:styleId="Style30">
    <w:name w:val="Style30"/>
    <w:basedOn w:val="Normal"/>
    <w:qFormat/>
    <w:rsid w:val="006237CC"/>
    <w:pPr>
      <w:suppressAutoHyphens/>
      <w:spacing w:before="0" w:after="0"/>
    </w:pPr>
    <w:rPr>
      <w:rFonts w:ascii="Book Antiqua" w:hAnsi="Book Antiqua"/>
      <w:b/>
    </w:rPr>
  </w:style>
  <w:style w:type="paragraph" w:customStyle="1" w:styleId="Style31">
    <w:name w:val="Style31"/>
    <w:basedOn w:val="Normal"/>
    <w:qFormat/>
    <w:rsid w:val="006237CC"/>
    <w:pPr>
      <w:suppressAutoHyphens/>
      <w:spacing w:before="0" w:after="0"/>
    </w:pPr>
    <w:rPr>
      <w:rFonts w:ascii="Book Antiqua" w:hAnsi="Book Antiqua"/>
    </w:rPr>
  </w:style>
  <w:style w:type="paragraph" w:customStyle="1" w:styleId="Style32">
    <w:name w:val="Style32"/>
    <w:basedOn w:val="Normal"/>
    <w:qFormat/>
    <w:rsid w:val="006237CC"/>
    <w:pPr>
      <w:suppressAutoHyphens/>
      <w:spacing w:before="0" w:after="0"/>
      <w:jc w:val="center"/>
    </w:pPr>
    <w:rPr>
      <w:rFonts w:ascii="Book Antiqua" w:hAnsi="Book Antiqua"/>
      <w:b/>
      <w:smallCaps/>
      <w:sz w:val="32"/>
    </w:rPr>
  </w:style>
  <w:style w:type="paragraph" w:customStyle="1" w:styleId="Style33">
    <w:name w:val="Style33"/>
    <w:basedOn w:val="Normal"/>
    <w:qFormat/>
    <w:rsid w:val="006237CC"/>
    <w:pPr>
      <w:tabs>
        <w:tab w:val="left" w:pos="6390"/>
      </w:tabs>
      <w:suppressAutoHyphens/>
      <w:spacing w:before="0" w:after="0"/>
      <w:ind w:hanging="806"/>
    </w:pPr>
    <w:rPr>
      <w:rFonts w:ascii="Book Antiqua" w:hAnsi="Book Antiqua"/>
      <w:sz w:val="22"/>
    </w:rPr>
  </w:style>
  <w:style w:type="paragraph" w:customStyle="1" w:styleId="Style34">
    <w:name w:val="Style34"/>
    <w:basedOn w:val="Normal"/>
    <w:qFormat/>
    <w:rsid w:val="006237CC"/>
    <w:pPr>
      <w:suppressAutoHyphens/>
      <w:spacing w:before="0" w:after="0"/>
    </w:pPr>
    <w:rPr>
      <w:rFonts w:ascii="Book Antiqua" w:hAnsi="Book Antiqua"/>
      <w:b/>
    </w:rPr>
  </w:style>
  <w:style w:type="paragraph" w:customStyle="1" w:styleId="Style35">
    <w:name w:val="Style35"/>
    <w:basedOn w:val="Normal"/>
    <w:qFormat/>
    <w:rsid w:val="006237CC"/>
    <w:pPr>
      <w:numPr>
        <w:numId w:val="28"/>
      </w:numPr>
      <w:suppressAutoHyphens/>
      <w:spacing w:before="0" w:after="0"/>
    </w:pPr>
    <w:rPr>
      <w:rFonts w:ascii="Book Antiqua" w:hAnsi="Book Antiqua"/>
      <w:b/>
    </w:rPr>
  </w:style>
  <w:style w:type="paragraph" w:customStyle="1" w:styleId="Style36">
    <w:name w:val="Style36"/>
    <w:basedOn w:val="Normal"/>
    <w:qFormat/>
    <w:rsid w:val="006237CC"/>
    <w:pPr>
      <w:suppressAutoHyphens/>
      <w:spacing w:before="0" w:after="0"/>
    </w:pPr>
    <w:rPr>
      <w:rFonts w:ascii="Book Antiqua" w:hAnsi="Book Antiqua"/>
      <w:b/>
    </w:rPr>
  </w:style>
  <w:style w:type="paragraph" w:customStyle="1" w:styleId="Style37">
    <w:name w:val="Style37"/>
    <w:basedOn w:val="Normal"/>
    <w:qFormat/>
    <w:rsid w:val="006237CC"/>
    <w:pPr>
      <w:suppressAutoHyphens/>
      <w:spacing w:before="0" w:after="0"/>
    </w:pPr>
    <w:rPr>
      <w:rFonts w:ascii="Book Antiqua" w:hAnsi="Book Antiqua"/>
      <w:b/>
    </w:rPr>
  </w:style>
  <w:style w:type="paragraph" w:customStyle="1" w:styleId="Style38">
    <w:name w:val="Style38"/>
    <w:basedOn w:val="Normal"/>
    <w:qFormat/>
    <w:rsid w:val="006237CC"/>
    <w:pPr>
      <w:suppressAutoHyphens/>
      <w:spacing w:before="0" w:after="0"/>
      <w:jc w:val="center"/>
    </w:pPr>
    <w:rPr>
      <w:rFonts w:ascii="Book Antiqua" w:hAnsi="Book Antiqua"/>
      <w:b/>
      <w:color w:val="70AD47"/>
    </w:rPr>
  </w:style>
  <w:style w:type="paragraph" w:customStyle="1" w:styleId="Style39">
    <w:name w:val="Style39"/>
    <w:basedOn w:val="Title"/>
    <w:qFormat/>
    <w:rsid w:val="007E25A0"/>
    <w:pPr>
      <w:outlineLvl w:val="0"/>
    </w:pPr>
    <w:rPr>
      <w:rFonts w:ascii="Arial" w:hAnsi="Arial" w:cs="Arial"/>
    </w:rPr>
  </w:style>
  <w:style w:type="character" w:customStyle="1" w:styleId="UnresolvedMention2">
    <w:name w:val="Unresolved Mention2"/>
    <w:basedOn w:val="DefaultParagraphFont"/>
    <w:uiPriority w:val="99"/>
    <w:semiHidden/>
    <w:unhideWhenUsed/>
    <w:rsid w:val="00E53E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4407">
      <w:bodyDiv w:val="1"/>
      <w:marLeft w:val="0"/>
      <w:marRight w:val="0"/>
      <w:marTop w:val="0"/>
      <w:marBottom w:val="0"/>
      <w:divBdr>
        <w:top w:val="none" w:sz="0" w:space="0" w:color="auto"/>
        <w:left w:val="none" w:sz="0" w:space="0" w:color="auto"/>
        <w:bottom w:val="none" w:sz="0" w:space="0" w:color="auto"/>
        <w:right w:val="none" w:sz="0" w:space="0" w:color="auto"/>
      </w:divBdr>
      <w:divsChild>
        <w:div w:id="1429733990">
          <w:marLeft w:val="0"/>
          <w:marRight w:val="0"/>
          <w:marTop w:val="0"/>
          <w:marBottom w:val="0"/>
          <w:divBdr>
            <w:top w:val="none" w:sz="0" w:space="0" w:color="auto"/>
            <w:left w:val="none" w:sz="0" w:space="0" w:color="auto"/>
            <w:bottom w:val="none" w:sz="0" w:space="0" w:color="auto"/>
            <w:right w:val="none" w:sz="0" w:space="0" w:color="auto"/>
          </w:divBdr>
          <w:divsChild>
            <w:div w:id="1985501216">
              <w:marLeft w:val="0"/>
              <w:marRight w:val="0"/>
              <w:marTop w:val="0"/>
              <w:marBottom w:val="0"/>
              <w:divBdr>
                <w:top w:val="none" w:sz="0" w:space="0" w:color="auto"/>
                <w:left w:val="none" w:sz="0" w:space="0" w:color="auto"/>
                <w:bottom w:val="none" w:sz="0" w:space="0" w:color="auto"/>
                <w:right w:val="none" w:sz="0" w:space="0" w:color="auto"/>
              </w:divBdr>
              <w:divsChild>
                <w:div w:id="1231113962">
                  <w:marLeft w:val="0"/>
                  <w:marRight w:val="0"/>
                  <w:marTop w:val="0"/>
                  <w:marBottom w:val="0"/>
                  <w:divBdr>
                    <w:top w:val="none" w:sz="0" w:space="0" w:color="auto"/>
                    <w:left w:val="none" w:sz="0" w:space="0" w:color="auto"/>
                    <w:bottom w:val="none" w:sz="0" w:space="0" w:color="auto"/>
                    <w:right w:val="none" w:sz="0" w:space="0" w:color="auto"/>
                  </w:divBdr>
                  <w:divsChild>
                    <w:div w:id="96299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22350">
      <w:bodyDiv w:val="1"/>
      <w:marLeft w:val="0"/>
      <w:marRight w:val="0"/>
      <w:marTop w:val="0"/>
      <w:marBottom w:val="0"/>
      <w:divBdr>
        <w:top w:val="none" w:sz="0" w:space="0" w:color="auto"/>
        <w:left w:val="none" w:sz="0" w:space="0" w:color="auto"/>
        <w:bottom w:val="none" w:sz="0" w:space="0" w:color="auto"/>
        <w:right w:val="none" w:sz="0" w:space="0" w:color="auto"/>
      </w:divBdr>
      <w:divsChild>
        <w:div w:id="1283803414">
          <w:marLeft w:val="0"/>
          <w:marRight w:val="0"/>
          <w:marTop w:val="0"/>
          <w:marBottom w:val="0"/>
          <w:divBdr>
            <w:top w:val="none" w:sz="0" w:space="0" w:color="auto"/>
            <w:left w:val="none" w:sz="0" w:space="0" w:color="auto"/>
            <w:bottom w:val="none" w:sz="0" w:space="0" w:color="auto"/>
            <w:right w:val="none" w:sz="0" w:space="0" w:color="auto"/>
          </w:divBdr>
          <w:divsChild>
            <w:div w:id="688802119">
              <w:marLeft w:val="0"/>
              <w:marRight w:val="0"/>
              <w:marTop w:val="0"/>
              <w:marBottom w:val="0"/>
              <w:divBdr>
                <w:top w:val="none" w:sz="0" w:space="0" w:color="auto"/>
                <w:left w:val="none" w:sz="0" w:space="0" w:color="auto"/>
                <w:bottom w:val="none" w:sz="0" w:space="0" w:color="auto"/>
                <w:right w:val="none" w:sz="0" w:space="0" w:color="auto"/>
              </w:divBdr>
              <w:divsChild>
                <w:div w:id="1720401295">
                  <w:marLeft w:val="0"/>
                  <w:marRight w:val="0"/>
                  <w:marTop w:val="0"/>
                  <w:marBottom w:val="0"/>
                  <w:divBdr>
                    <w:top w:val="none" w:sz="0" w:space="0" w:color="auto"/>
                    <w:left w:val="none" w:sz="0" w:space="0" w:color="auto"/>
                    <w:bottom w:val="none" w:sz="0" w:space="0" w:color="auto"/>
                    <w:right w:val="none" w:sz="0" w:space="0" w:color="auto"/>
                  </w:divBdr>
                  <w:divsChild>
                    <w:div w:id="29696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50357">
      <w:bodyDiv w:val="1"/>
      <w:marLeft w:val="0"/>
      <w:marRight w:val="0"/>
      <w:marTop w:val="0"/>
      <w:marBottom w:val="0"/>
      <w:divBdr>
        <w:top w:val="none" w:sz="0" w:space="0" w:color="auto"/>
        <w:left w:val="none" w:sz="0" w:space="0" w:color="auto"/>
        <w:bottom w:val="none" w:sz="0" w:space="0" w:color="auto"/>
        <w:right w:val="none" w:sz="0" w:space="0" w:color="auto"/>
      </w:divBdr>
      <w:divsChild>
        <w:div w:id="1979914108">
          <w:marLeft w:val="0"/>
          <w:marRight w:val="0"/>
          <w:marTop w:val="0"/>
          <w:marBottom w:val="0"/>
          <w:divBdr>
            <w:top w:val="none" w:sz="0" w:space="0" w:color="auto"/>
            <w:left w:val="none" w:sz="0" w:space="0" w:color="auto"/>
            <w:bottom w:val="none" w:sz="0" w:space="0" w:color="auto"/>
            <w:right w:val="none" w:sz="0" w:space="0" w:color="auto"/>
          </w:divBdr>
          <w:divsChild>
            <w:div w:id="1183514764">
              <w:marLeft w:val="0"/>
              <w:marRight w:val="0"/>
              <w:marTop w:val="0"/>
              <w:marBottom w:val="0"/>
              <w:divBdr>
                <w:top w:val="none" w:sz="0" w:space="0" w:color="auto"/>
                <w:left w:val="none" w:sz="0" w:space="0" w:color="auto"/>
                <w:bottom w:val="none" w:sz="0" w:space="0" w:color="auto"/>
                <w:right w:val="none" w:sz="0" w:space="0" w:color="auto"/>
              </w:divBdr>
              <w:divsChild>
                <w:div w:id="1514951527">
                  <w:marLeft w:val="0"/>
                  <w:marRight w:val="0"/>
                  <w:marTop w:val="0"/>
                  <w:marBottom w:val="0"/>
                  <w:divBdr>
                    <w:top w:val="none" w:sz="0" w:space="0" w:color="auto"/>
                    <w:left w:val="none" w:sz="0" w:space="0" w:color="auto"/>
                    <w:bottom w:val="none" w:sz="0" w:space="0" w:color="auto"/>
                    <w:right w:val="none" w:sz="0" w:space="0" w:color="auto"/>
                  </w:divBdr>
                  <w:divsChild>
                    <w:div w:id="882207824">
                      <w:marLeft w:val="0"/>
                      <w:marRight w:val="0"/>
                      <w:marTop w:val="0"/>
                      <w:marBottom w:val="0"/>
                      <w:divBdr>
                        <w:top w:val="none" w:sz="0" w:space="0" w:color="auto"/>
                        <w:left w:val="none" w:sz="0" w:space="0" w:color="auto"/>
                        <w:bottom w:val="none" w:sz="0" w:space="0" w:color="auto"/>
                        <w:right w:val="none" w:sz="0" w:space="0" w:color="auto"/>
                      </w:divBdr>
                      <w:divsChild>
                        <w:div w:id="396242885">
                          <w:marLeft w:val="0"/>
                          <w:marRight w:val="0"/>
                          <w:marTop w:val="0"/>
                          <w:marBottom w:val="0"/>
                          <w:divBdr>
                            <w:top w:val="none" w:sz="0" w:space="0" w:color="auto"/>
                            <w:left w:val="none" w:sz="0" w:space="0" w:color="auto"/>
                            <w:bottom w:val="none" w:sz="0" w:space="0" w:color="auto"/>
                            <w:right w:val="none" w:sz="0" w:space="0" w:color="auto"/>
                          </w:divBdr>
                          <w:divsChild>
                            <w:div w:id="54633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53968">
      <w:bodyDiv w:val="1"/>
      <w:marLeft w:val="0"/>
      <w:marRight w:val="0"/>
      <w:marTop w:val="0"/>
      <w:marBottom w:val="0"/>
      <w:divBdr>
        <w:top w:val="none" w:sz="0" w:space="0" w:color="auto"/>
        <w:left w:val="none" w:sz="0" w:space="0" w:color="auto"/>
        <w:bottom w:val="none" w:sz="0" w:space="0" w:color="auto"/>
        <w:right w:val="none" w:sz="0" w:space="0" w:color="auto"/>
      </w:divBdr>
      <w:divsChild>
        <w:div w:id="791166577">
          <w:marLeft w:val="0"/>
          <w:marRight w:val="0"/>
          <w:marTop w:val="0"/>
          <w:marBottom w:val="0"/>
          <w:divBdr>
            <w:top w:val="none" w:sz="0" w:space="0" w:color="auto"/>
            <w:left w:val="none" w:sz="0" w:space="0" w:color="auto"/>
            <w:bottom w:val="none" w:sz="0" w:space="0" w:color="auto"/>
            <w:right w:val="none" w:sz="0" w:space="0" w:color="auto"/>
          </w:divBdr>
          <w:divsChild>
            <w:div w:id="1038043339">
              <w:marLeft w:val="0"/>
              <w:marRight w:val="0"/>
              <w:marTop w:val="0"/>
              <w:marBottom w:val="0"/>
              <w:divBdr>
                <w:top w:val="none" w:sz="0" w:space="0" w:color="auto"/>
                <w:left w:val="none" w:sz="0" w:space="0" w:color="auto"/>
                <w:bottom w:val="none" w:sz="0" w:space="0" w:color="auto"/>
                <w:right w:val="none" w:sz="0" w:space="0" w:color="auto"/>
              </w:divBdr>
              <w:divsChild>
                <w:div w:id="2011983424">
                  <w:marLeft w:val="0"/>
                  <w:marRight w:val="0"/>
                  <w:marTop w:val="0"/>
                  <w:marBottom w:val="0"/>
                  <w:divBdr>
                    <w:top w:val="none" w:sz="0" w:space="0" w:color="auto"/>
                    <w:left w:val="none" w:sz="0" w:space="0" w:color="auto"/>
                    <w:bottom w:val="none" w:sz="0" w:space="0" w:color="auto"/>
                    <w:right w:val="none" w:sz="0" w:space="0" w:color="auto"/>
                  </w:divBdr>
                  <w:divsChild>
                    <w:div w:id="166042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74713">
      <w:bodyDiv w:val="1"/>
      <w:marLeft w:val="0"/>
      <w:marRight w:val="0"/>
      <w:marTop w:val="0"/>
      <w:marBottom w:val="0"/>
      <w:divBdr>
        <w:top w:val="none" w:sz="0" w:space="0" w:color="auto"/>
        <w:left w:val="none" w:sz="0" w:space="0" w:color="auto"/>
        <w:bottom w:val="none" w:sz="0" w:space="0" w:color="auto"/>
        <w:right w:val="none" w:sz="0" w:space="0" w:color="auto"/>
      </w:divBdr>
    </w:div>
    <w:div w:id="111825461">
      <w:bodyDiv w:val="1"/>
      <w:marLeft w:val="0"/>
      <w:marRight w:val="0"/>
      <w:marTop w:val="0"/>
      <w:marBottom w:val="0"/>
      <w:divBdr>
        <w:top w:val="none" w:sz="0" w:space="0" w:color="auto"/>
        <w:left w:val="none" w:sz="0" w:space="0" w:color="auto"/>
        <w:bottom w:val="none" w:sz="0" w:space="0" w:color="auto"/>
        <w:right w:val="none" w:sz="0" w:space="0" w:color="auto"/>
      </w:divBdr>
    </w:div>
    <w:div w:id="235670923">
      <w:bodyDiv w:val="1"/>
      <w:marLeft w:val="0"/>
      <w:marRight w:val="0"/>
      <w:marTop w:val="0"/>
      <w:marBottom w:val="0"/>
      <w:divBdr>
        <w:top w:val="none" w:sz="0" w:space="0" w:color="auto"/>
        <w:left w:val="none" w:sz="0" w:space="0" w:color="auto"/>
        <w:bottom w:val="none" w:sz="0" w:space="0" w:color="auto"/>
        <w:right w:val="none" w:sz="0" w:space="0" w:color="auto"/>
      </w:divBdr>
    </w:div>
    <w:div w:id="317072275">
      <w:bodyDiv w:val="1"/>
      <w:marLeft w:val="0"/>
      <w:marRight w:val="0"/>
      <w:marTop w:val="0"/>
      <w:marBottom w:val="0"/>
      <w:divBdr>
        <w:top w:val="none" w:sz="0" w:space="0" w:color="auto"/>
        <w:left w:val="none" w:sz="0" w:space="0" w:color="auto"/>
        <w:bottom w:val="none" w:sz="0" w:space="0" w:color="auto"/>
        <w:right w:val="none" w:sz="0" w:space="0" w:color="auto"/>
      </w:divBdr>
      <w:divsChild>
        <w:div w:id="1882399116">
          <w:marLeft w:val="0"/>
          <w:marRight w:val="0"/>
          <w:marTop w:val="0"/>
          <w:marBottom w:val="0"/>
          <w:divBdr>
            <w:top w:val="none" w:sz="0" w:space="0" w:color="auto"/>
            <w:left w:val="none" w:sz="0" w:space="0" w:color="auto"/>
            <w:bottom w:val="none" w:sz="0" w:space="0" w:color="auto"/>
            <w:right w:val="none" w:sz="0" w:space="0" w:color="auto"/>
          </w:divBdr>
          <w:divsChild>
            <w:div w:id="684018282">
              <w:marLeft w:val="0"/>
              <w:marRight w:val="0"/>
              <w:marTop w:val="0"/>
              <w:marBottom w:val="0"/>
              <w:divBdr>
                <w:top w:val="none" w:sz="0" w:space="0" w:color="auto"/>
                <w:left w:val="none" w:sz="0" w:space="0" w:color="auto"/>
                <w:bottom w:val="none" w:sz="0" w:space="0" w:color="auto"/>
                <w:right w:val="none" w:sz="0" w:space="0" w:color="auto"/>
              </w:divBdr>
              <w:divsChild>
                <w:div w:id="1010062843">
                  <w:marLeft w:val="0"/>
                  <w:marRight w:val="0"/>
                  <w:marTop w:val="0"/>
                  <w:marBottom w:val="0"/>
                  <w:divBdr>
                    <w:top w:val="none" w:sz="0" w:space="0" w:color="auto"/>
                    <w:left w:val="none" w:sz="0" w:space="0" w:color="auto"/>
                    <w:bottom w:val="none" w:sz="0" w:space="0" w:color="auto"/>
                    <w:right w:val="none" w:sz="0" w:space="0" w:color="auto"/>
                  </w:divBdr>
                  <w:divsChild>
                    <w:div w:id="93443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685368">
      <w:bodyDiv w:val="1"/>
      <w:marLeft w:val="0"/>
      <w:marRight w:val="0"/>
      <w:marTop w:val="0"/>
      <w:marBottom w:val="0"/>
      <w:divBdr>
        <w:top w:val="none" w:sz="0" w:space="0" w:color="auto"/>
        <w:left w:val="none" w:sz="0" w:space="0" w:color="auto"/>
        <w:bottom w:val="none" w:sz="0" w:space="0" w:color="auto"/>
        <w:right w:val="none" w:sz="0" w:space="0" w:color="auto"/>
      </w:divBdr>
    </w:div>
    <w:div w:id="415172896">
      <w:bodyDiv w:val="1"/>
      <w:marLeft w:val="0"/>
      <w:marRight w:val="0"/>
      <w:marTop w:val="0"/>
      <w:marBottom w:val="0"/>
      <w:divBdr>
        <w:top w:val="none" w:sz="0" w:space="0" w:color="auto"/>
        <w:left w:val="none" w:sz="0" w:space="0" w:color="auto"/>
        <w:bottom w:val="none" w:sz="0" w:space="0" w:color="auto"/>
        <w:right w:val="none" w:sz="0" w:space="0" w:color="auto"/>
      </w:divBdr>
      <w:divsChild>
        <w:div w:id="1212839214">
          <w:marLeft w:val="0"/>
          <w:marRight w:val="0"/>
          <w:marTop w:val="0"/>
          <w:marBottom w:val="0"/>
          <w:divBdr>
            <w:top w:val="none" w:sz="0" w:space="0" w:color="auto"/>
            <w:left w:val="none" w:sz="0" w:space="0" w:color="auto"/>
            <w:bottom w:val="none" w:sz="0" w:space="0" w:color="auto"/>
            <w:right w:val="none" w:sz="0" w:space="0" w:color="auto"/>
          </w:divBdr>
          <w:divsChild>
            <w:div w:id="1173111741">
              <w:marLeft w:val="0"/>
              <w:marRight w:val="0"/>
              <w:marTop w:val="0"/>
              <w:marBottom w:val="0"/>
              <w:divBdr>
                <w:top w:val="none" w:sz="0" w:space="0" w:color="auto"/>
                <w:left w:val="none" w:sz="0" w:space="0" w:color="auto"/>
                <w:bottom w:val="none" w:sz="0" w:space="0" w:color="auto"/>
                <w:right w:val="none" w:sz="0" w:space="0" w:color="auto"/>
              </w:divBdr>
              <w:divsChild>
                <w:div w:id="1930649845">
                  <w:marLeft w:val="0"/>
                  <w:marRight w:val="0"/>
                  <w:marTop w:val="0"/>
                  <w:marBottom w:val="0"/>
                  <w:divBdr>
                    <w:top w:val="none" w:sz="0" w:space="0" w:color="auto"/>
                    <w:left w:val="none" w:sz="0" w:space="0" w:color="auto"/>
                    <w:bottom w:val="none" w:sz="0" w:space="0" w:color="auto"/>
                    <w:right w:val="none" w:sz="0" w:space="0" w:color="auto"/>
                  </w:divBdr>
                  <w:divsChild>
                    <w:div w:id="57489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627557">
      <w:bodyDiv w:val="1"/>
      <w:marLeft w:val="0"/>
      <w:marRight w:val="0"/>
      <w:marTop w:val="0"/>
      <w:marBottom w:val="0"/>
      <w:divBdr>
        <w:top w:val="none" w:sz="0" w:space="0" w:color="auto"/>
        <w:left w:val="none" w:sz="0" w:space="0" w:color="auto"/>
        <w:bottom w:val="none" w:sz="0" w:space="0" w:color="auto"/>
        <w:right w:val="none" w:sz="0" w:space="0" w:color="auto"/>
      </w:divBdr>
    </w:div>
    <w:div w:id="436414350">
      <w:bodyDiv w:val="1"/>
      <w:marLeft w:val="0"/>
      <w:marRight w:val="0"/>
      <w:marTop w:val="0"/>
      <w:marBottom w:val="0"/>
      <w:divBdr>
        <w:top w:val="none" w:sz="0" w:space="0" w:color="auto"/>
        <w:left w:val="none" w:sz="0" w:space="0" w:color="auto"/>
        <w:bottom w:val="none" w:sz="0" w:space="0" w:color="auto"/>
        <w:right w:val="none" w:sz="0" w:space="0" w:color="auto"/>
      </w:divBdr>
      <w:divsChild>
        <w:div w:id="1088111127">
          <w:marLeft w:val="0"/>
          <w:marRight w:val="0"/>
          <w:marTop w:val="0"/>
          <w:marBottom w:val="0"/>
          <w:divBdr>
            <w:top w:val="single" w:sz="2" w:space="0" w:color="FFA500"/>
            <w:left w:val="single" w:sz="2" w:space="0" w:color="FFA500"/>
            <w:bottom w:val="single" w:sz="2" w:space="0" w:color="FFA500"/>
            <w:right w:val="single" w:sz="2" w:space="0" w:color="FFA500"/>
          </w:divBdr>
          <w:divsChild>
            <w:div w:id="1311012420">
              <w:marLeft w:val="0"/>
              <w:marRight w:val="0"/>
              <w:marTop w:val="0"/>
              <w:marBottom w:val="0"/>
              <w:divBdr>
                <w:top w:val="single" w:sz="2" w:space="0" w:color="FFA500"/>
                <w:left w:val="single" w:sz="2" w:space="0" w:color="FFA500"/>
                <w:bottom w:val="single" w:sz="2" w:space="0" w:color="FFA500"/>
                <w:right w:val="single" w:sz="2" w:space="0" w:color="FFA500"/>
              </w:divBdr>
              <w:divsChild>
                <w:div w:id="1518349607">
                  <w:marLeft w:val="0"/>
                  <w:marRight w:val="0"/>
                  <w:marTop w:val="0"/>
                  <w:marBottom w:val="0"/>
                  <w:divBdr>
                    <w:top w:val="none" w:sz="0" w:space="0" w:color="auto"/>
                    <w:left w:val="none" w:sz="0" w:space="0" w:color="auto"/>
                    <w:bottom w:val="none" w:sz="0" w:space="0" w:color="auto"/>
                    <w:right w:val="none" w:sz="0" w:space="0" w:color="auto"/>
                  </w:divBdr>
                  <w:divsChild>
                    <w:div w:id="708411086">
                      <w:marLeft w:val="0"/>
                      <w:marRight w:val="0"/>
                      <w:marTop w:val="0"/>
                      <w:marBottom w:val="0"/>
                      <w:divBdr>
                        <w:top w:val="none" w:sz="0" w:space="0" w:color="auto"/>
                        <w:left w:val="none" w:sz="0" w:space="0" w:color="auto"/>
                        <w:bottom w:val="none" w:sz="0" w:space="0" w:color="auto"/>
                        <w:right w:val="none" w:sz="0" w:space="0" w:color="auto"/>
                      </w:divBdr>
                      <w:divsChild>
                        <w:div w:id="954411532">
                          <w:marLeft w:val="0"/>
                          <w:marRight w:val="0"/>
                          <w:marTop w:val="0"/>
                          <w:marBottom w:val="0"/>
                          <w:divBdr>
                            <w:top w:val="single" w:sz="2" w:space="3" w:color="000000"/>
                            <w:left w:val="single" w:sz="2" w:space="3" w:color="000000"/>
                            <w:bottom w:val="single" w:sz="2" w:space="3" w:color="000000"/>
                            <w:right w:val="single" w:sz="2" w:space="3" w:color="000000"/>
                          </w:divBdr>
                          <w:divsChild>
                            <w:div w:id="605384656">
                              <w:marLeft w:val="0"/>
                              <w:marRight w:val="0"/>
                              <w:marTop w:val="0"/>
                              <w:marBottom w:val="0"/>
                              <w:divBdr>
                                <w:top w:val="none" w:sz="0" w:space="0" w:color="auto"/>
                                <w:left w:val="none" w:sz="0" w:space="0" w:color="auto"/>
                                <w:bottom w:val="none" w:sz="0" w:space="0" w:color="auto"/>
                                <w:right w:val="none" w:sz="0" w:space="0" w:color="auto"/>
                              </w:divBdr>
                              <w:divsChild>
                                <w:div w:id="1189567909">
                                  <w:marLeft w:val="0"/>
                                  <w:marRight w:val="0"/>
                                  <w:marTop w:val="0"/>
                                  <w:marBottom w:val="0"/>
                                  <w:divBdr>
                                    <w:top w:val="none" w:sz="0" w:space="0" w:color="auto"/>
                                    <w:left w:val="none" w:sz="0" w:space="0" w:color="auto"/>
                                    <w:bottom w:val="none" w:sz="0" w:space="0" w:color="auto"/>
                                    <w:right w:val="none" w:sz="0" w:space="0" w:color="auto"/>
                                  </w:divBdr>
                                  <w:divsChild>
                                    <w:div w:id="1616520737">
                                      <w:marLeft w:val="180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479539987">
      <w:bodyDiv w:val="1"/>
      <w:marLeft w:val="0"/>
      <w:marRight w:val="0"/>
      <w:marTop w:val="0"/>
      <w:marBottom w:val="0"/>
      <w:divBdr>
        <w:top w:val="none" w:sz="0" w:space="0" w:color="auto"/>
        <w:left w:val="none" w:sz="0" w:space="0" w:color="auto"/>
        <w:bottom w:val="none" w:sz="0" w:space="0" w:color="auto"/>
        <w:right w:val="none" w:sz="0" w:space="0" w:color="auto"/>
      </w:divBdr>
    </w:div>
    <w:div w:id="505483619">
      <w:bodyDiv w:val="1"/>
      <w:marLeft w:val="0"/>
      <w:marRight w:val="0"/>
      <w:marTop w:val="0"/>
      <w:marBottom w:val="0"/>
      <w:divBdr>
        <w:top w:val="none" w:sz="0" w:space="0" w:color="auto"/>
        <w:left w:val="none" w:sz="0" w:space="0" w:color="auto"/>
        <w:bottom w:val="none" w:sz="0" w:space="0" w:color="auto"/>
        <w:right w:val="none" w:sz="0" w:space="0" w:color="auto"/>
      </w:divBdr>
    </w:div>
    <w:div w:id="520047136">
      <w:bodyDiv w:val="1"/>
      <w:marLeft w:val="0"/>
      <w:marRight w:val="0"/>
      <w:marTop w:val="0"/>
      <w:marBottom w:val="0"/>
      <w:divBdr>
        <w:top w:val="none" w:sz="0" w:space="0" w:color="auto"/>
        <w:left w:val="none" w:sz="0" w:space="0" w:color="auto"/>
        <w:bottom w:val="none" w:sz="0" w:space="0" w:color="auto"/>
        <w:right w:val="none" w:sz="0" w:space="0" w:color="auto"/>
      </w:divBdr>
      <w:divsChild>
        <w:div w:id="241959470">
          <w:marLeft w:val="0"/>
          <w:marRight w:val="0"/>
          <w:marTop w:val="0"/>
          <w:marBottom w:val="0"/>
          <w:divBdr>
            <w:top w:val="none" w:sz="0" w:space="0" w:color="auto"/>
            <w:left w:val="none" w:sz="0" w:space="0" w:color="auto"/>
            <w:bottom w:val="none" w:sz="0" w:space="0" w:color="auto"/>
            <w:right w:val="none" w:sz="0" w:space="0" w:color="auto"/>
          </w:divBdr>
          <w:divsChild>
            <w:div w:id="1420902705">
              <w:marLeft w:val="0"/>
              <w:marRight w:val="0"/>
              <w:marTop w:val="0"/>
              <w:marBottom w:val="0"/>
              <w:divBdr>
                <w:top w:val="none" w:sz="0" w:space="0" w:color="auto"/>
                <w:left w:val="none" w:sz="0" w:space="0" w:color="auto"/>
                <w:bottom w:val="none" w:sz="0" w:space="0" w:color="auto"/>
                <w:right w:val="none" w:sz="0" w:space="0" w:color="auto"/>
              </w:divBdr>
              <w:divsChild>
                <w:div w:id="1736392857">
                  <w:marLeft w:val="0"/>
                  <w:marRight w:val="0"/>
                  <w:marTop w:val="0"/>
                  <w:marBottom w:val="0"/>
                  <w:divBdr>
                    <w:top w:val="none" w:sz="0" w:space="0" w:color="auto"/>
                    <w:left w:val="none" w:sz="0" w:space="0" w:color="auto"/>
                    <w:bottom w:val="none" w:sz="0" w:space="0" w:color="auto"/>
                    <w:right w:val="none" w:sz="0" w:space="0" w:color="auto"/>
                  </w:divBdr>
                  <w:divsChild>
                    <w:div w:id="205947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246878">
      <w:bodyDiv w:val="1"/>
      <w:marLeft w:val="0"/>
      <w:marRight w:val="0"/>
      <w:marTop w:val="0"/>
      <w:marBottom w:val="0"/>
      <w:divBdr>
        <w:top w:val="none" w:sz="0" w:space="0" w:color="auto"/>
        <w:left w:val="none" w:sz="0" w:space="0" w:color="auto"/>
        <w:bottom w:val="none" w:sz="0" w:space="0" w:color="auto"/>
        <w:right w:val="none" w:sz="0" w:space="0" w:color="auto"/>
      </w:divBdr>
    </w:div>
    <w:div w:id="587273761">
      <w:bodyDiv w:val="1"/>
      <w:marLeft w:val="0"/>
      <w:marRight w:val="0"/>
      <w:marTop w:val="0"/>
      <w:marBottom w:val="0"/>
      <w:divBdr>
        <w:top w:val="none" w:sz="0" w:space="0" w:color="auto"/>
        <w:left w:val="none" w:sz="0" w:space="0" w:color="auto"/>
        <w:bottom w:val="none" w:sz="0" w:space="0" w:color="auto"/>
        <w:right w:val="none" w:sz="0" w:space="0" w:color="auto"/>
      </w:divBdr>
      <w:divsChild>
        <w:div w:id="1432705915">
          <w:marLeft w:val="0"/>
          <w:marRight w:val="0"/>
          <w:marTop w:val="0"/>
          <w:marBottom w:val="0"/>
          <w:divBdr>
            <w:top w:val="none" w:sz="0" w:space="0" w:color="auto"/>
            <w:left w:val="none" w:sz="0" w:space="0" w:color="auto"/>
            <w:bottom w:val="none" w:sz="0" w:space="0" w:color="auto"/>
            <w:right w:val="none" w:sz="0" w:space="0" w:color="auto"/>
          </w:divBdr>
          <w:divsChild>
            <w:div w:id="289819782">
              <w:marLeft w:val="0"/>
              <w:marRight w:val="0"/>
              <w:marTop w:val="0"/>
              <w:marBottom w:val="0"/>
              <w:divBdr>
                <w:top w:val="none" w:sz="0" w:space="0" w:color="auto"/>
                <w:left w:val="none" w:sz="0" w:space="0" w:color="auto"/>
                <w:bottom w:val="none" w:sz="0" w:space="0" w:color="auto"/>
                <w:right w:val="none" w:sz="0" w:space="0" w:color="auto"/>
              </w:divBdr>
              <w:divsChild>
                <w:div w:id="1611738696">
                  <w:marLeft w:val="0"/>
                  <w:marRight w:val="0"/>
                  <w:marTop w:val="0"/>
                  <w:marBottom w:val="0"/>
                  <w:divBdr>
                    <w:top w:val="none" w:sz="0" w:space="0" w:color="auto"/>
                    <w:left w:val="none" w:sz="0" w:space="0" w:color="auto"/>
                    <w:bottom w:val="none" w:sz="0" w:space="0" w:color="auto"/>
                    <w:right w:val="none" w:sz="0" w:space="0" w:color="auto"/>
                  </w:divBdr>
                  <w:divsChild>
                    <w:div w:id="177401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803385">
      <w:bodyDiv w:val="1"/>
      <w:marLeft w:val="0"/>
      <w:marRight w:val="0"/>
      <w:marTop w:val="0"/>
      <w:marBottom w:val="0"/>
      <w:divBdr>
        <w:top w:val="none" w:sz="0" w:space="0" w:color="auto"/>
        <w:left w:val="none" w:sz="0" w:space="0" w:color="auto"/>
        <w:bottom w:val="none" w:sz="0" w:space="0" w:color="auto"/>
        <w:right w:val="none" w:sz="0" w:space="0" w:color="auto"/>
      </w:divBdr>
      <w:divsChild>
        <w:div w:id="543255227">
          <w:marLeft w:val="0"/>
          <w:marRight w:val="0"/>
          <w:marTop w:val="0"/>
          <w:marBottom w:val="0"/>
          <w:divBdr>
            <w:top w:val="none" w:sz="0" w:space="0" w:color="auto"/>
            <w:left w:val="none" w:sz="0" w:space="0" w:color="auto"/>
            <w:bottom w:val="none" w:sz="0" w:space="0" w:color="auto"/>
            <w:right w:val="none" w:sz="0" w:space="0" w:color="auto"/>
          </w:divBdr>
        </w:div>
        <w:div w:id="885796742">
          <w:marLeft w:val="0"/>
          <w:marRight w:val="0"/>
          <w:marTop w:val="0"/>
          <w:marBottom w:val="0"/>
          <w:divBdr>
            <w:top w:val="none" w:sz="0" w:space="0" w:color="auto"/>
            <w:left w:val="none" w:sz="0" w:space="0" w:color="auto"/>
            <w:bottom w:val="none" w:sz="0" w:space="0" w:color="auto"/>
            <w:right w:val="none" w:sz="0" w:space="0" w:color="auto"/>
          </w:divBdr>
        </w:div>
        <w:div w:id="1012147076">
          <w:marLeft w:val="0"/>
          <w:marRight w:val="0"/>
          <w:marTop w:val="0"/>
          <w:marBottom w:val="0"/>
          <w:divBdr>
            <w:top w:val="none" w:sz="0" w:space="0" w:color="auto"/>
            <w:left w:val="none" w:sz="0" w:space="0" w:color="auto"/>
            <w:bottom w:val="none" w:sz="0" w:space="0" w:color="auto"/>
            <w:right w:val="none" w:sz="0" w:space="0" w:color="auto"/>
          </w:divBdr>
        </w:div>
        <w:div w:id="234711167">
          <w:marLeft w:val="0"/>
          <w:marRight w:val="0"/>
          <w:marTop w:val="0"/>
          <w:marBottom w:val="0"/>
          <w:divBdr>
            <w:top w:val="none" w:sz="0" w:space="0" w:color="auto"/>
            <w:left w:val="none" w:sz="0" w:space="0" w:color="auto"/>
            <w:bottom w:val="none" w:sz="0" w:space="0" w:color="auto"/>
            <w:right w:val="none" w:sz="0" w:space="0" w:color="auto"/>
          </w:divBdr>
        </w:div>
        <w:div w:id="2110849674">
          <w:marLeft w:val="0"/>
          <w:marRight w:val="0"/>
          <w:marTop w:val="0"/>
          <w:marBottom w:val="0"/>
          <w:divBdr>
            <w:top w:val="none" w:sz="0" w:space="0" w:color="auto"/>
            <w:left w:val="none" w:sz="0" w:space="0" w:color="auto"/>
            <w:bottom w:val="none" w:sz="0" w:space="0" w:color="auto"/>
            <w:right w:val="none" w:sz="0" w:space="0" w:color="auto"/>
          </w:divBdr>
        </w:div>
        <w:div w:id="2015065791">
          <w:marLeft w:val="0"/>
          <w:marRight w:val="0"/>
          <w:marTop w:val="0"/>
          <w:marBottom w:val="0"/>
          <w:divBdr>
            <w:top w:val="none" w:sz="0" w:space="0" w:color="auto"/>
            <w:left w:val="none" w:sz="0" w:space="0" w:color="auto"/>
            <w:bottom w:val="none" w:sz="0" w:space="0" w:color="auto"/>
            <w:right w:val="none" w:sz="0" w:space="0" w:color="auto"/>
          </w:divBdr>
        </w:div>
        <w:div w:id="423647636">
          <w:marLeft w:val="0"/>
          <w:marRight w:val="0"/>
          <w:marTop w:val="0"/>
          <w:marBottom w:val="0"/>
          <w:divBdr>
            <w:top w:val="none" w:sz="0" w:space="0" w:color="auto"/>
            <w:left w:val="none" w:sz="0" w:space="0" w:color="auto"/>
            <w:bottom w:val="none" w:sz="0" w:space="0" w:color="auto"/>
            <w:right w:val="none" w:sz="0" w:space="0" w:color="auto"/>
          </w:divBdr>
        </w:div>
        <w:div w:id="522011871">
          <w:marLeft w:val="0"/>
          <w:marRight w:val="0"/>
          <w:marTop w:val="0"/>
          <w:marBottom w:val="0"/>
          <w:divBdr>
            <w:top w:val="none" w:sz="0" w:space="0" w:color="auto"/>
            <w:left w:val="none" w:sz="0" w:space="0" w:color="auto"/>
            <w:bottom w:val="none" w:sz="0" w:space="0" w:color="auto"/>
            <w:right w:val="none" w:sz="0" w:space="0" w:color="auto"/>
          </w:divBdr>
        </w:div>
        <w:div w:id="1176647835">
          <w:marLeft w:val="0"/>
          <w:marRight w:val="0"/>
          <w:marTop w:val="0"/>
          <w:marBottom w:val="0"/>
          <w:divBdr>
            <w:top w:val="none" w:sz="0" w:space="0" w:color="auto"/>
            <w:left w:val="none" w:sz="0" w:space="0" w:color="auto"/>
            <w:bottom w:val="none" w:sz="0" w:space="0" w:color="auto"/>
            <w:right w:val="none" w:sz="0" w:space="0" w:color="auto"/>
          </w:divBdr>
        </w:div>
        <w:div w:id="998073529">
          <w:marLeft w:val="0"/>
          <w:marRight w:val="0"/>
          <w:marTop w:val="0"/>
          <w:marBottom w:val="0"/>
          <w:divBdr>
            <w:top w:val="none" w:sz="0" w:space="0" w:color="auto"/>
            <w:left w:val="none" w:sz="0" w:space="0" w:color="auto"/>
            <w:bottom w:val="none" w:sz="0" w:space="0" w:color="auto"/>
            <w:right w:val="none" w:sz="0" w:space="0" w:color="auto"/>
          </w:divBdr>
        </w:div>
        <w:div w:id="775951984">
          <w:marLeft w:val="0"/>
          <w:marRight w:val="0"/>
          <w:marTop w:val="0"/>
          <w:marBottom w:val="0"/>
          <w:divBdr>
            <w:top w:val="none" w:sz="0" w:space="0" w:color="auto"/>
            <w:left w:val="none" w:sz="0" w:space="0" w:color="auto"/>
            <w:bottom w:val="none" w:sz="0" w:space="0" w:color="auto"/>
            <w:right w:val="none" w:sz="0" w:space="0" w:color="auto"/>
          </w:divBdr>
        </w:div>
        <w:div w:id="1308516006">
          <w:marLeft w:val="0"/>
          <w:marRight w:val="0"/>
          <w:marTop w:val="0"/>
          <w:marBottom w:val="0"/>
          <w:divBdr>
            <w:top w:val="none" w:sz="0" w:space="0" w:color="auto"/>
            <w:left w:val="none" w:sz="0" w:space="0" w:color="auto"/>
            <w:bottom w:val="none" w:sz="0" w:space="0" w:color="auto"/>
            <w:right w:val="none" w:sz="0" w:space="0" w:color="auto"/>
          </w:divBdr>
        </w:div>
        <w:div w:id="733431201">
          <w:marLeft w:val="0"/>
          <w:marRight w:val="0"/>
          <w:marTop w:val="0"/>
          <w:marBottom w:val="0"/>
          <w:divBdr>
            <w:top w:val="none" w:sz="0" w:space="0" w:color="auto"/>
            <w:left w:val="none" w:sz="0" w:space="0" w:color="auto"/>
            <w:bottom w:val="none" w:sz="0" w:space="0" w:color="auto"/>
            <w:right w:val="none" w:sz="0" w:space="0" w:color="auto"/>
          </w:divBdr>
        </w:div>
        <w:div w:id="1283537548">
          <w:marLeft w:val="0"/>
          <w:marRight w:val="0"/>
          <w:marTop w:val="0"/>
          <w:marBottom w:val="0"/>
          <w:divBdr>
            <w:top w:val="none" w:sz="0" w:space="0" w:color="auto"/>
            <w:left w:val="none" w:sz="0" w:space="0" w:color="auto"/>
            <w:bottom w:val="none" w:sz="0" w:space="0" w:color="auto"/>
            <w:right w:val="none" w:sz="0" w:space="0" w:color="auto"/>
          </w:divBdr>
        </w:div>
        <w:div w:id="620499395">
          <w:marLeft w:val="0"/>
          <w:marRight w:val="0"/>
          <w:marTop w:val="0"/>
          <w:marBottom w:val="0"/>
          <w:divBdr>
            <w:top w:val="none" w:sz="0" w:space="0" w:color="auto"/>
            <w:left w:val="none" w:sz="0" w:space="0" w:color="auto"/>
            <w:bottom w:val="none" w:sz="0" w:space="0" w:color="auto"/>
            <w:right w:val="none" w:sz="0" w:space="0" w:color="auto"/>
          </w:divBdr>
        </w:div>
        <w:div w:id="1909026666">
          <w:marLeft w:val="0"/>
          <w:marRight w:val="0"/>
          <w:marTop w:val="0"/>
          <w:marBottom w:val="0"/>
          <w:divBdr>
            <w:top w:val="none" w:sz="0" w:space="0" w:color="auto"/>
            <w:left w:val="none" w:sz="0" w:space="0" w:color="auto"/>
            <w:bottom w:val="none" w:sz="0" w:space="0" w:color="auto"/>
            <w:right w:val="none" w:sz="0" w:space="0" w:color="auto"/>
          </w:divBdr>
        </w:div>
        <w:div w:id="1735465885">
          <w:marLeft w:val="0"/>
          <w:marRight w:val="0"/>
          <w:marTop w:val="0"/>
          <w:marBottom w:val="0"/>
          <w:divBdr>
            <w:top w:val="none" w:sz="0" w:space="0" w:color="auto"/>
            <w:left w:val="none" w:sz="0" w:space="0" w:color="auto"/>
            <w:bottom w:val="none" w:sz="0" w:space="0" w:color="auto"/>
            <w:right w:val="none" w:sz="0" w:space="0" w:color="auto"/>
          </w:divBdr>
        </w:div>
        <w:div w:id="1897161171">
          <w:marLeft w:val="0"/>
          <w:marRight w:val="0"/>
          <w:marTop w:val="0"/>
          <w:marBottom w:val="0"/>
          <w:divBdr>
            <w:top w:val="none" w:sz="0" w:space="0" w:color="auto"/>
            <w:left w:val="none" w:sz="0" w:space="0" w:color="auto"/>
            <w:bottom w:val="none" w:sz="0" w:space="0" w:color="auto"/>
            <w:right w:val="none" w:sz="0" w:space="0" w:color="auto"/>
          </w:divBdr>
        </w:div>
        <w:div w:id="202794809">
          <w:marLeft w:val="0"/>
          <w:marRight w:val="0"/>
          <w:marTop w:val="0"/>
          <w:marBottom w:val="0"/>
          <w:divBdr>
            <w:top w:val="none" w:sz="0" w:space="0" w:color="auto"/>
            <w:left w:val="none" w:sz="0" w:space="0" w:color="auto"/>
            <w:bottom w:val="none" w:sz="0" w:space="0" w:color="auto"/>
            <w:right w:val="none" w:sz="0" w:space="0" w:color="auto"/>
          </w:divBdr>
        </w:div>
        <w:div w:id="690880614">
          <w:marLeft w:val="0"/>
          <w:marRight w:val="0"/>
          <w:marTop w:val="0"/>
          <w:marBottom w:val="0"/>
          <w:divBdr>
            <w:top w:val="none" w:sz="0" w:space="0" w:color="auto"/>
            <w:left w:val="none" w:sz="0" w:space="0" w:color="auto"/>
            <w:bottom w:val="none" w:sz="0" w:space="0" w:color="auto"/>
            <w:right w:val="none" w:sz="0" w:space="0" w:color="auto"/>
          </w:divBdr>
        </w:div>
        <w:div w:id="1645161140">
          <w:marLeft w:val="0"/>
          <w:marRight w:val="0"/>
          <w:marTop w:val="0"/>
          <w:marBottom w:val="0"/>
          <w:divBdr>
            <w:top w:val="none" w:sz="0" w:space="0" w:color="auto"/>
            <w:left w:val="none" w:sz="0" w:space="0" w:color="auto"/>
            <w:bottom w:val="none" w:sz="0" w:space="0" w:color="auto"/>
            <w:right w:val="none" w:sz="0" w:space="0" w:color="auto"/>
          </w:divBdr>
        </w:div>
        <w:div w:id="1350984250">
          <w:marLeft w:val="0"/>
          <w:marRight w:val="0"/>
          <w:marTop w:val="0"/>
          <w:marBottom w:val="0"/>
          <w:divBdr>
            <w:top w:val="none" w:sz="0" w:space="0" w:color="auto"/>
            <w:left w:val="none" w:sz="0" w:space="0" w:color="auto"/>
            <w:bottom w:val="none" w:sz="0" w:space="0" w:color="auto"/>
            <w:right w:val="none" w:sz="0" w:space="0" w:color="auto"/>
          </w:divBdr>
        </w:div>
        <w:div w:id="1677072506">
          <w:marLeft w:val="0"/>
          <w:marRight w:val="0"/>
          <w:marTop w:val="0"/>
          <w:marBottom w:val="0"/>
          <w:divBdr>
            <w:top w:val="none" w:sz="0" w:space="0" w:color="auto"/>
            <w:left w:val="none" w:sz="0" w:space="0" w:color="auto"/>
            <w:bottom w:val="none" w:sz="0" w:space="0" w:color="auto"/>
            <w:right w:val="none" w:sz="0" w:space="0" w:color="auto"/>
          </w:divBdr>
        </w:div>
        <w:div w:id="453409061">
          <w:marLeft w:val="0"/>
          <w:marRight w:val="0"/>
          <w:marTop w:val="0"/>
          <w:marBottom w:val="0"/>
          <w:divBdr>
            <w:top w:val="none" w:sz="0" w:space="0" w:color="auto"/>
            <w:left w:val="none" w:sz="0" w:space="0" w:color="auto"/>
            <w:bottom w:val="none" w:sz="0" w:space="0" w:color="auto"/>
            <w:right w:val="none" w:sz="0" w:space="0" w:color="auto"/>
          </w:divBdr>
        </w:div>
        <w:div w:id="1031151217">
          <w:marLeft w:val="0"/>
          <w:marRight w:val="0"/>
          <w:marTop w:val="0"/>
          <w:marBottom w:val="0"/>
          <w:divBdr>
            <w:top w:val="none" w:sz="0" w:space="0" w:color="auto"/>
            <w:left w:val="none" w:sz="0" w:space="0" w:color="auto"/>
            <w:bottom w:val="none" w:sz="0" w:space="0" w:color="auto"/>
            <w:right w:val="none" w:sz="0" w:space="0" w:color="auto"/>
          </w:divBdr>
        </w:div>
        <w:div w:id="1655329380">
          <w:marLeft w:val="0"/>
          <w:marRight w:val="0"/>
          <w:marTop w:val="0"/>
          <w:marBottom w:val="0"/>
          <w:divBdr>
            <w:top w:val="none" w:sz="0" w:space="0" w:color="auto"/>
            <w:left w:val="none" w:sz="0" w:space="0" w:color="auto"/>
            <w:bottom w:val="none" w:sz="0" w:space="0" w:color="auto"/>
            <w:right w:val="none" w:sz="0" w:space="0" w:color="auto"/>
          </w:divBdr>
        </w:div>
        <w:div w:id="1511990790">
          <w:marLeft w:val="0"/>
          <w:marRight w:val="0"/>
          <w:marTop w:val="0"/>
          <w:marBottom w:val="0"/>
          <w:divBdr>
            <w:top w:val="none" w:sz="0" w:space="0" w:color="auto"/>
            <w:left w:val="none" w:sz="0" w:space="0" w:color="auto"/>
            <w:bottom w:val="none" w:sz="0" w:space="0" w:color="auto"/>
            <w:right w:val="none" w:sz="0" w:space="0" w:color="auto"/>
          </w:divBdr>
        </w:div>
        <w:div w:id="885608693">
          <w:marLeft w:val="0"/>
          <w:marRight w:val="0"/>
          <w:marTop w:val="0"/>
          <w:marBottom w:val="0"/>
          <w:divBdr>
            <w:top w:val="none" w:sz="0" w:space="0" w:color="auto"/>
            <w:left w:val="none" w:sz="0" w:space="0" w:color="auto"/>
            <w:bottom w:val="none" w:sz="0" w:space="0" w:color="auto"/>
            <w:right w:val="none" w:sz="0" w:space="0" w:color="auto"/>
          </w:divBdr>
        </w:div>
        <w:div w:id="1765153482">
          <w:marLeft w:val="0"/>
          <w:marRight w:val="0"/>
          <w:marTop w:val="0"/>
          <w:marBottom w:val="0"/>
          <w:divBdr>
            <w:top w:val="none" w:sz="0" w:space="0" w:color="auto"/>
            <w:left w:val="none" w:sz="0" w:space="0" w:color="auto"/>
            <w:bottom w:val="none" w:sz="0" w:space="0" w:color="auto"/>
            <w:right w:val="none" w:sz="0" w:space="0" w:color="auto"/>
          </w:divBdr>
        </w:div>
        <w:div w:id="1508208941">
          <w:marLeft w:val="0"/>
          <w:marRight w:val="0"/>
          <w:marTop w:val="0"/>
          <w:marBottom w:val="0"/>
          <w:divBdr>
            <w:top w:val="none" w:sz="0" w:space="0" w:color="auto"/>
            <w:left w:val="none" w:sz="0" w:space="0" w:color="auto"/>
            <w:bottom w:val="none" w:sz="0" w:space="0" w:color="auto"/>
            <w:right w:val="none" w:sz="0" w:space="0" w:color="auto"/>
          </w:divBdr>
        </w:div>
        <w:div w:id="1833907574">
          <w:marLeft w:val="0"/>
          <w:marRight w:val="0"/>
          <w:marTop w:val="0"/>
          <w:marBottom w:val="0"/>
          <w:divBdr>
            <w:top w:val="none" w:sz="0" w:space="0" w:color="auto"/>
            <w:left w:val="none" w:sz="0" w:space="0" w:color="auto"/>
            <w:bottom w:val="none" w:sz="0" w:space="0" w:color="auto"/>
            <w:right w:val="none" w:sz="0" w:space="0" w:color="auto"/>
          </w:divBdr>
        </w:div>
        <w:div w:id="2028868305">
          <w:marLeft w:val="0"/>
          <w:marRight w:val="0"/>
          <w:marTop w:val="0"/>
          <w:marBottom w:val="0"/>
          <w:divBdr>
            <w:top w:val="none" w:sz="0" w:space="0" w:color="auto"/>
            <w:left w:val="none" w:sz="0" w:space="0" w:color="auto"/>
            <w:bottom w:val="none" w:sz="0" w:space="0" w:color="auto"/>
            <w:right w:val="none" w:sz="0" w:space="0" w:color="auto"/>
          </w:divBdr>
        </w:div>
        <w:div w:id="1946569026">
          <w:marLeft w:val="0"/>
          <w:marRight w:val="0"/>
          <w:marTop w:val="0"/>
          <w:marBottom w:val="0"/>
          <w:divBdr>
            <w:top w:val="none" w:sz="0" w:space="0" w:color="auto"/>
            <w:left w:val="none" w:sz="0" w:space="0" w:color="auto"/>
            <w:bottom w:val="none" w:sz="0" w:space="0" w:color="auto"/>
            <w:right w:val="none" w:sz="0" w:space="0" w:color="auto"/>
          </w:divBdr>
        </w:div>
        <w:div w:id="2114861444">
          <w:marLeft w:val="0"/>
          <w:marRight w:val="0"/>
          <w:marTop w:val="0"/>
          <w:marBottom w:val="0"/>
          <w:divBdr>
            <w:top w:val="none" w:sz="0" w:space="0" w:color="auto"/>
            <w:left w:val="none" w:sz="0" w:space="0" w:color="auto"/>
            <w:bottom w:val="none" w:sz="0" w:space="0" w:color="auto"/>
            <w:right w:val="none" w:sz="0" w:space="0" w:color="auto"/>
          </w:divBdr>
        </w:div>
        <w:div w:id="601035898">
          <w:marLeft w:val="0"/>
          <w:marRight w:val="0"/>
          <w:marTop w:val="0"/>
          <w:marBottom w:val="0"/>
          <w:divBdr>
            <w:top w:val="none" w:sz="0" w:space="0" w:color="auto"/>
            <w:left w:val="none" w:sz="0" w:space="0" w:color="auto"/>
            <w:bottom w:val="none" w:sz="0" w:space="0" w:color="auto"/>
            <w:right w:val="none" w:sz="0" w:space="0" w:color="auto"/>
          </w:divBdr>
        </w:div>
        <w:div w:id="751590431">
          <w:marLeft w:val="0"/>
          <w:marRight w:val="0"/>
          <w:marTop w:val="0"/>
          <w:marBottom w:val="0"/>
          <w:divBdr>
            <w:top w:val="none" w:sz="0" w:space="0" w:color="auto"/>
            <w:left w:val="none" w:sz="0" w:space="0" w:color="auto"/>
            <w:bottom w:val="none" w:sz="0" w:space="0" w:color="auto"/>
            <w:right w:val="none" w:sz="0" w:space="0" w:color="auto"/>
          </w:divBdr>
        </w:div>
        <w:div w:id="1169760043">
          <w:marLeft w:val="0"/>
          <w:marRight w:val="0"/>
          <w:marTop w:val="0"/>
          <w:marBottom w:val="0"/>
          <w:divBdr>
            <w:top w:val="none" w:sz="0" w:space="0" w:color="auto"/>
            <w:left w:val="none" w:sz="0" w:space="0" w:color="auto"/>
            <w:bottom w:val="none" w:sz="0" w:space="0" w:color="auto"/>
            <w:right w:val="none" w:sz="0" w:space="0" w:color="auto"/>
          </w:divBdr>
        </w:div>
        <w:div w:id="1277369536">
          <w:marLeft w:val="0"/>
          <w:marRight w:val="0"/>
          <w:marTop w:val="0"/>
          <w:marBottom w:val="0"/>
          <w:divBdr>
            <w:top w:val="none" w:sz="0" w:space="0" w:color="auto"/>
            <w:left w:val="none" w:sz="0" w:space="0" w:color="auto"/>
            <w:bottom w:val="none" w:sz="0" w:space="0" w:color="auto"/>
            <w:right w:val="none" w:sz="0" w:space="0" w:color="auto"/>
          </w:divBdr>
        </w:div>
        <w:div w:id="301427538">
          <w:marLeft w:val="0"/>
          <w:marRight w:val="0"/>
          <w:marTop w:val="0"/>
          <w:marBottom w:val="0"/>
          <w:divBdr>
            <w:top w:val="none" w:sz="0" w:space="0" w:color="auto"/>
            <w:left w:val="none" w:sz="0" w:space="0" w:color="auto"/>
            <w:bottom w:val="none" w:sz="0" w:space="0" w:color="auto"/>
            <w:right w:val="none" w:sz="0" w:space="0" w:color="auto"/>
          </w:divBdr>
        </w:div>
        <w:div w:id="1413620279">
          <w:marLeft w:val="0"/>
          <w:marRight w:val="0"/>
          <w:marTop w:val="0"/>
          <w:marBottom w:val="0"/>
          <w:divBdr>
            <w:top w:val="none" w:sz="0" w:space="0" w:color="auto"/>
            <w:left w:val="none" w:sz="0" w:space="0" w:color="auto"/>
            <w:bottom w:val="none" w:sz="0" w:space="0" w:color="auto"/>
            <w:right w:val="none" w:sz="0" w:space="0" w:color="auto"/>
          </w:divBdr>
        </w:div>
      </w:divsChild>
    </w:div>
    <w:div w:id="646516784">
      <w:bodyDiv w:val="1"/>
      <w:marLeft w:val="0"/>
      <w:marRight w:val="0"/>
      <w:marTop w:val="0"/>
      <w:marBottom w:val="0"/>
      <w:divBdr>
        <w:top w:val="none" w:sz="0" w:space="0" w:color="auto"/>
        <w:left w:val="none" w:sz="0" w:space="0" w:color="auto"/>
        <w:bottom w:val="none" w:sz="0" w:space="0" w:color="auto"/>
        <w:right w:val="none" w:sz="0" w:space="0" w:color="auto"/>
      </w:divBdr>
    </w:div>
    <w:div w:id="706830384">
      <w:bodyDiv w:val="1"/>
      <w:marLeft w:val="0"/>
      <w:marRight w:val="0"/>
      <w:marTop w:val="0"/>
      <w:marBottom w:val="0"/>
      <w:divBdr>
        <w:top w:val="none" w:sz="0" w:space="0" w:color="auto"/>
        <w:left w:val="none" w:sz="0" w:space="0" w:color="auto"/>
        <w:bottom w:val="none" w:sz="0" w:space="0" w:color="auto"/>
        <w:right w:val="none" w:sz="0" w:space="0" w:color="auto"/>
      </w:divBdr>
      <w:divsChild>
        <w:div w:id="767893994">
          <w:marLeft w:val="0"/>
          <w:marRight w:val="0"/>
          <w:marTop w:val="0"/>
          <w:marBottom w:val="0"/>
          <w:divBdr>
            <w:top w:val="none" w:sz="0" w:space="0" w:color="auto"/>
            <w:left w:val="none" w:sz="0" w:space="0" w:color="auto"/>
            <w:bottom w:val="none" w:sz="0" w:space="0" w:color="auto"/>
            <w:right w:val="none" w:sz="0" w:space="0" w:color="auto"/>
          </w:divBdr>
          <w:divsChild>
            <w:div w:id="1139609762">
              <w:marLeft w:val="0"/>
              <w:marRight w:val="0"/>
              <w:marTop w:val="0"/>
              <w:marBottom w:val="0"/>
              <w:divBdr>
                <w:top w:val="none" w:sz="0" w:space="0" w:color="auto"/>
                <w:left w:val="none" w:sz="0" w:space="0" w:color="auto"/>
                <w:bottom w:val="none" w:sz="0" w:space="0" w:color="auto"/>
                <w:right w:val="none" w:sz="0" w:space="0" w:color="auto"/>
              </w:divBdr>
              <w:divsChild>
                <w:div w:id="667444520">
                  <w:marLeft w:val="0"/>
                  <w:marRight w:val="0"/>
                  <w:marTop w:val="0"/>
                  <w:marBottom w:val="0"/>
                  <w:divBdr>
                    <w:top w:val="none" w:sz="0" w:space="0" w:color="auto"/>
                    <w:left w:val="none" w:sz="0" w:space="0" w:color="auto"/>
                    <w:bottom w:val="none" w:sz="0" w:space="0" w:color="auto"/>
                    <w:right w:val="none" w:sz="0" w:space="0" w:color="auto"/>
                  </w:divBdr>
                  <w:divsChild>
                    <w:div w:id="177629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782254">
      <w:bodyDiv w:val="1"/>
      <w:marLeft w:val="0"/>
      <w:marRight w:val="0"/>
      <w:marTop w:val="0"/>
      <w:marBottom w:val="0"/>
      <w:divBdr>
        <w:top w:val="none" w:sz="0" w:space="0" w:color="auto"/>
        <w:left w:val="none" w:sz="0" w:space="0" w:color="auto"/>
        <w:bottom w:val="none" w:sz="0" w:space="0" w:color="auto"/>
        <w:right w:val="none" w:sz="0" w:space="0" w:color="auto"/>
      </w:divBdr>
      <w:divsChild>
        <w:div w:id="578439564">
          <w:marLeft w:val="0"/>
          <w:marRight w:val="0"/>
          <w:marTop w:val="0"/>
          <w:marBottom w:val="0"/>
          <w:divBdr>
            <w:top w:val="none" w:sz="0" w:space="0" w:color="auto"/>
            <w:left w:val="none" w:sz="0" w:space="0" w:color="auto"/>
            <w:bottom w:val="none" w:sz="0" w:space="0" w:color="auto"/>
            <w:right w:val="none" w:sz="0" w:space="0" w:color="auto"/>
          </w:divBdr>
          <w:divsChild>
            <w:div w:id="872378180">
              <w:marLeft w:val="0"/>
              <w:marRight w:val="0"/>
              <w:marTop w:val="0"/>
              <w:marBottom w:val="0"/>
              <w:divBdr>
                <w:top w:val="none" w:sz="0" w:space="0" w:color="auto"/>
                <w:left w:val="none" w:sz="0" w:space="0" w:color="auto"/>
                <w:bottom w:val="none" w:sz="0" w:space="0" w:color="auto"/>
                <w:right w:val="none" w:sz="0" w:space="0" w:color="auto"/>
              </w:divBdr>
              <w:divsChild>
                <w:div w:id="1859151213">
                  <w:marLeft w:val="0"/>
                  <w:marRight w:val="0"/>
                  <w:marTop w:val="0"/>
                  <w:marBottom w:val="0"/>
                  <w:divBdr>
                    <w:top w:val="none" w:sz="0" w:space="0" w:color="auto"/>
                    <w:left w:val="none" w:sz="0" w:space="0" w:color="auto"/>
                    <w:bottom w:val="none" w:sz="0" w:space="0" w:color="auto"/>
                    <w:right w:val="none" w:sz="0" w:space="0" w:color="auto"/>
                  </w:divBdr>
                  <w:divsChild>
                    <w:div w:id="268204544">
                      <w:marLeft w:val="0"/>
                      <w:marRight w:val="0"/>
                      <w:marTop w:val="0"/>
                      <w:marBottom w:val="0"/>
                      <w:divBdr>
                        <w:top w:val="none" w:sz="0" w:space="0" w:color="auto"/>
                        <w:left w:val="none" w:sz="0" w:space="0" w:color="auto"/>
                        <w:bottom w:val="none" w:sz="0" w:space="0" w:color="auto"/>
                        <w:right w:val="none" w:sz="0" w:space="0" w:color="auto"/>
                      </w:divBdr>
                      <w:divsChild>
                        <w:div w:id="2178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1773">
      <w:bodyDiv w:val="1"/>
      <w:marLeft w:val="0"/>
      <w:marRight w:val="0"/>
      <w:marTop w:val="0"/>
      <w:marBottom w:val="0"/>
      <w:divBdr>
        <w:top w:val="none" w:sz="0" w:space="0" w:color="auto"/>
        <w:left w:val="none" w:sz="0" w:space="0" w:color="auto"/>
        <w:bottom w:val="none" w:sz="0" w:space="0" w:color="auto"/>
        <w:right w:val="none" w:sz="0" w:space="0" w:color="auto"/>
      </w:divBdr>
      <w:divsChild>
        <w:div w:id="1854760988">
          <w:marLeft w:val="0"/>
          <w:marRight w:val="0"/>
          <w:marTop w:val="0"/>
          <w:marBottom w:val="0"/>
          <w:divBdr>
            <w:top w:val="none" w:sz="0" w:space="0" w:color="auto"/>
            <w:left w:val="none" w:sz="0" w:space="0" w:color="auto"/>
            <w:bottom w:val="none" w:sz="0" w:space="0" w:color="auto"/>
            <w:right w:val="none" w:sz="0" w:space="0" w:color="auto"/>
          </w:divBdr>
          <w:divsChild>
            <w:div w:id="249512050">
              <w:marLeft w:val="0"/>
              <w:marRight w:val="0"/>
              <w:marTop w:val="0"/>
              <w:marBottom w:val="0"/>
              <w:divBdr>
                <w:top w:val="none" w:sz="0" w:space="0" w:color="auto"/>
                <w:left w:val="none" w:sz="0" w:space="0" w:color="auto"/>
                <w:bottom w:val="none" w:sz="0" w:space="0" w:color="auto"/>
                <w:right w:val="none" w:sz="0" w:space="0" w:color="auto"/>
              </w:divBdr>
              <w:divsChild>
                <w:div w:id="309331455">
                  <w:marLeft w:val="0"/>
                  <w:marRight w:val="0"/>
                  <w:marTop w:val="0"/>
                  <w:marBottom w:val="0"/>
                  <w:divBdr>
                    <w:top w:val="none" w:sz="0" w:space="0" w:color="auto"/>
                    <w:left w:val="none" w:sz="0" w:space="0" w:color="auto"/>
                    <w:bottom w:val="none" w:sz="0" w:space="0" w:color="auto"/>
                    <w:right w:val="none" w:sz="0" w:space="0" w:color="auto"/>
                  </w:divBdr>
                  <w:divsChild>
                    <w:div w:id="2020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994296">
      <w:bodyDiv w:val="1"/>
      <w:marLeft w:val="0"/>
      <w:marRight w:val="0"/>
      <w:marTop w:val="0"/>
      <w:marBottom w:val="0"/>
      <w:divBdr>
        <w:top w:val="none" w:sz="0" w:space="0" w:color="auto"/>
        <w:left w:val="none" w:sz="0" w:space="0" w:color="auto"/>
        <w:bottom w:val="none" w:sz="0" w:space="0" w:color="auto"/>
        <w:right w:val="none" w:sz="0" w:space="0" w:color="auto"/>
      </w:divBdr>
      <w:divsChild>
        <w:div w:id="1562709284">
          <w:marLeft w:val="0"/>
          <w:marRight w:val="0"/>
          <w:marTop w:val="0"/>
          <w:marBottom w:val="0"/>
          <w:divBdr>
            <w:top w:val="none" w:sz="0" w:space="0" w:color="auto"/>
            <w:left w:val="none" w:sz="0" w:space="0" w:color="auto"/>
            <w:bottom w:val="none" w:sz="0" w:space="0" w:color="auto"/>
            <w:right w:val="none" w:sz="0" w:space="0" w:color="auto"/>
          </w:divBdr>
          <w:divsChild>
            <w:div w:id="520362238">
              <w:marLeft w:val="0"/>
              <w:marRight w:val="0"/>
              <w:marTop w:val="0"/>
              <w:marBottom w:val="0"/>
              <w:divBdr>
                <w:top w:val="none" w:sz="0" w:space="0" w:color="auto"/>
                <w:left w:val="none" w:sz="0" w:space="0" w:color="auto"/>
                <w:bottom w:val="none" w:sz="0" w:space="0" w:color="auto"/>
                <w:right w:val="none" w:sz="0" w:space="0" w:color="auto"/>
              </w:divBdr>
              <w:divsChild>
                <w:div w:id="1528955388">
                  <w:marLeft w:val="0"/>
                  <w:marRight w:val="0"/>
                  <w:marTop w:val="0"/>
                  <w:marBottom w:val="0"/>
                  <w:divBdr>
                    <w:top w:val="none" w:sz="0" w:space="0" w:color="auto"/>
                    <w:left w:val="none" w:sz="0" w:space="0" w:color="auto"/>
                    <w:bottom w:val="none" w:sz="0" w:space="0" w:color="auto"/>
                    <w:right w:val="none" w:sz="0" w:space="0" w:color="auto"/>
                  </w:divBdr>
                  <w:divsChild>
                    <w:div w:id="71692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003328">
      <w:bodyDiv w:val="1"/>
      <w:marLeft w:val="0"/>
      <w:marRight w:val="0"/>
      <w:marTop w:val="0"/>
      <w:marBottom w:val="0"/>
      <w:divBdr>
        <w:top w:val="none" w:sz="0" w:space="0" w:color="auto"/>
        <w:left w:val="none" w:sz="0" w:space="0" w:color="auto"/>
        <w:bottom w:val="none" w:sz="0" w:space="0" w:color="auto"/>
        <w:right w:val="none" w:sz="0" w:space="0" w:color="auto"/>
      </w:divBdr>
      <w:divsChild>
        <w:div w:id="1917744985">
          <w:marLeft w:val="0"/>
          <w:marRight w:val="0"/>
          <w:marTop w:val="0"/>
          <w:marBottom w:val="0"/>
          <w:divBdr>
            <w:top w:val="none" w:sz="0" w:space="0" w:color="auto"/>
            <w:left w:val="none" w:sz="0" w:space="0" w:color="auto"/>
            <w:bottom w:val="none" w:sz="0" w:space="0" w:color="auto"/>
            <w:right w:val="none" w:sz="0" w:space="0" w:color="auto"/>
          </w:divBdr>
          <w:divsChild>
            <w:div w:id="1636527071">
              <w:marLeft w:val="0"/>
              <w:marRight w:val="0"/>
              <w:marTop w:val="0"/>
              <w:marBottom w:val="0"/>
              <w:divBdr>
                <w:top w:val="none" w:sz="0" w:space="0" w:color="auto"/>
                <w:left w:val="none" w:sz="0" w:space="0" w:color="auto"/>
                <w:bottom w:val="none" w:sz="0" w:space="0" w:color="auto"/>
                <w:right w:val="none" w:sz="0" w:space="0" w:color="auto"/>
              </w:divBdr>
              <w:divsChild>
                <w:div w:id="19402502">
                  <w:marLeft w:val="0"/>
                  <w:marRight w:val="0"/>
                  <w:marTop w:val="0"/>
                  <w:marBottom w:val="0"/>
                  <w:divBdr>
                    <w:top w:val="none" w:sz="0" w:space="0" w:color="auto"/>
                    <w:left w:val="none" w:sz="0" w:space="0" w:color="auto"/>
                    <w:bottom w:val="none" w:sz="0" w:space="0" w:color="auto"/>
                    <w:right w:val="none" w:sz="0" w:space="0" w:color="auto"/>
                  </w:divBdr>
                  <w:divsChild>
                    <w:div w:id="1584951961">
                      <w:marLeft w:val="0"/>
                      <w:marRight w:val="0"/>
                      <w:marTop w:val="0"/>
                      <w:marBottom w:val="0"/>
                      <w:divBdr>
                        <w:top w:val="none" w:sz="0" w:space="0" w:color="auto"/>
                        <w:left w:val="none" w:sz="0" w:space="0" w:color="auto"/>
                        <w:bottom w:val="none" w:sz="0" w:space="0" w:color="auto"/>
                        <w:right w:val="none" w:sz="0" w:space="0" w:color="auto"/>
                      </w:divBdr>
                      <w:divsChild>
                        <w:div w:id="184346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531997">
      <w:bodyDiv w:val="1"/>
      <w:marLeft w:val="0"/>
      <w:marRight w:val="0"/>
      <w:marTop w:val="0"/>
      <w:marBottom w:val="0"/>
      <w:divBdr>
        <w:top w:val="none" w:sz="0" w:space="0" w:color="auto"/>
        <w:left w:val="none" w:sz="0" w:space="0" w:color="auto"/>
        <w:bottom w:val="none" w:sz="0" w:space="0" w:color="auto"/>
        <w:right w:val="none" w:sz="0" w:space="0" w:color="auto"/>
      </w:divBdr>
      <w:divsChild>
        <w:div w:id="376322050">
          <w:marLeft w:val="0"/>
          <w:marRight w:val="0"/>
          <w:marTop w:val="0"/>
          <w:marBottom w:val="0"/>
          <w:divBdr>
            <w:top w:val="none" w:sz="0" w:space="0" w:color="auto"/>
            <w:left w:val="none" w:sz="0" w:space="0" w:color="auto"/>
            <w:bottom w:val="none" w:sz="0" w:space="0" w:color="auto"/>
            <w:right w:val="none" w:sz="0" w:space="0" w:color="auto"/>
          </w:divBdr>
          <w:divsChild>
            <w:div w:id="1427846722">
              <w:marLeft w:val="0"/>
              <w:marRight w:val="0"/>
              <w:marTop w:val="0"/>
              <w:marBottom w:val="0"/>
              <w:divBdr>
                <w:top w:val="none" w:sz="0" w:space="0" w:color="auto"/>
                <w:left w:val="none" w:sz="0" w:space="0" w:color="auto"/>
                <w:bottom w:val="none" w:sz="0" w:space="0" w:color="auto"/>
                <w:right w:val="none" w:sz="0" w:space="0" w:color="auto"/>
              </w:divBdr>
              <w:divsChild>
                <w:div w:id="1192037225">
                  <w:marLeft w:val="0"/>
                  <w:marRight w:val="0"/>
                  <w:marTop w:val="0"/>
                  <w:marBottom w:val="0"/>
                  <w:divBdr>
                    <w:top w:val="none" w:sz="0" w:space="0" w:color="auto"/>
                    <w:left w:val="none" w:sz="0" w:space="0" w:color="auto"/>
                    <w:bottom w:val="none" w:sz="0" w:space="0" w:color="auto"/>
                    <w:right w:val="none" w:sz="0" w:space="0" w:color="auto"/>
                  </w:divBdr>
                  <w:divsChild>
                    <w:div w:id="184131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432368">
      <w:bodyDiv w:val="1"/>
      <w:marLeft w:val="0"/>
      <w:marRight w:val="0"/>
      <w:marTop w:val="0"/>
      <w:marBottom w:val="0"/>
      <w:divBdr>
        <w:top w:val="none" w:sz="0" w:space="0" w:color="auto"/>
        <w:left w:val="none" w:sz="0" w:space="0" w:color="auto"/>
        <w:bottom w:val="none" w:sz="0" w:space="0" w:color="auto"/>
        <w:right w:val="none" w:sz="0" w:space="0" w:color="auto"/>
      </w:divBdr>
    </w:div>
    <w:div w:id="1022820812">
      <w:bodyDiv w:val="1"/>
      <w:marLeft w:val="0"/>
      <w:marRight w:val="0"/>
      <w:marTop w:val="0"/>
      <w:marBottom w:val="0"/>
      <w:divBdr>
        <w:top w:val="none" w:sz="0" w:space="0" w:color="auto"/>
        <w:left w:val="none" w:sz="0" w:space="0" w:color="auto"/>
        <w:bottom w:val="none" w:sz="0" w:space="0" w:color="auto"/>
        <w:right w:val="none" w:sz="0" w:space="0" w:color="auto"/>
      </w:divBdr>
      <w:divsChild>
        <w:div w:id="1554389299">
          <w:marLeft w:val="0"/>
          <w:marRight w:val="0"/>
          <w:marTop w:val="0"/>
          <w:marBottom w:val="0"/>
          <w:divBdr>
            <w:top w:val="none" w:sz="0" w:space="0" w:color="auto"/>
            <w:left w:val="none" w:sz="0" w:space="0" w:color="auto"/>
            <w:bottom w:val="none" w:sz="0" w:space="0" w:color="auto"/>
            <w:right w:val="none" w:sz="0" w:space="0" w:color="auto"/>
          </w:divBdr>
          <w:divsChild>
            <w:div w:id="1364987934">
              <w:marLeft w:val="0"/>
              <w:marRight w:val="0"/>
              <w:marTop w:val="0"/>
              <w:marBottom w:val="0"/>
              <w:divBdr>
                <w:top w:val="none" w:sz="0" w:space="0" w:color="auto"/>
                <w:left w:val="none" w:sz="0" w:space="0" w:color="auto"/>
                <w:bottom w:val="none" w:sz="0" w:space="0" w:color="auto"/>
                <w:right w:val="none" w:sz="0" w:space="0" w:color="auto"/>
              </w:divBdr>
              <w:divsChild>
                <w:div w:id="339816266">
                  <w:marLeft w:val="0"/>
                  <w:marRight w:val="0"/>
                  <w:marTop w:val="0"/>
                  <w:marBottom w:val="0"/>
                  <w:divBdr>
                    <w:top w:val="none" w:sz="0" w:space="0" w:color="auto"/>
                    <w:left w:val="none" w:sz="0" w:space="0" w:color="auto"/>
                    <w:bottom w:val="none" w:sz="0" w:space="0" w:color="auto"/>
                    <w:right w:val="none" w:sz="0" w:space="0" w:color="auto"/>
                  </w:divBdr>
                  <w:divsChild>
                    <w:div w:id="1839927838">
                      <w:marLeft w:val="0"/>
                      <w:marRight w:val="0"/>
                      <w:marTop w:val="0"/>
                      <w:marBottom w:val="0"/>
                      <w:divBdr>
                        <w:top w:val="none" w:sz="0" w:space="0" w:color="auto"/>
                        <w:left w:val="none" w:sz="0" w:space="0" w:color="auto"/>
                        <w:bottom w:val="none" w:sz="0" w:space="0" w:color="auto"/>
                        <w:right w:val="none" w:sz="0" w:space="0" w:color="auto"/>
                      </w:divBdr>
                      <w:divsChild>
                        <w:div w:id="47483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264142">
      <w:bodyDiv w:val="1"/>
      <w:marLeft w:val="0"/>
      <w:marRight w:val="0"/>
      <w:marTop w:val="0"/>
      <w:marBottom w:val="0"/>
      <w:divBdr>
        <w:top w:val="none" w:sz="0" w:space="0" w:color="auto"/>
        <w:left w:val="none" w:sz="0" w:space="0" w:color="auto"/>
        <w:bottom w:val="none" w:sz="0" w:space="0" w:color="auto"/>
        <w:right w:val="none" w:sz="0" w:space="0" w:color="auto"/>
      </w:divBdr>
    </w:div>
    <w:div w:id="1056007024">
      <w:bodyDiv w:val="1"/>
      <w:marLeft w:val="0"/>
      <w:marRight w:val="0"/>
      <w:marTop w:val="0"/>
      <w:marBottom w:val="0"/>
      <w:divBdr>
        <w:top w:val="none" w:sz="0" w:space="0" w:color="auto"/>
        <w:left w:val="none" w:sz="0" w:space="0" w:color="auto"/>
        <w:bottom w:val="none" w:sz="0" w:space="0" w:color="auto"/>
        <w:right w:val="none" w:sz="0" w:space="0" w:color="auto"/>
      </w:divBdr>
    </w:div>
    <w:div w:id="1165317711">
      <w:bodyDiv w:val="1"/>
      <w:marLeft w:val="0"/>
      <w:marRight w:val="0"/>
      <w:marTop w:val="0"/>
      <w:marBottom w:val="0"/>
      <w:divBdr>
        <w:top w:val="none" w:sz="0" w:space="0" w:color="auto"/>
        <w:left w:val="none" w:sz="0" w:space="0" w:color="auto"/>
        <w:bottom w:val="none" w:sz="0" w:space="0" w:color="auto"/>
        <w:right w:val="none" w:sz="0" w:space="0" w:color="auto"/>
      </w:divBdr>
      <w:divsChild>
        <w:div w:id="1772898321">
          <w:marLeft w:val="0"/>
          <w:marRight w:val="0"/>
          <w:marTop w:val="0"/>
          <w:marBottom w:val="0"/>
          <w:divBdr>
            <w:top w:val="none" w:sz="0" w:space="0" w:color="auto"/>
            <w:left w:val="none" w:sz="0" w:space="0" w:color="auto"/>
            <w:bottom w:val="none" w:sz="0" w:space="0" w:color="auto"/>
            <w:right w:val="none" w:sz="0" w:space="0" w:color="auto"/>
          </w:divBdr>
          <w:divsChild>
            <w:div w:id="66996479">
              <w:marLeft w:val="0"/>
              <w:marRight w:val="0"/>
              <w:marTop w:val="0"/>
              <w:marBottom w:val="0"/>
              <w:divBdr>
                <w:top w:val="none" w:sz="0" w:space="0" w:color="auto"/>
                <w:left w:val="none" w:sz="0" w:space="0" w:color="auto"/>
                <w:bottom w:val="none" w:sz="0" w:space="0" w:color="auto"/>
                <w:right w:val="none" w:sz="0" w:space="0" w:color="auto"/>
              </w:divBdr>
              <w:divsChild>
                <w:div w:id="856502629">
                  <w:marLeft w:val="0"/>
                  <w:marRight w:val="0"/>
                  <w:marTop w:val="0"/>
                  <w:marBottom w:val="0"/>
                  <w:divBdr>
                    <w:top w:val="none" w:sz="0" w:space="0" w:color="auto"/>
                    <w:left w:val="none" w:sz="0" w:space="0" w:color="auto"/>
                    <w:bottom w:val="none" w:sz="0" w:space="0" w:color="auto"/>
                    <w:right w:val="none" w:sz="0" w:space="0" w:color="auto"/>
                  </w:divBdr>
                  <w:divsChild>
                    <w:div w:id="1749570837">
                      <w:marLeft w:val="0"/>
                      <w:marRight w:val="0"/>
                      <w:marTop w:val="0"/>
                      <w:marBottom w:val="0"/>
                      <w:divBdr>
                        <w:top w:val="none" w:sz="0" w:space="0" w:color="auto"/>
                        <w:left w:val="none" w:sz="0" w:space="0" w:color="auto"/>
                        <w:bottom w:val="none" w:sz="0" w:space="0" w:color="auto"/>
                        <w:right w:val="none" w:sz="0" w:space="0" w:color="auto"/>
                      </w:divBdr>
                      <w:divsChild>
                        <w:div w:id="173638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625958">
      <w:bodyDiv w:val="1"/>
      <w:marLeft w:val="0"/>
      <w:marRight w:val="0"/>
      <w:marTop w:val="0"/>
      <w:marBottom w:val="0"/>
      <w:divBdr>
        <w:top w:val="none" w:sz="0" w:space="0" w:color="auto"/>
        <w:left w:val="none" w:sz="0" w:space="0" w:color="auto"/>
        <w:bottom w:val="none" w:sz="0" w:space="0" w:color="auto"/>
        <w:right w:val="none" w:sz="0" w:space="0" w:color="auto"/>
      </w:divBdr>
      <w:divsChild>
        <w:div w:id="184641665">
          <w:marLeft w:val="0"/>
          <w:marRight w:val="0"/>
          <w:marTop w:val="0"/>
          <w:marBottom w:val="0"/>
          <w:divBdr>
            <w:top w:val="none" w:sz="0" w:space="0" w:color="auto"/>
            <w:left w:val="none" w:sz="0" w:space="0" w:color="auto"/>
            <w:bottom w:val="none" w:sz="0" w:space="0" w:color="auto"/>
            <w:right w:val="none" w:sz="0" w:space="0" w:color="auto"/>
          </w:divBdr>
        </w:div>
      </w:divsChild>
    </w:div>
    <w:div w:id="1367678536">
      <w:bodyDiv w:val="1"/>
      <w:marLeft w:val="0"/>
      <w:marRight w:val="0"/>
      <w:marTop w:val="0"/>
      <w:marBottom w:val="0"/>
      <w:divBdr>
        <w:top w:val="none" w:sz="0" w:space="0" w:color="auto"/>
        <w:left w:val="none" w:sz="0" w:space="0" w:color="auto"/>
        <w:bottom w:val="none" w:sz="0" w:space="0" w:color="auto"/>
        <w:right w:val="none" w:sz="0" w:space="0" w:color="auto"/>
      </w:divBdr>
      <w:divsChild>
        <w:div w:id="1071192928">
          <w:marLeft w:val="0"/>
          <w:marRight w:val="0"/>
          <w:marTop w:val="0"/>
          <w:marBottom w:val="0"/>
          <w:divBdr>
            <w:top w:val="none" w:sz="0" w:space="0" w:color="auto"/>
            <w:left w:val="none" w:sz="0" w:space="0" w:color="auto"/>
            <w:bottom w:val="none" w:sz="0" w:space="0" w:color="auto"/>
            <w:right w:val="none" w:sz="0" w:space="0" w:color="auto"/>
          </w:divBdr>
          <w:divsChild>
            <w:div w:id="1958022547">
              <w:marLeft w:val="0"/>
              <w:marRight w:val="0"/>
              <w:marTop w:val="0"/>
              <w:marBottom w:val="0"/>
              <w:divBdr>
                <w:top w:val="none" w:sz="0" w:space="0" w:color="auto"/>
                <w:left w:val="none" w:sz="0" w:space="0" w:color="auto"/>
                <w:bottom w:val="none" w:sz="0" w:space="0" w:color="auto"/>
                <w:right w:val="none" w:sz="0" w:space="0" w:color="auto"/>
              </w:divBdr>
              <w:divsChild>
                <w:div w:id="1890989967">
                  <w:marLeft w:val="0"/>
                  <w:marRight w:val="0"/>
                  <w:marTop w:val="0"/>
                  <w:marBottom w:val="0"/>
                  <w:divBdr>
                    <w:top w:val="none" w:sz="0" w:space="0" w:color="auto"/>
                    <w:left w:val="none" w:sz="0" w:space="0" w:color="auto"/>
                    <w:bottom w:val="none" w:sz="0" w:space="0" w:color="auto"/>
                    <w:right w:val="none" w:sz="0" w:space="0" w:color="auto"/>
                  </w:divBdr>
                  <w:divsChild>
                    <w:div w:id="36498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984222">
      <w:bodyDiv w:val="1"/>
      <w:marLeft w:val="0"/>
      <w:marRight w:val="0"/>
      <w:marTop w:val="0"/>
      <w:marBottom w:val="0"/>
      <w:divBdr>
        <w:top w:val="none" w:sz="0" w:space="0" w:color="auto"/>
        <w:left w:val="none" w:sz="0" w:space="0" w:color="auto"/>
        <w:bottom w:val="none" w:sz="0" w:space="0" w:color="auto"/>
        <w:right w:val="none" w:sz="0" w:space="0" w:color="auto"/>
      </w:divBdr>
      <w:divsChild>
        <w:div w:id="291181768">
          <w:marLeft w:val="0"/>
          <w:marRight w:val="0"/>
          <w:marTop w:val="0"/>
          <w:marBottom w:val="0"/>
          <w:divBdr>
            <w:top w:val="none" w:sz="0" w:space="0" w:color="auto"/>
            <w:left w:val="none" w:sz="0" w:space="0" w:color="auto"/>
            <w:bottom w:val="none" w:sz="0" w:space="0" w:color="auto"/>
            <w:right w:val="none" w:sz="0" w:space="0" w:color="auto"/>
          </w:divBdr>
          <w:divsChild>
            <w:div w:id="2129544591">
              <w:marLeft w:val="0"/>
              <w:marRight w:val="0"/>
              <w:marTop w:val="0"/>
              <w:marBottom w:val="0"/>
              <w:divBdr>
                <w:top w:val="none" w:sz="0" w:space="0" w:color="auto"/>
                <w:left w:val="none" w:sz="0" w:space="0" w:color="auto"/>
                <w:bottom w:val="none" w:sz="0" w:space="0" w:color="auto"/>
                <w:right w:val="none" w:sz="0" w:space="0" w:color="auto"/>
              </w:divBdr>
              <w:divsChild>
                <w:div w:id="406805393">
                  <w:marLeft w:val="0"/>
                  <w:marRight w:val="0"/>
                  <w:marTop w:val="0"/>
                  <w:marBottom w:val="0"/>
                  <w:divBdr>
                    <w:top w:val="none" w:sz="0" w:space="0" w:color="auto"/>
                    <w:left w:val="none" w:sz="0" w:space="0" w:color="auto"/>
                    <w:bottom w:val="none" w:sz="0" w:space="0" w:color="auto"/>
                    <w:right w:val="none" w:sz="0" w:space="0" w:color="auto"/>
                  </w:divBdr>
                  <w:divsChild>
                    <w:div w:id="984043429">
                      <w:marLeft w:val="0"/>
                      <w:marRight w:val="0"/>
                      <w:marTop w:val="0"/>
                      <w:marBottom w:val="0"/>
                      <w:divBdr>
                        <w:top w:val="none" w:sz="0" w:space="0" w:color="auto"/>
                        <w:left w:val="none" w:sz="0" w:space="0" w:color="auto"/>
                        <w:bottom w:val="none" w:sz="0" w:space="0" w:color="auto"/>
                        <w:right w:val="none" w:sz="0" w:space="0" w:color="auto"/>
                      </w:divBdr>
                      <w:divsChild>
                        <w:div w:id="139612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0272811">
      <w:bodyDiv w:val="1"/>
      <w:marLeft w:val="0"/>
      <w:marRight w:val="0"/>
      <w:marTop w:val="0"/>
      <w:marBottom w:val="0"/>
      <w:divBdr>
        <w:top w:val="none" w:sz="0" w:space="0" w:color="auto"/>
        <w:left w:val="none" w:sz="0" w:space="0" w:color="auto"/>
        <w:bottom w:val="none" w:sz="0" w:space="0" w:color="auto"/>
        <w:right w:val="none" w:sz="0" w:space="0" w:color="auto"/>
      </w:divBdr>
      <w:divsChild>
        <w:div w:id="1912083526">
          <w:marLeft w:val="0"/>
          <w:marRight w:val="0"/>
          <w:marTop w:val="0"/>
          <w:marBottom w:val="0"/>
          <w:divBdr>
            <w:top w:val="none" w:sz="0" w:space="0" w:color="auto"/>
            <w:left w:val="none" w:sz="0" w:space="0" w:color="auto"/>
            <w:bottom w:val="none" w:sz="0" w:space="0" w:color="auto"/>
            <w:right w:val="none" w:sz="0" w:space="0" w:color="auto"/>
          </w:divBdr>
          <w:divsChild>
            <w:div w:id="1615476543">
              <w:marLeft w:val="0"/>
              <w:marRight w:val="0"/>
              <w:marTop w:val="0"/>
              <w:marBottom w:val="0"/>
              <w:divBdr>
                <w:top w:val="none" w:sz="0" w:space="0" w:color="auto"/>
                <w:left w:val="none" w:sz="0" w:space="0" w:color="auto"/>
                <w:bottom w:val="none" w:sz="0" w:space="0" w:color="auto"/>
                <w:right w:val="none" w:sz="0" w:space="0" w:color="auto"/>
              </w:divBdr>
              <w:divsChild>
                <w:div w:id="638195973">
                  <w:marLeft w:val="0"/>
                  <w:marRight w:val="0"/>
                  <w:marTop w:val="0"/>
                  <w:marBottom w:val="0"/>
                  <w:divBdr>
                    <w:top w:val="none" w:sz="0" w:space="0" w:color="auto"/>
                    <w:left w:val="none" w:sz="0" w:space="0" w:color="auto"/>
                    <w:bottom w:val="none" w:sz="0" w:space="0" w:color="auto"/>
                    <w:right w:val="none" w:sz="0" w:space="0" w:color="auto"/>
                  </w:divBdr>
                  <w:divsChild>
                    <w:div w:id="136879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027647">
      <w:bodyDiv w:val="1"/>
      <w:marLeft w:val="0"/>
      <w:marRight w:val="0"/>
      <w:marTop w:val="0"/>
      <w:marBottom w:val="0"/>
      <w:divBdr>
        <w:top w:val="none" w:sz="0" w:space="0" w:color="auto"/>
        <w:left w:val="none" w:sz="0" w:space="0" w:color="auto"/>
        <w:bottom w:val="none" w:sz="0" w:space="0" w:color="auto"/>
        <w:right w:val="none" w:sz="0" w:space="0" w:color="auto"/>
      </w:divBdr>
      <w:divsChild>
        <w:div w:id="599266337">
          <w:marLeft w:val="0"/>
          <w:marRight w:val="0"/>
          <w:marTop w:val="0"/>
          <w:marBottom w:val="0"/>
          <w:divBdr>
            <w:top w:val="none" w:sz="0" w:space="0" w:color="auto"/>
            <w:left w:val="none" w:sz="0" w:space="0" w:color="auto"/>
            <w:bottom w:val="none" w:sz="0" w:space="0" w:color="auto"/>
            <w:right w:val="none" w:sz="0" w:space="0" w:color="auto"/>
          </w:divBdr>
          <w:divsChild>
            <w:div w:id="107042429">
              <w:marLeft w:val="0"/>
              <w:marRight w:val="0"/>
              <w:marTop w:val="0"/>
              <w:marBottom w:val="0"/>
              <w:divBdr>
                <w:top w:val="none" w:sz="0" w:space="0" w:color="auto"/>
                <w:left w:val="none" w:sz="0" w:space="0" w:color="auto"/>
                <w:bottom w:val="none" w:sz="0" w:space="0" w:color="auto"/>
                <w:right w:val="none" w:sz="0" w:space="0" w:color="auto"/>
              </w:divBdr>
              <w:divsChild>
                <w:div w:id="1188638293">
                  <w:marLeft w:val="0"/>
                  <w:marRight w:val="0"/>
                  <w:marTop w:val="0"/>
                  <w:marBottom w:val="0"/>
                  <w:divBdr>
                    <w:top w:val="none" w:sz="0" w:space="0" w:color="auto"/>
                    <w:left w:val="none" w:sz="0" w:space="0" w:color="auto"/>
                    <w:bottom w:val="none" w:sz="0" w:space="0" w:color="auto"/>
                    <w:right w:val="none" w:sz="0" w:space="0" w:color="auto"/>
                  </w:divBdr>
                  <w:divsChild>
                    <w:div w:id="1635283494">
                      <w:marLeft w:val="0"/>
                      <w:marRight w:val="0"/>
                      <w:marTop w:val="0"/>
                      <w:marBottom w:val="0"/>
                      <w:divBdr>
                        <w:top w:val="none" w:sz="0" w:space="0" w:color="auto"/>
                        <w:left w:val="none" w:sz="0" w:space="0" w:color="auto"/>
                        <w:bottom w:val="none" w:sz="0" w:space="0" w:color="auto"/>
                        <w:right w:val="none" w:sz="0" w:space="0" w:color="auto"/>
                      </w:divBdr>
                      <w:divsChild>
                        <w:div w:id="74202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152089">
      <w:bodyDiv w:val="1"/>
      <w:marLeft w:val="0"/>
      <w:marRight w:val="0"/>
      <w:marTop w:val="0"/>
      <w:marBottom w:val="0"/>
      <w:divBdr>
        <w:top w:val="none" w:sz="0" w:space="0" w:color="auto"/>
        <w:left w:val="none" w:sz="0" w:space="0" w:color="auto"/>
        <w:bottom w:val="none" w:sz="0" w:space="0" w:color="auto"/>
        <w:right w:val="none" w:sz="0" w:space="0" w:color="auto"/>
      </w:divBdr>
      <w:divsChild>
        <w:div w:id="678386700">
          <w:marLeft w:val="0"/>
          <w:marRight w:val="0"/>
          <w:marTop w:val="0"/>
          <w:marBottom w:val="0"/>
          <w:divBdr>
            <w:top w:val="none" w:sz="0" w:space="0" w:color="auto"/>
            <w:left w:val="none" w:sz="0" w:space="0" w:color="auto"/>
            <w:bottom w:val="none" w:sz="0" w:space="0" w:color="auto"/>
            <w:right w:val="none" w:sz="0" w:space="0" w:color="auto"/>
          </w:divBdr>
          <w:divsChild>
            <w:div w:id="1405686309">
              <w:marLeft w:val="0"/>
              <w:marRight w:val="0"/>
              <w:marTop w:val="0"/>
              <w:marBottom w:val="0"/>
              <w:divBdr>
                <w:top w:val="none" w:sz="0" w:space="0" w:color="auto"/>
                <w:left w:val="none" w:sz="0" w:space="0" w:color="auto"/>
                <w:bottom w:val="none" w:sz="0" w:space="0" w:color="auto"/>
                <w:right w:val="none" w:sz="0" w:space="0" w:color="auto"/>
              </w:divBdr>
              <w:divsChild>
                <w:div w:id="433979574">
                  <w:marLeft w:val="0"/>
                  <w:marRight w:val="0"/>
                  <w:marTop w:val="0"/>
                  <w:marBottom w:val="0"/>
                  <w:divBdr>
                    <w:top w:val="none" w:sz="0" w:space="0" w:color="auto"/>
                    <w:left w:val="none" w:sz="0" w:space="0" w:color="auto"/>
                    <w:bottom w:val="none" w:sz="0" w:space="0" w:color="auto"/>
                    <w:right w:val="none" w:sz="0" w:space="0" w:color="auto"/>
                  </w:divBdr>
                  <w:divsChild>
                    <w:div w:id="75801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129700">
      <w:bodyDiv w:val="1"/>
      <w:marLeft w:val="0"/>
      <w:marRight w:val="0"/>
      <w:marTop w:val="0"/>
      <w:marBottom w:val="0"/>
      <w:divBdr>
        <w:top w:val="none" w:sz="0" w:space="0" w:color="auto"/>
        <w:left w:val="none" w:sz="0" w:space="0" w:color="auto"/>
        <w:bottom w:val="none" w:sz="0" w:space="0" w:color="auto"/>
        <w:right w:val="none" w:sz="0" w:space="0" w:color="auto"/>
      </w:divBdr>
    </w:div>
    <w:div w:id="1687633923">
      <w:bodyDiv w:val="1"/>
      <w:marLeft w:val="0"/>
      <w:marRight w:val="0"/>
      <w:marTop w:val="0"/>
      <w:marBottom w:val="0"/>
      <w:divBdr>
        <w:top w:val="none" w:sz="0" w:space="0" w:color="auto"/>
        <w:left w:val="none" w:sz="0" w:space="0" w:color="auto"/>
        <w:bottom w:val="none" w:sz="0" w:space="0" w:color="auto"/>
        <w:right w:val="none" w:sz="0" w:space="0" w:color="auto"/>
      </w:divBdr>
      <w:divsChild>
        <w:div w:id="865214569">
          <w:marLeft w:val="0"/>
          <w:marRight w:val="0"/>
          <w:marTop w:val="0"/>
          <w:marBottom w:val="0"/>
          <w:divBdr>
            <w:top w:val="none" w:sz="0" w:space="0" w:color="auto"/>
            <w:left w:val="none" w:sz="0" w:space="0" w:color="auto"/>
            <w:bottom w:val="none" w:sz="0" w:space="0" w:color="auto"/>
            <w:right w:val="none" w:sz="0" w:space="0" w:color="auto"/>
          </w:divBdr>
          <w:divsChild>
            <w:div w:id="183785419">
              <w:marLeft w:val="0"/>
              <w:marRight w:val="0"/>
              <w:marTop w:val="0"/>
              <w:marBottom w:val="0"/>
              <w:divBdr>
                <w:top w:val="none" w:sz="0" w:space="0" w:color="auto"/>
                <w:left w:val="none" w:sz="0" w:space="0" w:color="auto"/>
                <w:bottom w:val="none" w:sz="0" w:space="0" w:color="auto"/>
                <w:right w:val="none" w:sz="0" w:space="0" w:color="auto"/>
              </w:divBdr>
              <w:divsChild>
                <w:div w:id="668093118">
                  <w:marLeft w:val="0"/>
                  <w:marRight w:val="0"/>
                  <w:marTop w:val="0"/>
                  <w:marBottom w:val="0"/>
                  <w:divBdr>
                    <w:top w:val="none" w:sz="0" w:space="0" w:color="auto"/>
                    <w:left w:val="none" w:sz="0" w:space="0" w:color="auto"/>
                    <w:bottom w:val="none" w:sz="0" w:space="0" w:color="auto"/>
                    <w:right w:val="none" w:sz="0" w:space="0" w:color="auto"/>
                  </w:divBdr>
                  <w:divsChild>
                    <w:div w:id="40561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808662">
      <w:bodyDiv w:val="1"/>
      <w:marLeft w:val="0"/>
      <w:marRight w:val="0"/>
      <w:marTop w:val="0"/>
      <w:marBottom w:val="0"/>
      <w:divBdr>
        <w:top w:val="none" w:sz="0" w:space="0" w:color="auto"/>
        <w:left w:val="none" w:sz="0" w:space="0" w:color="auto"/>
        <w:bottom w:val="none" w:sz="0" w:space="0" w:color="auto"/>
        <w:right w:val="none" w:sz="0" w:space="0" w:color="auto"/>
      </w:divBdr>
      <w:divsChild>
        <w:div w:id="354114863">
          <w:marLeft w:val="0"/>
          <w:marRight w:val="0"/>
          <w:marTop w:val="0"/>
          <w:marBottom w:val="0"/>
          <w:divBdr>
            <w:top w:val="none" w:sz="0" w:space="0" w:color="auto"/>
            <w:left w:val="none" w:sz="0" w:space="0" w:color="auto"/>
            <w:bottom w:val="none" w:sz="0" w:space="0" w:color="auto"/>
            <w:right w:val="none" w:sz="0" w:space="0" w:color="auto"/>
          </w:divBdr>
          <w:divsChild>
            <w:div w:id="390613705">
              <w:marLeft w:val="0"/>
              <w:marRight w:val="0"/>
              <w:marTop w:val="0"/>
              <w:marBottom w:val="0"/>
              <w:divBdr>
                <w:top w:val="none" w:sz="0" w:space="0" w:color="auto"/>
                <w:left w:val="none" w:sz="0" w:space="0" w:color="auto"/>
                <w:bottom w:val="none" w:sz="0" w:space="0" w:color="auto"/>
                <w:right w:val="none" w:sz="0" w:space="0" w:color="auto"/>
              </w:divBdr>
              <w:divsChild>
                <w:div w:id="1835994557">
                  <w:marLeft w:val="0"/>
                  <w:marRight w:val="0"/>
                  <w:marTop w:val="0"/>
                  <w:marBottom w:val="0"/>
                  <w:divBdr>
                    <w:top w:val="none" w:sz="0" w:space="0" w:color="auto"/>
                    <w:left w:val="none" w:sz="0" w:space="0" w:color="auto"/>
                    <w:bottom w:val="none" w:sz="0" w:space="0" w:color="auto"/>
                    <w:right w:val="none" w:sz="0" w:space="0" w:color="auto"/>
                  </w:divBdr>
                  <w:divsChild>
                    <w:div w:id="89970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721531">
      <w:bodyDiv w:val="1"/>
      <w:marLeft w:val="0"/>
      <w:marRight w:val="0"/>
      <w:marTop w:val="0"/>
      <w:marBottom w:val="0"/>
      <w:divBdr>
        <w:top w:val="none" w:sz="0" w:space="0" w:color="auto"/>
        <w:left w:val="none" w:sz="0" w:space="0" w:color="auto"/>
        <w:bottom w:val="none" w:sz="0" w:space="0" w:color="auto"/>
        <w:right w:val="none" w:sz="0" w:space="0" w:color="auto"/>
      </w:divBdr>
      <w:divsChild>
        <w:div w:id="151920025">
          <w:marLeft w:val="0"/>
          <w:marRight w:val="0"/>
          <w:marTop w:val="0"/>
          <w:marBottom w:val="0"/>
          <w:divBdr>
            <w:top w:val="none" w:sz="0" w:space="0" w:color="auto"/>
            <w:left w:val="none" w:sz="0" w:space="0" w:color="auto"/>
            <w:bottom w:val="none" w:sz="0" w:space="0" w:color="auto"/>
            <w:right w:val="none" w:sz="0" w:space="0" w:color="auto"/>
          </w:divBdr>
        </w:div>
        <w:div w:id="1644773849">
          <w:marLeft w:val="0"/>
          <w:marRight w:val="0"/>
          <w:marTop w:val="0"/>
          <w:marBottom w:val="0"/>
          <w:divBdr>
            <w:top w:val="none" w:sz="0" w:space="0" w:color="auto"/>
            <w:left w:val="none" w:sz="0" w:space="0" w:color="auto"/>
            <w:bottom w:val="none" w:sz="0" w:space="0" w:color="auto"/>
            <w:right w:val="none" w:sz="0" w:space="0" w:color="auto"/>
          </w:divBdr>
        </w:div>
      </w:divsChild>
    </w:div>
    <w:div w:id="1807552116">
      <w:bodyDiv w:val="1"/>
      <w:marLeft w:val="0"/>
      <w:marRight w:val="0"/>
      <w:marTop w:val="0"/>
      <w:marBottom w:val="0"/>
      <w:divBdr>
        <w:top w:val="none" w:sz="0" w:space="0" w:color="auto"/>
        <w:left w:val="none" w:sz="0" w:space="0" w:color="auto"/>
        <w:bottom w:val="none" w:sz="0" w:space="0" w:color="auto"/>
        <w:right w:val="none" w:sz="0" w:space="0" w:color="auto"/>
      </w:divBdr>
      <w:divsChild>
        <w:div w:id="71894756">
          <w:marLeft w:val="0"/>
          <w:marRight w:val="0"/>
          <w:marTop w:val="0"/>
          <w:marBottom w:val="0"/>
          <w:divBdr>
            <w:top w:val="none" w:sz="0" w:space="0" w:color="auto"/>
            <w:left w:val="none" w:sz="0" w:space="0" w:color="auto"/>
            <w:bottom w:val="none" w:sz="0" w:space="0" w:color="auto"/>
            <w:right w:val="none" w:sz="0" w:space="0" w:color="auto"/>
          </w:divBdr>
          <w:divsChild>
            <w:div w:id="758142121">
              <w:marLeft w:val="0"/>
              <w:marRight w:val="0"/>
              <w:marTop w:val="0"/>
              <w:marBottom w:val="0"/>
              <w:divBdr>
                <w:top w:val="none" w:sz="0" w:space="0" w:color="auto"/>
                <w:left w:val="none" w:sz="0" w:space="0" w:color="auto"/>
                <w:bottom w:val="none" w:sz="0" w:space="0" w:color="auto"/>
                <w:right w:val="none" w:sz="0" w:space="0" w:color="auto"/>
              </w:divBdr>
              <w:divsChild>
                <w:div w:id="1503281314">
                  <w:marLeft w:val="0"/>
                  <w:marRight w:val="0"/>
                  <w:marTop w:val="0"/>
                  <w:marBottom w:val="0"/>
                  <w:divBdr>
                    <w:top w:val="none" w:sz="0" w:space="0" w:color="auto"/>
                    <w:left w:val="none" w:sz="0" w:space="0" w:color="auto"/>
                    <w:bottom w:val="none" w:sz="0" w:space="0" w:color="auto"/>
                    <w:right w:val="none" w:sz="0" w:space="0" w:color="auto"/>
                  </w:divBdr>
                  <w:divsChild>
                    <w:div w:id="620116628">
                      <w:marLeft w:val="0"/>
                      <w:marRight w:val="0"/>
                      <w:marTop w:val="0"/>
                      <w:marBottom w:val="0"/>
                      <w:divBdr>
                        <w:top w:val="none" w:sz="0" w:space="0" w:color="auto"/>
                        <w:left w:val="none" w:sz="0" w:space="0" w:color="auto"/>
                        <w:bottom w:val="none" w:sz="0" w:space="0" w:color="auto"/>
                        <w:right w:val="none" w:sz="0" w:space="0" w:color="auto"/>
                      </w:divBdr>
                      <w:divsChild>
                        <w:div w:id="19868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395832">
      <w:bodyDiv w:val="1"/>
      <w:marLeft w:val="0"/>
      <w:marRight w:val="0"/>
      <w:marTop w:val="0"/>
      <w:marBottom w:val="0"/>
      <w:divBdr>
        <w:top w:val="none" w:sz="0" w:space="0" w:color="auto"/>
        <w:left w:val="none" w:sz="0" w:space="0" w:color="auto"/>
        <w:bottom w:val="none" w:sz="0" w:space="0" w:color="auto"/>
        <w:right w:val="none" w:sz="0" w:space="0" w:color="auto"/>
      </w:divBdr>
    </w:div>
    <w:div w:id="1866366123">
      <w:bodyDiv w:val="1"/>
      <w:marLeft w:val="0"/>
      <w:marRight w:val="0"/>
      <w:marTop w:val="0"/>
      <w:marBottom w:val="0"/>
      <w:divBdr>
        <w:top w:val="none" w:sz="0" w:space="0" w:color="auto"/>
        <w:left w:val="none" w:sz="0" w:space="0" w:color="auto"/>
        <w:bottom w:val="none" w:sz="0" w:space="0" w:color="auto"/>
        <w:right w:val="none" w:sz="0" w:space="0" w:color="auto"/>
      </w:divBdr>
      <w:divsChild>
        <w:div w:id="143665197">
          <w:marLeft w:val="0"/>
          <w:marRight w:val="0"/>
          <w:marTop w:val="0"/>
          <w:marBottom w:val="0"/>
          <w:divBdr>
            <w:top w:val="none" w:sz="0" w:space="0" w:color="auto"/>
            <w:left w:val="none" w:sz="0" w:space="0" w:color="auto"/>
            <w:bottom w:val="none" w:sz="0" w:space="0" w:color="auto"/>
            <w:right w:val="none" w:sz="0" w:space="0" w:color="auto"/>
          </w:divBdr>
        </w:div>
        <w:div w:id="1241787840">
          <w:marLeft w:val="0"/>
          <w:marRight w:val="0"/>
          <w:marTop w:val="0"/>
          <w:marBottom w:val="0"/>
          <w:divBdr>
            <w:top w:val="none" w:sz="0" w:space="0" w:color="auto"/>
            <w:left w:val="none" w:sz="0" w:space="0" w:color="auto"/>
            <w:bottom w:val="none" w:sz="0" w:space="0" w:color="auto"/>
            <w:right w:val="none" w:sz="0" w:space="0" w:color="auto"/>
          </w:divBdr>
        </w:div>
        <w:div w:id="1050113694">
          <w:marLeft w:val="0"/>
          <w:marRight w:val="0"/>
          <w:marTop w:val="0"/>
          <w:marBottom w:val="0"/>
          <w:divBdr>
            <w:top w:val="none" w:sz="0" w:space="0" w:color="auto"/>
            <w:left w:val="none" w:sz="0" w:space="0" w:color="auto"/>
            <w:bottom w:val="none" w:sz="0" w:space="0" w:color="auto"/>
            <w:right w:val="none" w:sz="0" w:space="0" w:color="auto"/>
          </w:divBdr>
        </w:div>
        <w:div w:id="1076900560">
          <w:marLeft w:val="0"/>
          <w:marRight w:val="0"/>
          <w:marTop w:val="0"/>
          <w:marBottom w:val="0"/>
          <w:divBdr>
            <w:top w:val="none" w:sz="0" w:space="0" w:color="auto"/>
            <w:left w:val="none" w:sz="0" w:space="0" w:color="auto"/>
            <w:bottom w:val="none" w:sz="0" w:space="0" w:color="auto"/>
            <w:right w:val="none" w:sz="0" w:space="0" w:color="auto"/>
          </w:divBdr>
        </w:div>
        <w:div w:id="1603417188">
          <w:marLeft w:val="0"/>
          <w:marRight w:val="0"/>
          <w:marTop w:val="0"/>
          <w:marBottom w:val="0"/>
          <w:divBdr>
            <w:top w:val="none" w:sz="0" w:space="0" w:color="auto"/>
            <w:left w:val="none" w:sz="0" w:space="0" w:color="auto"/>
            <w:bottom w:val="none" w:sz="0" w:space="0" w:color="auto"/>
            <w:right w:val="none" w:sz="0" w:space="0" w:color="auto"/>
          </w:divBdr>
        </w:div>
        <w:div w:id="2138989021">
          <w:marLeft w:val="0"/>
          <w:marRight w:val="0"/>
          <w:marTop w:val="0"/>
          <w:marBottom w:val="0"/>
          <w:divBdr>
            <w:top w:val="none" w:sz="0" w:space="0" w:color="auto"/>
            <w:left w:val="none" w:sz="0" w:space="0" w:color="auto"/>
            <w:bottom w:val="none" w:sz="0" w:space="0" w:color="auto"/>
            <w:right w:val="none" w:sz="0" w:space="0" w:color="auto"/>
          </w:divBdr>
        </w:div>
        <w:div w:id="26836916">
          <w:marLeft w:val="0"/>
          <w:marRight w:val="0"/>
          <w:marTop w:val="0"/>
          <w:marBottom w:val="0"/>
          <w:divBdr>
            <w:top w:val="none" w:sz="0" w:space="0" w:color="auto"/>
            <w:left w:val="none" w:sz="0" w:space="0" w:color="auto"/>
            <w:bottom w:val="none" w:sz="0" w:space="0" w:color="auto"/>
            <w:right w:val="none" w:sz="0" w:space="0" w:color="auto"/>
          </w:divBdr>
        </w:div>
        <w:div w:id="1023677672">
          <w:marLeft w:val="0"/>
          <w:marRight w:val="0"/>
          <w:marTop w:val="0"/>
          <w:marBottom w:val="0"/>
          <w:divBdr>
            <w:top w:val="none" w:sz="0" w:space="0" w:color="auto"/>
            <w:left w:val="none" w:sz="0" w:space="0" w:color="auto"/>
            <w:bottom w:val="none" w:sz="0" w:space="0" w:color="auto"/>
            <w:right w:val="none" w:sz="0" w:space="0" w:color="auto"/>
          </w:divBdr>
        </w:div>
        <w:div w:id="380599901">
          <w:marLeft w:val="0"/>
          <w:marRight w:val="0"/>
          <w:marTop w:val="0"/>
          <w:marBottom w:val="0"/>
          <w:divBdr>
            <w:top w:val="none" w:sz="0" w:space="0" w:color="auto"/>
            <w:left w:val="none" w:sz="0" w:space="0" w:color="auto"/>
            <w:bottom w:val="none" w:sz="0" w:space="0" w:color="auto"/>
            <w:right w:val="none" w:sz="0" w:space="0" w:color="auto"/>
          </w:divBdr>
        </w:div>
      </w:divsChild>
    </w:div>
    <w:div w:id="1989095498">
      <w:bodyDiv w:val="1"/>
      <w:marLeft w:val="0"/>
      <w:marRight w:val="0"/>
      <w:marTop w:val="0"/>
      <w:marBottom w:val="0"/>
      <w:divBdr>
        <w:top w:val="none" w:sz="0" w:space="0" w:color="auto"/>
        <w:left w:val="none" w:sz="0" w:space="0" w:color="auto"/>
        <w:bottom w:val="none" w:sz="0" w:space="0" w:color="auto"/>
        <w:right w:val="none" w:sz="0" w:space="0" w:color="auto"/>
      </w:divBdr>
    </w:div>
    <w:div w:id="2011712243">
      <w:bodyDiv w:val="1"/>
      <w:marLeft w:val="75"/>
      <w:marRight w:val="75"/>
      <w:marTop w:val="150"/>
      <w:marBottom w:val="75"/>
      <w:divBdr>
        <w:top w:val="none" w:sz="0" w:space="0" w:color="auto"/>
        <w:left w:val="none" w:sz="0" w:space="0" w:color="auto"/>
        <w:bottom w:val="none" w:sz="0" w:space="0" w:color="auto"/>
        <w:right w:val="none" w:sz="0" w:space="0" w:color="auto"/>
      </w:divBdr>
      <w:divsChild>
        <w:div w:id="1288466246">
          <w:marLeft w:val="75"/>
          <w:marRight w:val="75"/>
          <w:marTop w:val="75"/>
          <w:marBottom w:val="75"/>
          <w:divBdr>
            <w:top w:val="none" w:sz="0" w:space="0" w:color="auto"/>
            <w:left w:val="none" w:sz="0" w:space="0" w:color="auto"/>
            <w:bottom w:val="none" w:sz="0" w:space="0" w:color="auto"/>
            <w:right w:val="none" w:sz="0" w:space="0" w:color="auto"/>
          </w:divBdr>
        </w:div>
      </w:divsChild>
    </w:div>
    <w:div w:id="2097708850">
      <w:bodyDiv w:val="1"/>
      <w:marLeft w:val="0"/>
      <w:marRight w:val="0"/>
      <w:marTop w:val="0"/>
      <w:marBottom w:val="0"/>
      <w:divBdr>
        <w:top w:val="none" w:sz="0" w:space="0" w:color="auto"/>
        <w:left w:val="none" w:sz="0" w:space="0" w:color="auto"/>
        <w:bottom w:val="none" w:sz="0" w:space="0" w:color="auto"/>
        <w:right w:val="none" w:sz="0" w:space="0" w:color="auto"/>
      </w:divBdr>
      <w:divsChild>
        <w:div w:id="1073355307">
          <w:marLeft w:val="0"/>
          <w:marRight w:val="0"/>
          <w:marTop w:val="0"/>
          <w:marBottom w:val="0"/>
          <w:divBdr>
            <w:top w:val="none" w:sz="0" w:space="0" w:color="auto"/>
            <w:left w:val="none" w:sz="0" w:space="0" w:color="auto"/>
            <w:bottom w:val="none" w:sz="0" w:space="0" w:color="auto"/>
            <w:right w:val="none" w:sz="0" w:space="0" w:color="auto"/>
          </w:divBdr>
          <w:divsChild>
            <w:div w:id="588733561">
              <w:marLeft w:val="0"/>
              <w:marRight w:val="0"/>
              <w:marTop w:val="0"/>
              <w:marBottom w:val="0"/>
              <w:divBdr>
                <w:top w:val="none" w:sz="0" w:space="0" w:color="auto"/>
                <w:left w:val="none" w:sz="0" w:space="0" w:color="auto"/>
                <w:bottom w:val="none" w:sz="0" w:space="0" w:color="auto"/>
                <w:right w:val="none" w:sz="0" w:space="0" w:color="auto"/>
              </w:divBdr>
              <w:divsChild>
                <w:div w:id="438642228">
                  <w:marLeft w:val="0"/>
                  <w:marRight w:val="0"/>
                  <w:marTop w:val="0"/>
                  <w:marBottom w:val="0"/>
                  <w:divBdr>
                    <w:top w:val="none" w:sz="0" w:space="0" w:color="auto"/>
                    <w:left w:val="none" w:sz="0" w:space="0" w:color="auto"/>
                    <w:bottom w:val="none" w:sz="0" w:space="0" w:color="auto"/>
                    <w:right w:val="none" w:sz="0" w:space="0" w:color="auto"/>
                  </w:divBdr>
                  <w:divsChild>
                    <w:div w:id="121720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601031">
      <w:bodyDiv w:val="1"/>
      <w:marLeft w:val="0"/>
      <w:marRight w:val="0"/>
      <w:marTop w:val="0"/>
      <w:marBottom w:val="0"/>
      <w:divBdr>
        <w:top w:val="none" w:sz="0" w:space="0" w:color="auto"/>
        <w:left w:val="none" w:sz="0" w:space="0" w:color="auto"/>
        <w:bottom w:val="none" w:sz="0" w:space="0" w:color="auto"/>
        <w:right w:val="none" w:sz="0" w:space="0" w:color="auto"/>
      </w:divBdr>
      <w:divsChild>
        <w:div w:id="2025207378">
          <w:marLeft w:val="0"/>
          <w:marRight w:val="0"/>
          <w:marTop w:val="0"/>
          <w:marBottom w:val="0"/>
          <w:divBdr>
            <w:top w:val="none" w:sz="0" w:space="0" w:color="auto"/>
            <w:left w:val="none" w:sz="0" w:space="0" w:color="auto"/>
            <w:bottom w:val="none" w:sz="0" w:space="0" w:color="auto"/>
            <w:right w:val="none" w:sz="0" w:space="0" w:color="auto"/>
          </w:divBdr>
          <w:divsChild>
            <w:div w:id="2087533392">
              <w:marLeft w:val="0"/>
              <w:marRight w:val="0"/>
              <w:marTop w:val="0"/>
              <w:marBottom w:val="0"/>
              <w:divBdr>
                <w:top w:val="none" w:sz="0" w:space="0" w:color="auto"/>
                <w:left w:val="none" w:sz="0" w:space="0" w:color="auto"/>
                <w:bottom w:val="none" w:sz="0" w:space="0" w:color="auto"/>
                <w:right w:val="none" w:sz="0" w:space="0" w:color="auto"/>
              </w:divBdr>
              <w:divsChild>
                <w:div w:id="1079909698">
                  <w:marLeft w:val="0"/>
                  <w:marRight w:val="0"/>
                  <w:marTop w:val="0"/>
                  <w:marBottom w:val="0"/>
                  <w:divBdr>
                    <w:top w:val="none" w:sz="0" w:space="0" w:color="auto"/>
                    <w:left w:val="none" w:sz="0" w:space="0" w:color="auto"/>
                    <w:bottom w:val="none" w:sz="0" w:space="0" w:color="auto"/>
                    <w:right w:val="none" w:sz="0" w:space="0" w:color="auto"/>
                  </w:divBdr>
                  <w:divsChild>
                    <w:div w:id="1500149930">
                      <w:marLeft w:val="0"/>
                      <w:marRight w:val="0"/>
                      <w:marTop w:val="0"/>
                      <w:marBottom w:val="0"/>
                      <w:divBdr>
                        <w:top w:val="none" w:sz="0" w:space="0" w:color="auto"/>
                        <w:left w:val="none" w:sz="0" w:space="0" w:color="auto"/>
                        <w:bottom w:val="none" w:sz="0" w:space="0" w:color="auto"/>
                        <w:right w:val="none" w:sz="0" w:space="0" w:color="auto"/>
                      </w:divBdr>
                      <w:divsChild>
                        <w:div w:id="124934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17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commencement.msu.edu" TargetMode="External"/><Relationship Id="rId21" Type="http://schemas.openxmlformats.org/officeDocument/2006/relationships/hyperlink" Target="https://comartsci.msu.edu/academics/academic-departments/masters-health-risk-communication" TargetMode="External"/><Relationship Id="rId42" Type="http://schemas.openxmlformats.org/officeDocument/2006/relationships/hyperlink" Target="https://hrpp.msu.edu/training/index.html" TargetMode="External"/><Relationship Id="rId47" Type="http://schemas.openxmlformats.org/officeDocument/2006/relationships/footer" Target="footer4.xml"/><Relationship Id="rId63" Type="http://schemas.openxmlformats.org/officeDocument/2006/relationships/hyperlink" Target="http://splife.studentlife.msu.edu/" TargetMode="External"/><Relationship Id="rId68" Type="http://schemas.openxmlformats.org/officeDocument/2006/relationships/hyperlink" Target="https://caps.msu.edu/" TargetMode="External"/><Relationship Id="rId84" Type="http://schemas.openxmlformats.org/officeDocument/2006/relationships/hyperlink" Target="http://www.cdc.gov/Fellowships/" TargetMode="External"/><Relationship Id="rId89" Type="http://schemas.openxmlformats.org/officeDocument/2006/relationships/hyperlink" Target="http://www.michigan.gov/mdcr/1,1607,7-138-4957---,00.html" TargetMode="External"/><Relationship Id="rId16" Type="http://schemas.openxmlformats.org/officeDocument/2006/relationships/header" Target="header3.xml"/><Relationship Id="rId11" Type="http://schemas.openxmlformats.org/officeDocument/2006/relationships/image" Target="media/image1.png"/><Relationship Id="rId32" Type="http://schemas.openxmlformats.org/officeDocument/2006/relationships/hyperlink" Target="https://reg.msu.edu/" TargetMode="External"/><Relationship Id="rId37" Type="http://schemas.openxmlformats.org/officeDocument/2006/relationships/hyperlink" Target="https://ora.msu.edu/CITI-RCR-registration" TargetMode="External"/><Relationship Id="rId53" Type="http://schemas.openxmlformats.org/officeDocument/2006/relationships/hyperlink" Target="https://reg.msu.edu/AcademicPrograms/Default.aspx" TargetMode="External"/><Relationship Id="rId58" Type="http://schemas.openxmlformats.org/officeDocument/2006/relationships/hyperlink" Target="https://reg.msu.edu/Courses/Search.aspx" TargetMode="External"/><Relationship Id="rId74" Type="http://schemas.openxmlformats.org/officeDocument/2006/relationships/hyperlink" Target="https://caps.msu.edu/services/help-a-friend.html" TargetMode="External"/><Relationship Id="rId79" Type="http://schemas.openxmlformats.org/officeDocument/2006/relationships/hyperlink" Target="http://www.socialscience.msu.edu/academic-areas/graduate-certificates-specializations/food-safety/" TargetMode="External"/><Relationship Id="rId5" Type="http://schemas.openxmlformats.org/officeDocument/2006/relationships/numbering" Target="numbering.xml"/><Relationship Id="rId90" Type="http://schemas.openxmlformats.org/officeDocument/2006/relationships/hyperlink" Target="http://www.michigan.gov/mdch" TargetMode="External"/><Relationship Id="rId95" Type="http://schemas.openxmlformats.org/officeDocument/2006/relationships/image" Target="media/image5.jpeg"/><Relationship Id="rId22" Type="http://schemas.openxmlformats.org/officeDocument/2006/relationships/hyperlink" Target="https://mail.msu.edu/locator/" TargetMode="External"/><Relationship Id="rId27" Type="http://schemas.openxmlformats.org/officeDocument/2006/relationships/hyperlink" Target="https://reg.msu.edu" TargetMode="External"/><Relationship Id="rId43" Type="http://schemas.openxmlformats.org/officeDocument/2006/relationships/hyperlink" Target="https://hrpp.msu.edu/training/index.html" TargetMode="External"/><Relationship Id="rId48" Type="http://schemas.openxmlformats.org/officeDocument/2006/relationships/footer" Target="footer5.xml"/><Relationship Id="rId64" Type="http://schemas.openxmlformats.org/officeDocument/2006/relationships/hyperlink" Target="https://login.msu.edu/?App=J9500" TargetMode="External"/><Relationship Id="rId69" Type="http://schemas.openxmlformats.org/officeDocument/2006/relationships/hyperlink" Target="http://click.cabs.msu.edu/t/gcH1AAjbaCJDmQAGEg3Hg-1qaLYwBPXIeaaaaPNcBNTFPKxaa?k=A_sBrEv~amp;m=V2Yxi1fw~25v9d1l.nU3~amp;c=u~amp;o=" TargetMode="External"/><Relationship Id="rId80" Type="http://schemas.openxmlformats.org/officeDocument/2006/relationships/hyperlink" Target="https://reg.msu.edu/AcademicPrograms/ProgramDetail.aspx?Program=6323" TargetMode="External"/><Relationship Id="rId85" Type="http://schemas.openxmlformats.org/officeDocument/2006/relationships/hyperlink" Target="http://www.who.int/employment/internship/en/"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reg.msu.edu/StuForms/GradApp/GradApp.aspx" TargetMode="External"/><Relationship Id="rId33" Type="http://schemas.openxmlformats.org/officeDocument/2006/relationships/hyperlink" Target="https://www.reg.msu.edu/StuForms/GradApp/GradApp.aspx" TargetMode="External"/><Relationship Id="rId38" Type="http://schemas.openxmlformats.org/officeDocument/2006/relationships/hyperlink" Target="https://ora.msu.edu/train" TargetMode="External"/><Relationship Id="rId46" Type="http://schemas.openxmlformats.org/officeDocument/2006/relationships/hyperlink" Target="http://splife.studentlife.msu.edu/regulations/student-group-regulations-administrativerulings-all-university-policies-and-selected-ordinances/integrity-of-scholarship-and-grades" TargetMode="External"/><Relationship Id="rId59" Type="http://schemas.openxmlformats.org/officeDocument/2006/relationships/hyperlink" Target="https://reg.msu.edu/read/pdf/indestudyapp.pdf" TargetMode="External"/><Relationship Id="rId67" Type="http://schemas.openxmlformats.org/officeDocument/2006/relationships/hyperlink" Target="http://studentaffairs.msu.edu/health-wellness-safety/index.html" TargetMode="External"/><Relationship Id="rId20" Type="http://schemas.openxmlformats.org/officeDocument/2006/relationships/hyperlink" Target="https://comartsci.msu.edu/hrcma" TargetMode="External"/><Relationship Id="rId41" Type="http://schemas.openxmlformats.org/officeDocument/2006/relationships/hyperlink" Target="http://comartsci.msu.edu/cas-rcr-training-calendar-events-2017-18" TargetMode="External"/><Relationship Id="rId54" Type="http://schemas.openxmlformats.org/officeDocument/2006/relationships/hyperlink" Target="https://reg.msu.edu/Courses/Search.aspx" TargetMode="External"/><Relationship Id="rId62" Type="http://schemas.openxmlformats.org/officeDocument/2006/relationships/hyperlink" Target="https://www.hr.msu.edu/benefits/students/health/" TargetMode="External"/><Relationship Id="rId70" Type="http://schemas.openxmlformats.org/officeDocument/2006/relationships/hyperlink" Target="https://appadvice.com/app/my-ssp/1112006222" TargetMode="External"/><Relationship Id="rId75" Type="http://schemas.openxmlformats.org/officeDocument/2006/relationships/hyperlink" Target="mailto:barkman@msu.edu" TargetMode="External"/><Relationship Id="rId83" Type="http://schemas.openxmlformats.org/officeDocument/2006/relationships/hyperlink" Target="http://www.atpm.org/prof_dev/fellowships.html" TargetMode="External"/><Relationship Id="rId88" Type="http://schemas.openxmlformats.org/officeDocument/2006/relationships/hyperlink" Target="http://orise.orau.gov/science-education/internships-scholarships-fellowships/default.aspx" TargetMode="External"/><Relationship Id="rId91" Type="http://schemas.openxmlformats.org/officeDocument/2006/relationships/hyperlink" Target="http://www.apha.org/"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s://schedule.msu.edu" TargetMode="External"/><Relationship Id="rId28" Type="http://schemas.openxmlformats.org/officeDocument/2006/relationships/hyperlink" Target="https://grad.msu.edu/etd" TargetMode="External"/><Relationship Id="rId36" Type="http://schemas.openxmlformats.org/officeDocument/2006/relationships/hyperlink" Target="http://comartsci.msu.edu/rcr-faqs" TargetMode="External"/><Relationship Id="rId49" Type="http://schemas.openxmlformats.org/officeDocument/2006/relationships/hyperlink" Target="file:///C:\Local%20Settings\Temporary%20Internet%20Files\barkman\Local%20Settings\Temporary%20Internet%20Files\Content.Outlook\Local%20Settings\Temporary%20Internet%20Files\Content.IE5\OU1B0Z6B\Masters_handbook_Fall_2009%5b1%5d.doc" TargetMode="External"/><Relationship Id="rId57" Type="http://schemas.openxmlformats.org/officeDocument/2006/relationships/hyperlink" Target="http://hrcc.cas.msu.edu/people/faculty/index.html" TargetMode="External"/><Relationship Id="rId10" Type="http://schemas.openxmlformats.org/officeDocument/2006/relationships/endnotes" Target="endnotes.xml"/><Relationship Id="rId31" Type="http://schemas.openxmlformats.org/officeDocument/2006/relationships/hyperlink" Target="https://commencement.msu.edu" TargetMode="External"/><Relationship Id="rId44" Type="http://schemas.openxmlformats.org/officeDocument/2006/relationships/hyperlink" Target="https://grad.msu.edu/rcr/" TargetMode="External"/><Relationship Id="rId52" Type="http://schemas.openxmlformats.org/officeDocument/2006/relationships/hyperlink" Target="https://reg.msu.edu/AcademicPrograms/Print.aspx?Section=1157" TargetMode="External"/><Relationship Id="rId60" Type="http://schemas.openxmlformats.org/officeDocument/2006/relationships/hyperlink" Target="http://asmsu.msu.edu/services/legal-services/" TargetMode="External"/><Relationship Id="rId65" Type="http://schemas.openxmlformats.org/officeDocument/2006/relationships/hyperlink" Target="https://schedule.msu.edu/" TargetMode="External"/><Relationship Id="rId73" Type="http://schemas.openxmlformats.org/officeDocument/2006/relationships/hyperlink" Target="https://caps.msu.edu/emergency/index.html" TargetMode="External"/><Relationship Id="rId78" Type="http://schemas.openxmlformats.org/officeDocument/2006/relationships/hyperlink" Target="file:///C:\Local%20Settings\Temporary%20Internet%20Files\Content.Outlook\Local%20Settings\Temporary%20Internet%20Files\Content.IE5\OU1B0Z6B\Masters_handbook_Fall_2009%5b1%5d.doc" TargetMode="External"/><Relationship Id="rId81" Type="http://schemas.openxmlformats.org/officeDocument/2006/relationships/hyperlink" Target="http://gradcert.outreach.msu.edu/" TargetMode="External"/><Relationship Id="rId86" Type="http://schemas.openxmlformats.org/officeDocument/2006/relationships/hyperlink" Target="http://www.pmi.opm.gov/" TargetMode="External"/><Relationship Id="rId94"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2.JPG"/><Relationship Id="rId39" Type="http://schemas.openxmlformats.org/officeDocument/2006/relationships/hyperlink" Target="https://hrpp.msu.edu/required-training" TargetMode="External"/><Relationship Id="rId34" Type="http://schemas.openxmlformats.org/officeDocument/2006/relationships/hyperlink" Target="https://commencement.msu.edu/" TargetMode="External"/><Relationship Id="rId50" Type="http://schemas.openxmlformats.org/officeDocument/2006/relationships/hyperlink" Target="https://reg.msu.edu" TargetMode="External"/><Relationship Id="rId55" Type="http://schemas.openxmlformats.org/officeDocument/2006/relationships/hyperlink" Target="https://schedule.msu.edu/" TargetMode="External"/><Relationship Id="rId76" Type="http://schemas.openxmlformats.org/officeDocument/2006/relationships/hyperlink" Target="mailto:barkman@msu.edu" TargetMode="External"/><Relationship Id="rId97"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caps.msu.edu/services/index.html" TargetMode="External"/><Relationship Id="rId92" Type="http://schemas.openxmlformats.org/officeDocument/2006/relationships/image" Target="media/image3.jpeg"/><Relationship Id="rId2" Type="http://schemas.openxmlformats.org/officeDocument/2006/relationships/customXml" Target="../customXml/item2.xml"/><Relationship Id="rId29" Type="http://schemas.openxmlformats.org/officeDocument/2006/relationships/hyperlink" Target="https://grad.msu.edu/etd/" TargetMode="External"/><Relationship Id="rId24" Type="http://schemas.openxmlformats.org/officeDocument/2006/relationships/hyperlink" Target="https://reg.msu.edu/" TargetMode="External"/><Relationship Id="rId40" Type="http://schemas.openxmlformats.org/officeDocument/2006/relationships/hyperlink" Target="https://grad.msu.edu/researchintegrity/epigeum" TargetMode="External"/><Relationship Id="rId45" Type="http://schemas.openxmlformats.org/officeDocument/2006/relationships/hyperlink" Target="https://ora.msu.edu/train" TargetMode="External"/><Relationship Id="rId66" Type="http://schemas.openxmlformats.org/officeDocument/2006/relationships/hyperlink" Target="https://reg.msu.edu/Transcripts/Transcript.aspx" TargetMode="External"/><Relationship Id="rId87" Type="http://schemas.openxmlformats.org/officeDocument/2006/relationships/hyperlink" Target="http://www.khi.org" TargetMode="External"/><Relationship Id="rId61" Type="http://schemas.openxmlformats.org/officeDocument/2006/relationships/hyperlink" Target="mailto:info@asmus.msu.edu" TargetMode="External"/><Relationship Id="rId82" Type="http://schemas.openxmlformats.org/officeDocument/2006/relationships/hyperlink" Target="http://www.cancer.gov/researchandfunding/cancertraining/atnci/programs" TargetMode="External"/><Relationship Id="rId19" Type="http://schemas.openxmlformats.org/officeDocument/2006/relationships/hyperlink" Target="https://comartsci.msu.edu/hrcma" TargetMode="External"/><Relationship Id="rId14" Type="http://schemas.openxmlformats.org/officeDocument/2006/relationships/footer" Target="footer1.xml"/><Relationship Id="rId30" Type="http://schemas.openxmlformats.org/officeDocument/2006/relationships/hyperlink" Target="https://reg.msu.edu/StuForms/GradApp/GradApp.aspx" TargetMode="External"/><Relationship Id="rId35" Type="http://schemas.openxmlformats.org/officeDocument/2006/relationships/hyperlink" Target="https://grad.msu.edu/researchintegrity" TargetMode="External"/><Relationship Id="rId56" Type="http://schemas.openxmlformats.org/officeDocument/2006/relationships/hyperlink" Target="https://reg.msu.edu/Courses/Search.aspx" TargetMode="External"/><Relationship Id="rId77" Type="http://schemas.openxmlformats.org/officeDocument/2006/relationships/hyperlink" Target="https://grad.msu.edu/funding/" TargetMode="External"/><Relationship Id="rId8" Type="http://schemas.openxmlformats.org/officeDocument/2006/relationships/webSettings" Target="webSettings.xml"/><Relationship Id="rId51" Type="http://schemas.openxmlformats.org/officeDocument/2006/relationships/hyperlink" Target="https://reg.msu.edu/" TargetMode="External"/><Relationship Id="rId72" Type="http://schemas.openxmlformats.org/officeDocument/2006/relationships/hyperlink" Target="http://click.cabs.msu.edu/t/gcH1AAjbaCJDmQAGEg3Hg-1qaLYwBPXIeaaaaPNcBNTFPKxaa?k=A_sBrEv~amp;m=V2Yxi1fw~25v9d1l.nU3~amp;c=k~amp;o=" TargetMode="External"/><Relationship Id="rId93" Type="http://schemas.openxmlformats.org/officeDocument/2006/relationships/hyperlink" Target="http://oiss.isp.m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29F6D8DADA8EC468F3B83F7B0A1611D" ma:contentTypeVersion="15" ma:contentTypeDescription="Create a new document." ma:contentTypeScope="" ma:versionID="5221f310eef9b690d0850fcaf930c0eb">
  <xsd:schema xmlns:xsd="http://www.w3.org/2001/XMLSchema" xmlns:xs="http://www.w3.org/2001/XMLSchema" xmlns:p="http://schemas.microsoft.com/office/2006/metadata/properties" xmlns:ns1="http://schemas.microsoft.com/sharepoint/v3" xmlns:ns3="2088768f-9a20-4a0a-ad5e-f3452f015595" xmlns:ns4="ae7ce971-5eee-4605-9d27-4e9dcc946581" targetNamespace="http://schemas.microsoft.com/office/2006/metadata/properties" ma:root="true" ma:fieldsID="8cfa77fce2c53d4a7a7b20aaa0e51e60" ns1:_="" ns3:_="" ns4:_="">
    <xsd:import namespace="http://schemas.microsoft.com/sharepoint/v3"/>
    <xsd:import namespace="2088768f-9a20-4a0a-ad5e-f3452f015595"/>
    <xsd:import namespace="ae7ce971-5eee-4605-9d27-4e9dcc94658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88768f-9a20-4a0a-ad5e-f3452f01559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7ce971-5eee-4605-9d27-4e9dcc94658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D5C260-A430-4150-8542-D3615CB70A0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A094BEE-AC22-4DEE-8753-7712FC46D112}">
  <ds:schemaRefs>
    <ds:schemaRef ds:uri="http://schemas.openxmlformats.org/officeDocument/2006/bibliography"/>
  </ds:schemaRefs>
</ds:datastoreItem>
</file>

<file path=customXml/itemProps3.xml><?xml version="1.0" encoding="utf-8"?>
<ds:datastoreItem xmlns:ds="http://schemas.openxmlformats.org/officeDocument/2006/customXml" ds:itemID="{0CA4F013-8D3A-4D0A-888D-47ADE8B1DC2F}">
  <ds:schemaRefs>
    <ds:schemaRef ds:uri="http://schemas.microsoft.com/sharepoint/v3/contenttype/forms"/>
  </ds:schemaRefs>
</ds:datastoreItem>
</file>

<file path=customXml/itemProps4.xml><?xml version="1.0" encoding="utf-8"?>
<ds:datastoreItem xmlns:ds="http://schemas.openxmlformats.org/officeDocument/2006/customXml" ds:itemID="{95975931-1472-4B6C-A26F-C1FC307523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88768f-9a20-4a0a-ad5e-f3452f015595"/>
    <ds:schemaRef ds:uri="ae7ce971-5eee-4605-9d27-4e9dcc946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15511</Words>
  <Characters>88413</Characters>
  <Application>Microsoft Office Word</Application>
  <DocSecurity>0</DocSecurity>
  <Lines>736</Lines>
  <Paragraphs>207</Paragraphs>
  <ScaleCrop>false</ScaleCrop>
  <HeadingPairs>
    <vt:vector size="2" baseType="variant">
      <vt:variant>
        <vt:lpstr>Title</vt:lpstr>
      </vt:variant>
      <vt:variant>
        <vt:i4>1</vt:i4>
      </vt:variant>
    </vt:vector>
  </HeadingPairs>
  <TitlesOfParts>
    <vt:vector size="1" baseType="lpstr">
      <vt:lpstr>Program Requirements</vt:lpstr>
    </vt:vector>
  </TitlesOfParts>
  <Company>Michigan State University</Company>
  <LinksUpToDate>false</LinksUpToDate>
  <CharactersWithSpaces>103717</CharactersWithSpaces>
  <SharedDoc>false</SharedDoc>
  <HLinks>
    <vt:vector size="606" baseType="variant">
      <vt:variant>
        <vt:i4>7864439</vt:i4>
      </vt:variant>
      <vt:variant>
        <vt:i4>303</vt:i4>
      </vt:variant>
      <vt:variant>
        <vt:i4>0</vt:i4>
      </vt:variant>
      <vt:variant>
        <vt:i4>5</vt:i4>
      </vt:variant>
      <vt:variant>
        <vt:lpwstr/>
      </vt:variant>
      <vt:variant>
        <vt:lpwstr>Totopofpage</vt:lpwstr>
      </vt:variant>
      <vt:variant>
        <vt:i4>7864439</vt:i4>
      </vt:variant>
      <vt:variant>
        <vt:i4>297</vt:i4>
      </vt:variant>
      <vt:variant>
        <vt:i4>0</vt:i4>
      </vt:variant>
      <vt:variant>
        <vt:i4>5</vt:i4>
      </vt:variant>
      <vt:variant>
        <vt:lpwstr/>
      </vt:variant>
      <vt:variant>
        <vt:lpwstr>Totopofpage</vt:lpwstr>
      </vt:variant>
      <vt:variant>
        <vt:i4>5308489</vt:i4>
      </vt:variant>
      <vt:variant>
        <vt:i4>294</vt:i4>
      </vt:variant>
      <vt:variant>
        <vt:i4>0</vt:i4>
      </vt:variant>
      <vt:variant>
        <vt:i4>5</vt:i4>
      </vt:variant>
      <vt:variant>
        <vt:lpwstr>http://www.apha.org/</vt:lpwstr>
      </vt:variant>
      <vt:variant>
        <vt:lpwstr/>
      </vt:variant>
      <vt:variant>
        <vt:i4>5177415</vt:i4>
      </vt:variant>
      <vt:variant>
        <vt:i4>291</vt:i4>
      </vt:variant>
      <vt:variant>
        <vt:i4>0</vt:i4>
      </vt:variant>
      <vt:variant>
        <vt:i4>5</vt:i4>
      </vt:variant>
      <vt:variant>
        <vt:lpwstr>http://www.michigan.gov/mdch</vt:lpwstr>
      </vt:variant>
      <vt:variant>
        <vt:lpwstr/>
      </vt:variant>
      <vt:variant>
        <vt:i4>4194320</vt:i4>
      </vt:variant>
      <vt:variant>
        <vt:i4>288</vt:i4>
      </vt:variant>
      <vt:variant>
        <vt:i4>0</vt:i4>
      </vt:variant>
      <vt:variant>
        <vt:i4>5</vt:i4>
      </vt:variant>
      <vt:variant>
        <vt:lpwstr>http://www.michigan.gov/mdcr/1,1607,7-138-4957---,00.html</vt:lpwstr>
      </vt:variant>
      <vt:variant>
        <vt:lpwstr/>
      </vt:variant>
      <vt:variant>
        <vt:i4>1638429</vt:i4>
      </vt:variant>
      <vt:variant>
        <vt:i4>285</vt:i4>
      </vt:variant>
      <vt:variant>
        <vt:i4>0</vt:i4>
      </vt:variant>
      <vt:variant>
        <vt:i4>5</vt:i4>
      </vt:variant>
      <vt:variant>
        <vt:lpwstr>http://orise.orau.gov/science-education/internships-scholarships-fellowships/default.aspx</vt:lpwstr>
      </vt:variant>
      <vt:variant>
        <vt:lpwstr/>
      </vt:variant>
      <vt:variant>
        <vt:i4>2162788</vt:i4>
      </vt:variant>
      <vt:variant>
        <vt:i4>282</vt:i4>
      </vt:variant>
      <vt:variant>
        <vt:i4>0</vt:i4>
      </vt:variant>
      <vt:variant>
        <vt:i4>5</vt:i4>
      </vt:variant>
      <vt:variant>
        <vt:lpwstr>http://www.khi.org/</vt:lpwstr>
      </vt:variant>
      <vt:variant>
        <vt:lpwstr/>
      </vt:variant>
      <vt:variant>
        <vt:i4>2162722</vt:i4>
      </vt:variant>
      <vt:variant>
        <vt:i4>279</vt:i4>
      </vt:variant>
      <vt:variant>
        <vt:i4>0</vt:i4>
      </vt:variant>
      <vt:variant>
        <vt:i4>5</vt:i4>
      </vt:variant>
      <vt:variant>
        <vt:lpwstr>http://www.pmi.opm.gov/</vt:lpwstr>
      </vt:variant>
      <vt:variant>
        <vt:lpwstr/>
      </vt:variant>
      <vt:variant>
        <vt:i4>5177354</vt:i4>
      </vt:variant>
      <vt:variant>
        <vt:i4>276</vt:i4>
      </vt:variant>
      <vt:variant>
        <vt:i4>0</vt:i4>
      </vt:variant>
      <vt:variant>
        <vt:i4>5</vt:i4>
      </vt:variant>
      <vt:variant>
        <vt:lpwstr>http://www.who.int/employment/internship/en/</vt:lpwstr>
      </vt:variant>
      <vt:variant>
        <vt:lpwstr/>
      </vt:variant>
      <vt:variant>
        <vt:i4>3539004</vt:i4>
      </vt:variant>
      <vt:variant>
        <vt:i4>273</vt:i4>
      </vt:variant>
      <vt:variant>
        <vt:i4>0</vt:i4>
      </vt:variant>
      <vt:variant>
        <vt:i4>5</vt:i4>
      </vt:variant>
      <vt:variant>
        <vt:lpwstr>http://www.cdc.gov/Fellowships/</vt:lpwstr>
      </vt:variant>
      <vt:variant>
        <vt:lpwstr/>
      </vt:variant>
      <vt:variant>
        <vt:i4>4587639</vt:i4>
      </vt:variant>
      <vt:variant>
        <vt:i4>270</vt:i4>
      </vt:variant>
      <vt:variant>
        <vt:i4>0</vt:i4>
      </vt:variant>
      <vt:variant>
        <vt:i4>5</vt:i4>
      </vt:variant>
      <vt:variant>
        <vt:lpwstr>http://www.atpm.org/prof_dev/fellowships.html</vt:lpwstr>
      </vt:variant>
      <vt:variant>
        <vt:lpwstr/>
      </vt:variant>
      <vt:variant>
        <vt:i4>3276900</vt:i4>
      </vt:variant>
      <vt:variant>
        <vt:i4>267</vt:i4>
      </vt:variant>
      <vt:variant>
        <vt:i4>0</vt:i4>
      </vt:variant>
      <vt:variant>
        <vt:i4>5</vt:i4>
      </vt:variant>
      <vt:variant>
        <vt:lpwstr>http://www.cancer.gov/researchandfunding/cancertraining/atnci/programs</vt:lpwstr>
      </vt:variant>
      <vt:variant>
        <vt:lpwstr/>
      </vt:variant>
      <vt:variant>
        <vt:i4>8257632</vt:i4>
      </vt:variant>
      <vt:variant>
        <vt:i4>264</vt:i4>
      </vt:variant>
      <vt:variant>
        <vt:i4>0</vt:i4>
      </vt:variant>
      <vt:variant>
        <vt:i4>5</vt:i4>
      </vt:variant>
      <vt:variant>
        <vt:lpwstr/>
      </vt:variant>
      <vt:variant>
        <vt:lpwstr>TableofContents</vt:lpwstr>
      </vt:variant>
      <vt:variant>
        <vt:i4>655386</vt:i4>
      </vt:variant>
      <vt:variant>
        <vt:i4>261</vt:i4>
      </vt:variant>
      <vt:variant>
        <vt:i4>0</vt:i4>
      </vt:variant>
      <vt:variant>
        <vt:i4>5</vt:i4>
      </vt:variant>
      <vt:variant>
        <vt:lpwstr>https://caps.msu.edu/services/help-a-friend.html</vt:lpwstr>
      </vt:variant>
      <vt:variant>
        <vt:lpwstr/>
      </vt:variant>
      <vt:variant>
        <vt:i4>720908</vt:i4>
      </vt:variant>
      <vt:variant>
        <vt:i4>258</vt:i4>
      </vt:variant>
      <vt:variant>
        <vt:i4>0</vt:i4>
      </vt:variant>
      <vt:variant>
        <vt:i4>5</vt:i4>
      </vt:variant>
      <vt:variant>
        <vt:lpwstr>https://caps.msu.edu/emergency/index.html</vt:lpwstr>
      </vt:variant>
      <vt:variant>
        <vt:lpwstr/>
      </vt:variant>
      <vt:variant>
        <vt:i4>6881303</vt:i4>
      </vt:variant>
      <vt:variant>
        <vt:i4>255</vt:i4>
      </vt:variant>
      <vt:variant>
        <vt:i4>0</vt:i4>
      </vt:variant>
      <vt:variant>
        <vt:i4>5</vt:i4>
      </vt:variant>
      <vt:variant>
        <vt:lpwstr>http://click.cabs.msu.edu/t/gcH1AAjbaCJDmQAGEg3Hg-1qaLYwBPXIeaaaaPNcBNTFPKxaa?k=A_sBrEv~amp;m=V2Yxi1fw~25v9d1l.nU3~amp;c=k~amp;o=</vt:lpwstr>
      </vt:variant>
      <vt:variant>
        <vt:lpwstr/>
      </vt:variant>
      <vt:variant>
        <vt:i4>7078010</vt:i4>
      </vt:variant>
      <vt:variant>
        <vt:i4>252</vt:i4>
      </vt:variant>
      <vt:variant>
        <vt:i4>0</vt:i4>
      </vt:variant>
      <vt:variant>
        <vt:i4>5</vt:i4>
      </vt:variant>
      <vt:variant>
        <vt:lpwstr>https://caps.msu.edu/services/index.html</vt:lpwstr>
      </vt:variant>
      <vt:variant>
        <vt:lpwstr>IndCoup</vt:lpwstr>
      </vt:variant>
      <vt:variant>
        <vt:i4>6946875</vt:i4>
      </vt:variant>
      <vt:variant>
        <vt:i4>249</vt:i4>
      </vt:variant>
      <vt:variant>
        <vt:i4>0</vt:i4>
      </vt:variant>
      <vt:variant>
        <vt:i4>5</vt:i4>
      </vt:variant>
      <vt:variant>
        <vt:lpwstr>https://appadvice.com/app/my-ssp/1112006222</vt:lpwstr>
      </vt:variant>
      <vt:variant>
        <vt:lpwstr/>
      </vt:variant>
      <vt:variant>
        <vt:i4>7798807</vt:i4>
      </vt:variant>
      <vt:variant>
        <vt:i4>246</vt:i4>
      </vt:variant>
      <vt:variant>
        <vt:i4>0</vt:i4>
      </vt:variant>
      <vt:variant>
        <vt:i4>5</vt:i4>
      </vt:variant>
      <vt:variant>
        <vt:lpwstr>http://click.cabs.msu.edu/t/gcH1AAjbaCJDmQAGEg3Hg-1qaLYwBPXIeaaaaPNcBNTFPKxaa?k=A_sBrEv~amp;m=V2Yxi1fw~25v9d1l.nU3~amp;c=u~amp;o=</vt:lpwstr>
      </vt:variant>
      <vt:variant>
        <vt:lpwstr/>
      </vt:variant>
      <vt:variant>
        <vt:i4>720964</vt:i4>
      </vt:variant>
      <vt:variant>
        <vt:i4>243</vt:i4>
      </vt:variant>
      <vt:variant>
        <vt:i4>0</vt:i4>
      </vt:variant>
      <vt:variant>
        <vt:i4>5</vt:i4>
      </vt:variant>
      <vt:variant>
        <vt:lpwstr>https://caps.msu.edu/</vt:lpwstr>
      </vt:variant>
      <vt:variant>
        <vt:lpwstr/>
      </vt:variant>
      <vt:variant>
        <vt:i4>3538994</vt:i4>
      </vt:variant>
      <vt:variant>
        <vt:i4>240</vt:i4>
      </vt:variant>
      <vt:variant>
        <vt:i4>0</vt:i4>
      </vt:variant>
      <vt:variant>
        <vt:i4>5</vt:i4>
      </vt:variant>
      <vt:variant>
        <vt:lpwstr>http://studentaffairs.msu.edu/health-wellness-safety/index.html</vt:lpwstr>
      </vt:variant>
      <vt:variant>
        <vt:lpwstr/>
      </vt:variant>
      <vt:variant>
        <vt:i4>262192</vt:i4>
      </vt:variant>
      <vt:variant>
        <vt:i4>237</vt:i4>
      </vt:variant>
      <vt:variant>
        <vt:i4>0</vt:i4>
      </vt:variant>
      <vt:variant>
        <vt:i4>5</vt:i4>
      </vt:variant>
      <vt:variant>
        <vt:lpwstr/>
      </vt:variant>
      <vt:variant>
        <vt:lpwstr>_top</vt:lpwstr>
      </vt:variant>
      <vt:variant>
        <vt:i4>7471219</vt:i4>
      </vt:variant>
      <vt:variant>
        <vt:i4>234</vt:i4>
      </vt:variant>
      <vt:variant>
        <vt:i4>0</vt:i4>
      </vt:variant>
      <vt:variant>
        <vt:i4>5</vt:i4>
      </vt:variant>
      <vt:variant>
        <vt:lpwstr>https://reg.msu.edu/Transcripts/Transcript.aspx</vt:lpwstr>
      </vt:variant>
      <vt:variant>
        <vt:lpwstr/>
      </vt:variant>
      <vt:variant>
        <vt:i4>7864439</vt:i4>
      </vt:variant>
      <vt:variant>
        <vt:i4>231</vt:i4>
      </vt:variant>
      <vt:variant>
        <vt:i4>0</vt:i4>
      </vt:variant>
      <vt:variant>
        <vt:i4>5</vt:i4>
      </vt:variant>
      <vt:variant>
        <vt:lpwstr/>
      </vt:variant>
      <vt:variant>
        <vt:lpwstr>Totopofpage</vt:lpwstr>
      </vt:variant>
      <vt:variant>
        <vt:i4>983108</vt:i4>
      </vt:variant>
      <vt:variant>
        <vt:i4>228</vt:i4>
      </vt:variant>
      <vt:variant>
        <vt:i4>0</vt:i4>
      </vt:variant>
      <vt:variant>
        <vt:i4>5</vt:i4>
      </vt:variant>
      <vt:variant>
        <vt:lpwstr>https://schedule.msu.edu/</vt:lpwstr>
      </vt:variant>
      <vt:variant>
        <vt:lpwstr/>
      </vt:variant>
      <vt:variant>
        <vt:i4>7864439</vt:i4>
      </vt:variant>
      <vt:variant>
        <vt:i4>225</vt:i4>
      </vt:variant>
      <vt:variant>
        <vt:i4>0</vt:i4>
      </vt:variant>
      <vt:variant>
        <vt:i4>5</vt:i4>
      </vt:variant>
      <vt:variant>
        <vt:lpwstr/>
      </vt:variant>
      <vt:variant>
        <vt:lpwstr>Totopofpage</vt:lpwstr>
      </vt:variant>
      <vt:variant>
        <vt:i4>5308502</vt:i4>
      </vt:variant>
      <vt:variant>
        <vt:i4>222</vt:i4>
      </vt:variant>
      <vt:variant>
        <vt:i4>0</vt:i4>
      </vt:variant>
      <vt:variant>
        <vt:i4>5</vt:i4>
      </vt:variant>
      <vt:variant>
        <vt:lpwstr>https://login.msu.edu/?App=J9500</vt:lpwstr>
      </vt:variant>
      <vt:variant>
        <vt:lpwstr/>
      </vt:variant>
      <vt:variant>
        <vt:i4>7864439</vt:i4>
      </vt:variant>
      <vt:variant>
        <vt:i4>219</vt:i4>
      </vt:variant>
      <vt:variant>
        <vt:i4>0</vt:i4>
      </vt:variant>
      <vt:variant>
        <vt:i4>5</vt:i4>
      </vt:variant>
      <vt:variant>
        <vt:lpwstr/>
      </vt:variant>
      <vt:variant>
        <vt:lpwstr>Totopofpage</vt:lpwstr>
      </vt:variant>
      <vt:variant>
        <vt:i4>3145830</vt:i4>
      </vt:variant>
      <vt:variant>
        <vt:i4>216</vt:i4>
      </vt:variant>
      <vt:variant>
        <vt:i4>0</vt:i4>
      </vt:variant>
      <vt:variant>
        <vt:i4>5</vt:i4>
      </vt:variant>
      <vt:variant>
        <vt:lpwstr>http://splife.studentlife.msu.edu/</vt:lpwstr>
      </vt:variant>
      <vt:variant>
        <vt:lpwstr/>
      </vt:variant>
      <vt:variant>
        <vt:i4>1310724</vt:i4>
      </vt:variant>
      <vt:variant>
        <vt:i4>213</vt:i4>
      </vt:variant>
      <vt:variant>
        <vt:i4>0</vt:i4>
      </vt:variant>
      <vt:variant>
        <vt:i4>5</vt:i4>
      </vt:variant>
      <vt:variant>
        <vt:lpwstr>http://gradcert.outreach.msu.edu/</vt:lpwstr>
      </vt:variant>
      <vt:variant>
        <vt:lpwstr/>
      </vt:variant>
      <vt:variant>
        <vt:i4>5046354</vt:i4>
      </vt:variant>
      <vt:variant>
        <vt:i4>210</vt:i4>
      </vt:variant>
      <vt:variant>
        <vt:i4>0</vt:i4>
      </vt:variant>
      <vt:variant>
        <vt:i4>5</vt:i4>
      </vt:variant>
      <vt:variant>
        <vt:lpwstr>https://reg.msu.edu/AcademicPrograms/ProgramDetail.aspx?Program=6323</vt:lpwstr>
      </vt:variant>
      <vt:variant>
        <vt:lpwstr/>
      </vt:variant>
      <vt:variant>
        <vt:i4>6488184</vt:i4>
      </vt:variant>
      <vt:variant>
        <vt:i4>207</vt:i4>
      </vt:variant>
      <vt:variant>
        <vt:i4>0</vt:i4>
      </vt:variant>
      <vt:variant>
        <vt:i4>5</vt:i4>
      </vt:variant>
      <vt:variant>
        <vt:lpwstr>http://www.socialscience.msu.edu/academic-areas/graduate-certificates-specializations/food-safety/</vt:lpwstr>
      </vt:variant>
      <vt:variant>
        <vt:lpwstr/>
      </vt:variant>
      <vt:variant>
        <vt:i4>262192</vt:i4>
      </vt:variant>
      <vt:variant>
        <vt:i4>204</vt:i4>
      </vt:variant>
      <vt:variant>
        <vt:i4>0</vt:i4>
      </vt:variant>
      <vt:variant>
        <vt:i4>5</vt:i4>
      </vt:variant>
      <vt:variant>
        <vt:lpwstr/>
      </vt:variant>
      <vt:variant>
        <vt:lpwstr>_top</vt:lpwstr>
      </vt:variant>
      <vt:variant>
        <vt:i4>196710</vt:i4>
      </vt:variant>
      <vt:variant>
        <vt:i4>201</vt:i4>
      </vt:variant>
      <vt:variant>
        <vt:i4>0</vt:i4>
      </vt:variant>
      <vt:variant>
        <vt:i4>5</vt:i4>
      </vt:variant>
      <vt:variant>
        <vt:lpwstr>../../../Local Settings/Temporary Internet Files/Content.Outlook/Local Settings/Temporary Internet Files/Content.IE5/OU1B0Z6B/Masters_handbook_Fall_2009%5b1%5d.doc</vt:lpwstr>
      </vt:variant>
      <vt:variant>
        <vt:lpwstr>topofpage#topofpage</vt:lpwstr>
      </vt:variant>
      <vt:variant>
        <vt:i4>4980829</vt:i4>
      </vt:variant>
      <vt:variant>
        <vt:i4>198</vt:i4>
      </vt:variant>
      <vt:variant>
        <vt:i4>0</vt:i4>
      </vt:variant>
      <vt:variant>
        <vt:i4>5</vt:i4>
      </vt:variant>
      <vt:variant>
        <vt:lpwstr>https://reg.msu.edu/</vt:lpwstr>
      </vt:variant>
      <vt:variant>
        <vt:lpwstr/>
      </vt:variant>
      <vt:variant>
        <vt:i4>983108</vt:i4>
      </vt:variant>
      <vt:variant>
        <vt:i4>195</vt:i4>
      </vt:variant>
      <vt:variant>
        <vt:i4>0</vt:i4>
      </vt:variant>
      <vt:variant>
        <vt:i4>5</vt:i4>
      </vt:variant>
      <vt:variant>
        <vt:lpwstr>https://schedule.msu.edu/</vt:lpwstr>
      </vt:variant>
      <vt:variant>
        <vt:lpwstr/>
      </vt:variant>
      <vt:variant>
        <vt:i4>1900573</vt:i4>
      </vt:variant>
      <vt:variant>
        <vt:i4>192</vt:i4>
      </vt:variant>
      <vt:variant>
        <vt:i4>0</vt:i4>
      </vt:variant>
      <vt:variant>
        <vt:i4>5</vt:i4>
      </vt:variant>
      <vt:variant>
        <vt:lpwstr>https://mail.msu.edu/locator/</vt:lpwstr>
      </vt:variant>
      <vt:variant>
        <vt:lpwstr/>
      </vt:variant>
      <vt:variant>
        <vt:i4>7864439</vt:i4>
      </vt:variant>
      <vt:variant>
        <vt:i4>189</vt:i4>
      </vt:variant>
      <vt:variant>
        <vt:i4>0</vt:i4>
      </vt:variant>
      <vt:variant>
        <vt:i4>5</vt:i4>
      </vt:variant>
      <vt:variant>
        <vt:lpwstr/>
      </vt:variant>
      <vt:variant>
        <vt:lpwstr>Totopofpage</vt:lpwstr>
      </vt:variant>
      <vt:variant>
        <vt:i4>6029395</vt:i4>
      </vt:variant>
      <vt:variant>
        <vt:i4>186</vt:i4>
      </vt:variant>
      <vt:variant>
        <vt:i4>0</vt:i4>
      </vt:variant>
      <vt:variant>
        <vt:i4>5</vt:i4>
      </vt:variant>
      <vt:variant>
        <vt:lpwstr>https://www.hr.msu.edu/benefits/students/health/</vt:lpwstr>
      </vt:variant>
      <vt:variant>
        <vt:lpwstr/>
      </vt:variant>
      <vt:variant>
        <vt:i4>3932233</vt:i4>
      </vt:variant>
      <vt:variant>
        <vt:i4>183</vt:i4>
      </vt:variant>
      <vt:variant>
        <vt:i4>0</vt:i4>
      </vt:variant>
      <vt:variant>
        <vt:i4>5</vt:i4>
      </vt:variant>
      <vt:variant>
        <vt:lpwstr>mailto:info@asmus.msu.edu</vt:lpwstr>
      </vt:variant>
      <vt:variant>
        <vt:lpwstr/>
      </vt:variant>
      <vt:variant>
        <vt:i4>5374040</vt:i4>
      </vt:variant>
      <vt:variant>
        <vt:i4>180</vt:i4>
      </vt:variant>
      <vt:variant>
        <vt:i4>0</vt:i4>
      </vt:variant>
      <vt:variant>
        <vt:i4>5</vt:i4>
      </vt:variant>
      <vt:variant>
        <vt:lpwstr>http://asmsu.msu.edu/services/legal-services/</vt:lpwstr>
      </vt:variant>
      <vt:variant>
        <vt:lpwstr/>
      </vt:variant>
      <vt:variant>
        <vt:i4>1245264</vt:i4>
      </vt:variant>
      <vt:variant>
        <vt:i4>177</vt:i4>
      </vt:variant>
      <vt:variant>
        <vt:i4>0</vt:i4>
      </vt:variant>
      <vt:variant>
        <vt:i4>5</vt:i4>
      </vt:variant>
      <vt:variant>
        <vt:lpwstr>https://reg.msu.edu/read/pdf/indestudyapp.pdf</vt:lpwstr>
      </vt:variant>
      <vt:variant>
        <vt:lpwstr/>
      </vt:variant>
      <vt:variant>
        <vt:i4>7667815</vt:i4>
      </vt:variant>
      <vt:variant>
        <vt:i4>174</vt:i4>
      </vt:variant>
      <vt:variant>
        <vt:i4>0</vt:i4>
      </vt:variant>
      <vt:variant>
        <vt:i4>5</vt:i4>
      </vt:variant>
      <vt:variant>
        <vt:lpwstr>https://reg.msu.edu/Courses/Search.aspx</vt:lpwstr>
      </vt:variant>
      <vt:variant>
        <vt:lpwstr/>
      </vt:variant>
      <vt:variant>
        <vt:i4>7864439</vt:i4>
      </vt:variant>
      <vt:variant>
        <vt:i4>171</vt:i4>
      </vt:variant>
      <vt:variant>
        <vt:i4>0</vt:i4>
      </vt:variant>
      <vt:variant>
        <vt:i4>5</vt:i4>
      </vt:variant>
      <vt:variant>
        <vt:lpwstr/>
      </vt:variant>
      <vt:variant>
        <vt:lpwstr>Totopofpage</vt:lpwstr>
      </vt:variant>
      <vt:variant>
        <vt:i4>4653122</vt:i4>
      </vt:variant>
      <vt:variant>
        <vt:i4>168</vt:i4>
      </vt:variant>
      <vt:variant>
        <vt:i4>0</vt:i4>
      </vt:variant>
      <vt:variant>
        <vt:i4>5</vt:i4>
      </vt:variant>
      <vt:variant>
        <vt:lpwstr>http://hrcc.cas.msu.edu/people/faculty/index.html</vt:lpwstr>
      </vt:variant>
      <vt:variant>
        <vt:lpwstr/>
      </vt:variant>
      <vt:variant>
        <vt:i4>262192</vt:i4>
      </vt:variant>
      <vt:variant>
        <vt:i4>165</vt:i4>
      </vt:variant>
      <vt:variant>
        <vt:i4>0</vt:i4>
      </vt:variant>
      <vt:variant>
        <vt:i4>5</vt:i4>
      </vt:variant>
      <vt:variant>
        <vt:lpwstr/>
      </vt:variant>
      <vt:variant>
        <vt:lpwstr>_top</vt:lpwstr>
      </vt:variant>
      <vt:variant>
        <vt:i4>7667815</vt:i4>
      </vt:variant>
      <vt:variant>
        <vt:i4>162</vt:i4>
      </vt:variant>
      <vt:variant>
        <vt:i4>0</vt:i4>
      </vt:variant>
      <vt:variant>
        <vt:i4>5</vt:i4>
      </vt:variant>
      <vt:variant>
        <vt:lpwstr>https://reg.msu.edu/Courses/Search.aspx</vt:lpwstr>
      </vt:variant>
      <vt:variant>
        <vt:lpwstr/>
      </vt:variant>
      <vt:variant>
        <vt:i4>2490482</vt:i4>
      </vt:variant>
      <vt:variant>
        <vt:i4>159</vt:i4>
      </vt:variant>
      <vt:variant>
        <vt:i4>0</vt:i4>
      </vt:variant>
      <vt:variant>
        <vt:i4>5</vt:i4>
      </vt:variant>
      <vt:variant>
        <vt:lpwstr>https://reg.msu.edu/EnrReg.aspx</vt:lpwstr>
      </vt:variant>
      <vt:variant>
        <vt:lpwstr/>
      </vt:variant>
      <vt:variant>
        <vt:i4>7864439</vt:i4>
      </vt:variant>
      <vt:variant>
        <vt:i4>156</vt:i4>
      </vt:variant>
      <vt:variant>
        <vt:i4>0</vt:i4>
      </vt:variant>
      <vt:variant>
        <vt:i4>5</vt:i4>
      </vt:variant>
      <vt:variant>
        <vt:lpwstr/>
      </vt:variant>
      <vt:variant>
        <vt:lpwstr>Totopofpage</vt:lpwstr>
      </vt:variant>
      <vt:variant>
        <vt:i4>983108</vt:i4>
      </vt:variant>
      <vt:variant>
        <vt:i4>153</vt:i4>
      </vt:variant>
      <vt:variant>
        <vt:i4>0</vt:i4>
      </vt:variant>
      <vt:variant>
        <vt:i4>5</vt:i4>
      </vt:variant>
      <vt:variant>
        <vt:lpwstr>https://schedule.msu.edu/</vt:lpwstr>
      </vt:variant>
      <vt:variant>
        <vt:lpwstr/>
      </vt:variant>
      <vt:variant>
        <vt:i4>7667815</vt:i4>
      </vt:variant>
      <vt:variant>
        <vt:i4>150</vt:i4>
      </vt:variant>
      <vt:variant>
        <vt:i4>0</vt:i4>
      </vt:variant>
      <vt:variant>
        <vt:i4>5</vt:i4>
      </vt:variant>
      <vt:variant>
        <vt:lpwstr>https://reg.msu.edu/Courses/Search.aspx</vt:lpwstr>
      </vt:variant>
      <vt:variant>
        <vt:lpwstr/>
      </vt:variant>
      <vt:variant>
        <vt:i4>5242955</vt:i4>
      </vt:variant>
      <vt:variant>
        <vt:i4>147</vt:i4>
      </vt:variant>
      <vt:variant>
        <vt:i4>0</vt:i4>
      </vt:variant>
      <vt:variant>
        <vt:i4>5</vt:i4>
      </vt:variant>
      <vt:variant>
        <vt:lpwstr>https://reg.msu.edu/AcademicPrograms/Default.aspx</vt:lpwstr>
      </vt:variant>
      <vt:variant>
        <vt:lpwstr/>
      </vt:variant>
      <vt:variant>
        <vt:i4>7864439</vt:i4>
      </vt:variant>
      <vt:variant>
        <vt:i4>144</vt:i4>
      </vt:variant>
      <vt:variant>
        <vt:i4>0</vt:i4>
      </vt:variant>
      <vt:variant>
        <vt:i4>5</vt:i4>
      </vt:variant>
      <vt:variant>
        <vt:lpwstr/>
      </vt:variant>
      <vt:variant>
        <vt:lpwstr>Totopofpage</vt:lpwstr>
      </vt:variant>
      <vt:variant>
        <vt:i4>4456532</vt:i4>
      </vt:variant>
      <vt:variant>
        <vt:i4>141</vt:i4>
      </vt:variant>
      <vt:variant>
        <vt:i4>0</vt:i4>
      </vt:variant>
      <vt:variant>
        <vt:i4>5</vt:i4>
      </vt:variant>
      <vt:variant>
        <vt:lpwstr>https://reg.msu.edu/AcademicPrograms/Print.aspx?Section=1157</vt:lpwstr>
      </vt:variant>
      <vt:variant>
        <vt:lpwstr/>
      </vt:variant>
      <vt:variant>
        <vt:i4>4980829</vt:i4>
      </vt:variant>
      <vt:variant>
        <vt:i4>138</vt:i4>
      </vt:variant>
      <vt:variant>
        <vt:i4>0</vt:i4>
      </vt:variant>
      <vt:variant>
        <vt:i4>5</vt:i4>
      </vt:variant>
      <vt:variant>
        <vt:lpwstr>https://reg.msu.edu/</vt:lpwstr>
      </vt:variant>
      <vt:variant>
        <vt:lpwstr/>
      </vt:variant>
      <vt:variant>
        <vt:i4>4980829</vt:i4>
      </vt:variant>
      <vt:variant>
        <vt:i4>135</vt:i4>
      </vt:variant>
      <vt:variant>
        <vt:i4>0</vt:i4>
      </vt:variant>
      <vt:variant>
        <vt:i4>5</vt:i4>
      </vt:variant>
      <vt:variant>
        <vt:lpwstr>https://reg.msu.edu/</vt:lpwstr>
      </vt:variant>
      <vt:variant>
        <vt:lpwstr/>
      </vt:variant>
      <vt:variant>
        <vt:i4>2031717</vt:i4>
      </vt:variant>
      <vt:variant>
        <vt:i4>132</vt:i4>
      </vt:variant>
      <vt:variant>
        <vt:i4>0</vt:i4>
      </vt:variant>
      <vt:variant>
        <vt:i4>5</vt:i4>
      </vt:variant>
      <vt:variant>
        <vt:lpwstr>../../../Local Settings/Temporary Internet Files/barkman/Local Settings/Temporary Internet Files/Content.Outlook/Local Settings/Temporary Internet Files/Content.IE5/OU1B0Z6B/Masters_handbook_Fall_2009%5b1%5d.doc</vt:lpwstr>
      </vt:variant>
      <vt:variant>
        <vt:lpwstr>_top#_top</vt:lpwstr>
      </vt:variant>
      <vt:variant>
        <vt:i4>4194387</vt:i4>
      </vt:variant>
      <vt:variant>
        <vt:i4>129</vt:i4>
      </vt:variant>
      <vt:variant>
        <vt:i4>0</vt:i4>
      </vt:variant>
      <vt:variant>
        <vt:i4>5</vt:i4>
      </vt:variant>
      <vt:variant>
        <vt:lpwstr>https://ora.msu.edu/train</vt:lpwstr>
      </vt:variant>
      <vt:variant>
        <vt:lpwstr/>
      </vt:variant>
      <vt:variant>
        <vt:i4>983069</vt:i4>
      </vt:variant>
      <vt:variant>
        <vt:i4>126</vt:i4>
      </vt:variant>
      <vt:variant>
        <vt:i4>0</vt:i4>
      </vt:variant>
      <vt:variant>
        <vt:i4>5</vt:i4>
      </vt:variant>
      <vt:variant>
        <vt:lpwstr>https://grad.msu.edu/rcr/</vt:lpwstr>
      </vt:variant>
      <vt:variant>
        <vt:lpwstr/>
      </vt:variant>
      <vt:variant>
        <vt:i4>1048663</vt:i4>
      </vt:variant>
      <vt:variant>
        <vt:i4>123</vt:i4>
      </vt:variant>
      <vt:variant>
        <vt:i4>0</vt:i4>
      </vt:variant>
      <vt:variant>
        <vt:i4>5</vt:i4>
      </vt:variant>
      <vt:variant>
        <vt:lpwstr>http://comartsci.msu.edu/cas-rcr-training-calendar-events-2017-18</vt:lpwstr>
      </vt:variant>
      <vt:variant>
        <vt:lpwstr/>
      </vt:variant>
      <vt:variant>
        <vt:i4>6422564</vt:i4>
      </vt:variant>
      <vt:variant>
        <vt:i4>120</vt:i4>
      </vt:variant>
      <vt:variant>
        <vt:i4>0</vt:i4>
      </vt:variant>
      <vt:variant>
        <vt:i4>5</vt:i4>
      </vt:variant>
      <vt:variant>
        <vt:lpwstr>https://grad.msu.edu/researchintegrity/epigeum</vt:lpwstr>
      </vt:variant>
      <vt:variant>
        <vt:lpwstr/>
      </vt:variant>
      <vt:variant>
        <vt:i4>2883699</vt:i4>
      </vt:variant>
      <vt:variant>
        <vt:i4>117</vt:i4>
      </vt:variant>
      <vt:variant>
        <vt:i4>0</vt:i4>
      </vt:variant>
      <vt:variant>
        <vt:i4>5</vt:i4>
      </vt:variant>
      <vt:variant>
        <vt:lpwstr>https://hrpp.msu.edu/required-training</vt:lpwstr>
      </vt:variant>
      <vt:variant>
        <vt:lpwstr/>
      </vt:variant>
      <vt:variant>
        <vt:i4>4194387</vt:i4>
      </vt:variant>
      <vt:variant>
        <vt:i4>114</vt:i4>
      </vt:variant>
      <vt:variant>
        <vt:i4>0</vt:i4>
      </vt:variant>
      <vt:variant>
        <vt:i4>5</vt:i4>
      </vt:variant>
      <vt:variant>
        <vt:lpwstr>https://ora.msu.edu/train</vt:lpwstr>
      </vt:variant>
      <vt:variant>
        <vt:lpwstr/>
      </vt:variant>
      <vt:variant>
        <vt:i4>5505090</vt:i4>
      </vt:variant>
      <vt:variant>
        <vt:i4>111</vt:i4>
      </vt:variant>
      <vt:variant>
        <vt:i4>0</vt:i4>
      </vt:variant>
      <vt:variant>
        <vt:i4>5</vt:i4>
      </vt:variant>
      <vt:variant>
        <vt:lpwstr>https://ora.msu.edu/CITI-RCR-registration</vt:lpwstr>
      </vt:variant>
      <vt:variant>
        <vt:lpwstr/>
      </vt:variant>
      <vt:variant>
        <vt:i4>5373959</vt:i4>
      </vt:variant>
      <vt:variant>
        <vt:i4>108</vt:i4>
      </vt:variant>
      <vt:variant>
        <vt:i4>0</vt:i4>
      </vt:variant>
      <vt:variant>
        <vt:i4>5</vt:i4>
      </vt:variant>
      <vt:variant>
        <vt:lpwstr>http://comartsci.msu.edu/rcr-faqs</vt:lpwstr>
      </vt:variant>
      <vt:variant>
        <vt:lpwstr/>
      </vt:variant>
      <vt:variant>
        <vt:i4>4390997</vt:i4>
      </vt:variant>
      <vt:variant>
        <vt:i4>105</vt:i4>
      </vt:variant>
      <vt:variant>
        <vt:i4>0</vt:i4>
      </vt:variant>
      <vt:variant>
        <vt:i4>5</vt:i4>
      </vt:variant>
      <vt:variant>
        <vt:lpwstr>http://splife.studentlife.msu.edu/regulations/student-group-regulations-administrativerulings-all-university-policies-and-selected-ordinances/integrity-of-scholarship-and-grades</vt:lpwstr>
      </vt:variant>
      <vt:variant>
        <vt:lpwstr/>
      </vt:variant>
      <vt:variant>
        <vt:i4>6684777</vt:i4>
      </vt:variant>
      <vt:variant>
        <vt:i4>102</vt:i4>
      </vt:variant>
      <vt:variant>
        <vt:i4>0</vt:i4>
      </vt:variant>
      <vt:variant>
        <vt:i4>5</vt:i4>
      </vt:variant>
      <vt:variant>
        <vt:lpwstr>https://grad.msu.edu/researchintegrity</vt:lpwstr>
      </vt:variant>
      <vt:variant>
        <vt:lpwstr/>
      </vt:variant>
      <vt:variant>
        <vt:i4>65628</vt:i4>
      </vt:variant>
      <vt:variant>
        <vt:i4>99</vt:i4>
      </vt:variant>
      <vt:variant>
        <vt:i4>0</vt:i4>
      </vt:variant>
      <vt:variant>
        <vt:i4>5</vt:i4>
      </vt:variant>
      <vt:variant>
        <vt:lpwstr>https://commencement.msu.edu/</vt:lpwstr>
      </vt:variant>
      <vt:variant>
        <vt:lpwstr/>
      </vt:variant>
      <vt:variant>
        <vt:i4>5111812</vt:i4>
      </vt:variant>
      <vt:variant>
        <vt:i4>96</vt:i4>
      </vt:variant>
      <vt:variant>
        <vt:i4>0</vt:i4>
      </vt:variant>
      <vt:variant>
        <vt:i4>5</vt:i4>
      </vt:variant>
      <vt:variant>
        <vt:lpwstr>https://reg.msu.edu/StuForms/GradApp/GradApp.aspx</vt:lpwstr>
      </vt:variant>
      <vt:variant>
        <vt:lpwstr/>
      </vt:variant>
      <vt:variant>
        <vt:i4>262192</vt:i4>
      </vt:variant>
      <vt:variant>
        <vt:i4>93</vt:i4>
      </vt:variant>
      <vt:variant>
        <vt:i4>0</vt:i4>
      </vt:variant>
      <vt:variant>
        <vt:i4>5</vt:i4>
      </vt:variant>
      <vt:variant>
        <vt:lpwstr/>
      </vt:variant>
      <vt:variant>
        <vt:lpwstr>_top</vt:lpwstr>
      </vt:variant>
      <vt:variant>
        <vt:i4>589825</vt:i4>
      </vt:variant>
      <vt:variant>
        <vt:i4>90</vt:i4>
      </vt:variant>
      <vt:variant>
        <vt:i4>0</vt:i4>
      </vt:variant>
      <vt:variant>
        <vt:i4>5</vt:i4>
      </vt:variant>
      <vt:variant>
        <vt:lpwstr>https://grad.msu.edu/funding/</vt:lpwstr>
      </vt:variant>
      <vt:variant>
        <vt:lpwstr/>
      </vt:variant>
      <vt:variant>
        <vt:i4>7929944</vt:i4>
      </vt:variant>
      <vt:variant>
        <vt:i4>87</vt:i4>
      </vt:variant>
      <vt:variant>
        <vt:i4>0</vt:i4>
      </vt:variant>
      <vt:variant>
        <vt:i4>5</vt:i4>
      </vt:variant>
      <vt:variant>
        <vt:lpwstr>mailto:barkman@msu.edu</vt:lpwstr>
      </vt:variant>
      <vt:variant>
        <vt:lpwstr/>
      </vt:variant>
      <vt:variant>
        <vt:i4>7929944</vt:i4>
      </vt:variant>
      <vt:variant>
        <vt:i4>84</vt:i4>
      </vt:variant>
      <vt:variant>
        <vt:i4>0</vt:i4>
      </vt:variant>
      <vt:variant>
        <vt:i4>5</vt:i4>
      </vt:variant>
      <vt:variant>
        <vt:lpwstr>mailto:barkman@msu.edu</vt:lpwstr>
      </vt:variant>
      <vt:variant>
        <vt:lpwstr/>
      </vt:variant>
      <vt:variant>
        <vt:i4>262192</vt:i4>
      </vt:variant>
      <vt:variant>
        <vt:i4>78</vt:i4>
      </vt:variant>
      <vt:variant>
        <vt:i4>0</vt:i4>
      </vt:variant>
      <vt:variant>
        <vt:i4>5</vt:i4>
      </vt:variant>
      <vt:variant>
        <vt:lpwstr/>
      </vt:variant>
      <vt:variant>
        <vt:lpwstr>_top</vt:lpwstr>
      </vt:variant>
      <vt:variant>
        <vt:i4>7864439</vt:i4>
      </vt:variant>
      <vt:variant>
        <vt:i4>75</vt:i4>
      </vt:variant>
      <vt:variant>
        <vt:i4>0</vt:i4>
      </vt:variant>
      <vt:variant>
        <vt:i4>5</vt:i4>
      </vt:variant>
      <vt:variant>
        <vt:lpwstr/>
      </vt:variant>
      <vt:variant>
        <vt:lpwstr>Totopofpage</vt:lpwstr>
      </vt:variant>
      <vt:variant>
        <vt:i4>7864439</vt:i4>
      </vt:variant>
      <vt:variant>
        <vt:i4>72</vt:i4>
      </vt:variant>
      <vt:variant>
        <vt:i4>0</vt:i4>
      </vt:variant>
      <vt:variant>
        <vt:i4>5</vt:i4>
      </vt:variant>
      <vt:variant>
        <vt:lpwstr/>
      </vt:variant>
      <vt:variant>
        <vt:lpwstr>Totopofpage</vt:lpwstr>
      </vt:variant>
      <vt:variant>
        <vt:i4>131092</vt:i4>
      </vt:variant>
      <vt:variant>
        <vt:i4>69</vt:i4>
      </vt:variant>
      <vt:variant>
        <vt:i4>0</vt:i4>
      </vt:variant>
      <vt:variant>
        <vt:i4>5</vt:i4>
      </vt:variant>
      <vt:variant>
        <vt:lpwstr/>
      </vt:variant>
      <vt:variant>
        <vt:lpwstr>Forms</vt:lpwstr>
      </vt:variant>
      <vt:variant>
        <vt:i4>1114116</vt:i4>
      </vt:variant>
      <vt:variant>
        <vt:i4>66</vt:i4>
      </vt:variant>
      <vt:variant>
        <vt:i4>0</vt:i4>
      </vt:variant>
      <vt:variant>
        <vt:i4>5</vt:i4>
      </vt:variant>
      <vt:variant>
        <vt:lpwstr/>
      </vt:variant>
      <vt:variant>
        <vt:lpwstr>HealthCommunicationInternshipAppl</vt:lpwstr>
      </vt:variant>
      <vt:variant>
        <vt:i4>7536756</vt:i4>
      </vt:variant>
      <vt:variant>
        <vt:i4>63</vt:i4>
      </vt:variant>
      <vt:variant>
        <vt:i4>0</vt:i4>
      </vt:variant>
      <vt:variant>
        <vt:i4>5</vt:i4>
      </vt:variant>
      <vt:variant>
        <vt:lpwstr/>
      </vt:variant>
      <vt:variant>
        <vt:lpwstr>HealthCommunicationInternships</vt:lpwstr>
      </vt:variant>
      <vt:variant>
        <vt:i4>458778</vt:i4>
      </vt:variant>
      <vt:variant>
        <vt:i4>60</vt:i4>
      </vt:variant>
      <vt:variant>
        <vt:i4>0</vt:i4>
      </vt:variant>
      <vt:variant>
        <vt:i4>5</vt:i4>
      </vt:variant>
      <vt:variant>
        <vt:lpwstr/>
      </vt:variant>
      <vt:variant>
        <vt:lpwstr>InSearchofIdealInternship</vt:lpwstr>
      </vt:variant>
      <vt:variant>
        <vt:i4>2031627</vt:i4>
      </vt:variant>
      <vt:variant>
        <vt:i4>57</vt:i4>
      </vt:variant>
      <vt:variant>
        <vt:i4>0</vt:i4>
      </vt:variant>
      <vt:variant>
        <vt:i4>5</vt:i4>
      </vt:variant>
      <vt:variant>
        <vt:lpwstr/>
      </vt:variant>
      <vt:variant>
        <vt:lpwstr>TuitionFeeHousing</vt:lpwstr>
      </vt:variant>
      <vt:variant>
        <vt:i4>6422628</vt:i4>
      </vt:variant>
      <vt:variant>
        <vt:i4>54</vt:i4>
      </vt:variant>
      <vt:variant>
        <vt:i4>0</vt:i4>
      </vt:variant>
      <vt:variant>
        <vt:i4>5</vt:i4>
      </vt:variant>
      <vt:variant>
        <vt:lpwstr/>
      </vt:variant>
      <vt:variant>
        <vt:lpwstr>Transcripts</vt:lpwstr>
      </vt:variant>
      <vt:variant>
        <vt:i4>1376257</vt:i4>
      </vt:variant>
      <vt:variant>
        <vt:i4>51</vt:i4>
      </vt:variant>
      <vt:variant>
        <vt:i4>0</vt:i4>
      </vt:variant>
      <vt:variant>
        <vt:i4>5</vt:i4>
      </vt:variant>
      <vt:variant>
        <vt:lpwstr/>
      </vt:variant>
      <vt:variant>
        <vt:lpwstr>Textbooks</vt:lpwstr>
      </vt:variant>
      <vt:variant>
        <vt:i4>8061032</vt:i4>
      </vt:variant>
      <vt:variant>
        <vt:i4>48</vt:i4>
      </vt:variant>
      <vt:variant>
        <vt:i4>0</vt:i4>
      </vt:variant>
      <vt:variant>
        <vt:i4>5</vt:i4>
      </vt:variant>
      <vt:variant>
        <vt:lpwstr/>
      </vt:variant>
      <vt:variant>
        <vt:lpwstr>STUINFO</vt:lpwstr>
      </vt:variant>
      <vt:variant>
        <vt:i4>7602302</vt:i4>
      </vt:variant>
      <vt:variant>
        <vt:i4>45</vt:i4>
      </vt:variant>
      <vt:variant>
        <vt:i4>0</vt:i4>
      </vt:variant>
      <vt:variant>
        <vt:i4>5</vt:i4>
      </vt:variant>
      <vt:variant>
        <vt:lpwstr/>
      </vt:variant>
      <vt:variant>
        <vt:lpwstr>StudentLife</vt:lpwstr>
      </vt:variant>
      <vt:variant>
        <vt:i4>8257640</vt:i4>
      </vt:variant>
      <vt:variant>
        <vt:i4>42</vt:i4>
      </vt:variant>
      <vt:variant>
        <vt:i4>0</vt:i4>
      </vt:variant>
      <vt:variant>
        <vt:i4>5</vt:i4>
      </vt:variant>
      <vt:variant>
        <vt:lpwstr/>
      </vt:variant>
      <vt:variant>
        <vt:lpwstr>SpecialiaztioninFoodSafety</vt:lpwstr>
      </vt:variant>
      <vt:variant>
        <vt:i4>8192126</vt:i4>
      </vt:variant>
      <vt:variant>
        <vt:i4>39</vt:i4>
      </vt:variant>
      <vt:variant>
        <vt:i4>0</vt:i4>
      </vt:variant>
      <vt:variant>
        <vt:i4>5</vt:i4>
      </vt:variant>
      <vt:variant>
        <vt:lpwstr/>
      </vt:variant>
      <vt:variant>
        <vt:lpwstr>Gettingstarted</vt:lpwstr>
      </vt:variant>
      <vt:variant>
        <vt:i4>65551</vt:i4>
      </vt:variant>
      <vt:variant>
        <vt:i4>36</vt:i4>
      </vt:variant>
      <vt:variant>
        <vt:i4>0</vt:i4>
      </vt:variant>
      <vt:variant>
        <vt:i4>5</vt:i4>
      </vt:variant>
      <vt:variant>
        <vt:lpwstr/>
      </vt:variant>
      <vt:variant>
        <vt:lpwstr>Questions</vt:lpwstr>
      </vt:variant>
      <vt:variant>
        <vt:i4>196634</vt:i4>
      </vt:variant>
      <vt:variant>
        <vt:i4>33</vt:i4>
      </vt:variant>
      <vt:variant>
        <vt:i4>0</vt:i4>
      </vt:variant>
      <vt:variant>
        <vt:i4>5</vt:i4>
      </vt:variant>
      <vt:variant>
        <vt:lpwstr/>
      </vt:variant>
      <vt:variant>
        <vt:lpwstr>FacultyDirectory</vt:lpwstr>
      </vt:variant>
      <vt:variant>
        <vt:i4>1835036</vt:i4>
      </vt:variant>
      <vt:variant>
        <vt:i4>30</vt:i4>
      </vt:variant>
      <vt:variant>
        <vt:i4>0</vt:i4>
      </vt:variant>
      <vt:variant>
        <vt:i4>5</vt:i4>
      </vt:variant>
      <vt:variant>
        <vt:lpwstr/>
      </vt:variant>
      <vt:variant>
        <vt:lpwstr>Catalogs</vt:lpwstr>
      </vt:variant>
      <vt:variant>
        <vt:i4>2031619</vt:i4>
      </vt:variant>
      <vt:variant>
        <vt:i4>27</vt:i4>
      </vt:variant>
      <vt:variant>
        <vt:i4>0</vt:i4>
      </vt:variant>
      <vt:variant>
        <vt:i4>5</vt:i4>
      </vt:variant>
      <vt:variant>
        <vt:lpwstr/>
      </vt:variant>
      <vt:variant>
        <vt:lpwstr>Potential</vt:lpwstr>
      </vt:variant>
      <vt:variant>
        <vt:i4>1114132</vt:i4>
      </vt:variant>
      <vt:variant>
        <vt:i4>24</vt:i4>
      </vt:variant>
      <vt:variant>
        <vt:i4>0</vt:i4>
      </vt:variant>
      <vt:variant>
        <vt:i4>5</vt:i4>
      </vt:variant>
      <vt:variant>
        <vt:lpwstr/>
      </vt:variant>
      <vt:variant>
        <vt:lpwstr>GuidelinesforIntegrityinResearch</vt:lpwstr>
      </vt:variant>
      <vt:variant>
        <vt:i4>7340136</vt:i4>
      </vt:variant>
      <vt:variant>
        <vt:i4>21</vt:i4>
      </vt:variant>
      <vt:variant>
        <vt:i4>0</vt:i4>
      </vt:variant>
      <vt:variant>
        <vt:i4>5</vt:i4>
      </vt:variant>
      <vt:variant>
        <vt:lpwstr/>
      </vt:variant>
      <vt:variant>
        <vt:lpwstr>Graduation</vt:lpwstr>
      </vt:variant>
      <vt:variant>
        <vt:i4>8323169</vt:i4>
      </vt:variant>
      <vt:variant>
        <vt:i4>18</vt:i4>
      </vt:variant>
      <vt:variant>
        <vt:i4>0</vt:i4>
      </vt:variant>
      <vt:variant>
        <vt:i4>5</vt:i4>
      </vt:variant>
      <vt:variant>
        <vt:lpwstr/>
      </vt:variant>
      <vt:variant>
        <vt:lpwstr>Funding</vt:lpwstr>
      </vt:variant>
      <vt:variant>
        <vt:i4>8126570</vt:i4>
      </vt:variant>
      <vt:variant>
        <vt:i4>15</vt:i4>
      </vt:variant>
      <vt:variant>
        <vt:i4>0</vt:i4>
      </vt:variant>
      <vt:variant>
        <vt:i4>5</vt:i4>
      </vt:variant>
      <vt:variant>
        <vt:lpwstr/>
      </vt:variant>
      <vt:variant>
        <vt:lpwstr>Evaluation</vt:lpwstr>
      </vt:variant>
      <vt:variant>
        <vt:i4>6946924</vt:i4>
      </vt:variant>
      <vt:variant>
        <vt:i4>12</vt:i4>
      </vt:variant>
      <vt:variant>
        <vt:i4>0</vt:i4>
      </vt:variant>
      <vt:variant>
        <vt:i4>5</vt:i4>
      </vt:variant>
      <vt:variant>
        <vt:lpwstr/>
      </vt:variant>
      <vt:variant>
        <vt:lpwstr>Credittransfer</vt:lpwstr>
      </vt:variant>
      <vt:variant>
        <vt:i4>1900553</vt:i4>
      </vt:variant>
      <vt:variant>
        <vt:i4>9</vt:i4>
      </vt:variant>
      <vt:variant>
        <vt:i4>0</vt:i4>
      </vt:variant>
      <vt:variant>
        <vt:i4>5</vt:i4>
      </vt:variant>
      <vt:variant>
        <vt:lpwstr/>
      </vt:variant>
      <vt:variant>
        <vt:lpwstr>AcademicAdvisorCommittee</vt:lpwstr>
      </vt:variant>
      <vt:variant>
        <vt:i4>1703955</vt:i4>
      </vt:variant>
      <vt:variant>
        <vt:i4>6</vt:i4>
      </vt:variant>
      <vt:variant>
        <vt:i4>0</vt:i4>
      </vt:variant>
      <vt:variant>
        <vt:i4>5</vt:i4>
      </vt:variant>
      <vt:variant>
        <vt:lpwstr/>
      </vt:variant>
      <vt:variant>
        <vt:lpwstr>Comprehensive</vt:lpwstr>
      </vt:variant>
      <vt:variant>
        <vt:i4>7602290</vt:i4>
      </vt:variant>
      <vt:variant>
        <vt:i4>3</vt:i4>
      </vt:variant>
      <vt:variant>
        <vt:i4>0</vt:i4>
      </vt:variant>
      <vt:variant>
        <vt:i4>5</vt:i4>
      </vt:variant>
      <vt:variant>
        <vt:lpwstr/>
      </vt:variant>
      <vt:variant>
        <vt:lpwstr>sample</vt:lpwstr>
      </vt:variant>
      <vt:variant>
        <vt:i4>7602285</vt:i4>
      </vt:variant>
      <vt:variant>
        <vt:i4>0</vt:i4>
      </vt:variant>
      <vt:variant>
        <vt:i4>0</vt:i4>
      </vt:variant>
      <vt:variant>
        <vt:i4>5</vt:i4>
      </vt:variant>
      <vt:variant>
        <vt:lpwstr/>
      </vt:variant>
      <vt:variant>
        <vt:lpwstr>Program</vt:lpwstr>
      </vt:variant>
      <vt:variant>
        <vt:i4>2555949</vt:i4>
      </vt:variant>
      <vt:variant>
        <vt:i4>0</vt:i4>
      </vt:variant>
      <vt:variant>
        <vt:i4>0</vt:i4>
      </vt:variant>
      <vt:variant>
        <vt:i4>5</vt:i4>
      </vt:variant>
      <vt:variant>
        <vt:lpwstr>https://comartsci.msu.edu/academics/academic-departments/masters-health-risk-communication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Requirements</dc:title>
  <dc:subject/>
  <dc:creator>Ghee Noh</dc:creator>
  <cp:keywords/>
  <dc:description/>
  <cp:lastModifiedBy>Sink, Allison</cp:lastModifiedBy>
  <cp:revision>2</cp:revision>
  <cp:lastPrinted>2020-07-31T17:43:00Z</cp:lastPrinted>
  <dcterms:created xsi:type="dcterms:W3CDTF">2020-11-19T20:42:00Z</dcterms:created>
  <dcterms:modified xsi:type="dcterms:W3CDTF">2020-11-19T20:42:00Z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Mozilla/4.04 [en] (Win95; I) [Netscape]</vt:lpwstr>
  </property>
  <property fmtid="{D5CDD505-2E9C-101B-9397-08002B2CF9AE}" pid="3" name="UnknownBody_0_1_0">
    <vt:lpwstr>ALINK="#33FF33"</vt:lpwstr>
  </property>
  <property fmtid="{D5CDD505-2E9C-101B-9397-08002B2CF9AE}" pid="4" name="ContentTypeId">
    <vt:lpwstr>0x010100B29F6D8DADA8EC468F3B83F7B0A1611D</vt:lpwstr>
  </property>
</Properties>
</file>