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0000001" w14:textId="77777777" w:rsidR="000E3467" w:rsidRDefault="00000000">
      <w:pPr>
        <w:widowControl w:val="0"/>
        <w:ind w:left="40" w:right="177"/>
        <w:jc w:val="center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  <w:t xml:space="preserve">SALES SPARTAN </w:t>
      </w:r>
    </w:p>
    <w:p w14:paraId="00000002" w14:textId="77777777" w:rsidR="000E3467" w:rsidRDefault="00000000">
      <w:pPr>
        <w:widowControl w:val="0"/>
        <w:ind w:left="40" w:right="177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0E34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sales.spartan@gmail.com | 517-123-4567 | l</w:t>
      </w:r>
      <w:r>
        <w:rPr>
          <w:rFonts w:ascii="Times New Roman" w:eastAsia="Times New Roman" w:hAnsi="Times New Roman" w:cs="Times New Roman"/>
          <w:sz w:val="24"/>
          <w:szCs w:val="24"/>
        </w:rPr>
        <w:t>inkedin.com/in/salesspartan</w:t>
      </w:r>
    </w:p>
    <w:p w14:paraId="00000003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  <w:sectPr w:rsidR="000E3467">
          <w:type w:val="continuous"/>
          <w:pgSz w:w="12240" w:h="15840"/>
          <w:pgMar w:top="599" w:right="2035" w:bottom="1312" w:left="727" w:header="0" w:footer="720" w:gutter="0"/>
          <w:cols w:num="2" w:space="720" w:equalWidth="0">
            <w:col w:w="4738" w:space="0"/>
            <w:col w:w="4738" w:space="0"/>
          </w:cols>
        </w:sectPr>
      </w:pPr>
    </w:p>
    <w:p w14:paraId="00000004" w14:textId="77777777" w:rsidR="000E3467" w:rsidRDefault="00000000">
      <w:pPr>
        <w:pBdr>
          <w:bottom w:val="single" w:sz="6" w:space="1" w:color="000000"/>
        </w:pBdr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14:paraId="00000005" w14:textId="77777777" w:rsidR="000E3467" w:rsidRDefault="00000000">
      <w:pPr>
        <w:tabs>
          <w:tab w:val="right" w:pos="10800"/>
        </w:tabs>
        <w:ind w:right="-15"/>
        <w:jc w:val="right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>Michigan State University</w:t>
      </w:r>
      <w:r>
        <w:rPr>
          <w:rFonts w:ascii="Times New Roman" w:eastAsia="Times New Roman" w:hAnsi="Times New Roman" w:cs="Times New Roman"/>
        </w:rPr>
        <w:t xml:space="preserve"> | East Lansing, MI</w:t>
      </w:r>
      <w:r>
        <w:rPr>
          <w:rFonts w:ascii="Times New Roman" w:eastAsia="Times New Roman" w:hAnsi="Times New Roman" w:cs="Times New Roman"/>
        </w:rPr>
        <w:tab/>
        <w:t>May 2028</w:t>
      </w:r>
    </w:p>
    <w:p w14:paraId="00000006" w14:textId="77777777" w:rsidR="000E3467" w:rsidRDefault="00000000">
      <w:pPr>
        <w:widowControl w:val="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Bachelor of Arts, Advertising Management</w:t>
      </w:r>
    </w:p>
    <w:p w14:paraId="00000007" w14:textId="77777777" w:rsidR="000E3467" w:rsidRDefault="00000000">
      <w:pPr>
        <w:widowControl w:val="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Minor in Sales Leadership</w:t>
      </w:r>
    </w:p>
    <w:p w14:paraId="00000008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</w:pPr>
    </w:p>
    <w:p w14:paraId="00000009" w14:textId="77777777" w:rsidR="000E3467" w:rsidRDefault="00000000">
      <w:pPr>
        <w:pBdr>
          <w:bottom w:val="single" w:sz="6" w:space="1" w:color="000000"/>
        </w:pBd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RELATED EXPERIENCE</w:t>
      </w:r>
    </w:p>
    <w:p w14:paraId="0000000A" w14:textId="77777777" w:rsidR="000E3467" w:rsidRDefault="00000000">
      <w:pPr>
        <w:tabs>
          <w:tab w:val="right" w:pos="10800"/>
        </w:tabs>
        <w:ind w:right="-15"/>
        <w:jc w:val="both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 xml:space="preserve">Professional Sales Intern </w:t>
      </w:r>
      <w:r>
        <w:rPr>
          <w:rFonts w:ascii="Times New Roman" w:eastAsia="Times New Roman" w:hAnsi="Times New Roman" w:cs="Times New Roman"/>
        </w:rPr>
        <w:t>| Thomson Reuters | Dexter, MI</w:t>
      </w:r>
      <w:r>
        <w:rPr>
          <w:rFonts w:ascii="Times New Roman" w:eastAsia="Times New Roman" w:hAnsi="Times New Roman" w:cs="Times New Roman"/>
        </w:rPr>
        <w:tab/>
        <w:t>Jan 2026 - Jul 2026</w:t>
      </w:r>
    </w:p>
    <w:p w14:paraId="0000000B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Sold over $5,000 in training and consulting services to existing clients by conducting client needs analyses and recommending tailored software investment solutions</w:t>
      </w:r>
    </w:p>
    <w:p w14:paraId="0000000C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Prospected and qualified 16 new client leads through targeted outreach strategies, contributing to the team’s sales pipeline</w:t>
      </w:r>
    </w:p>
    <w:p w14:paraId="0000000D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Closed over $14,000 in prepaid training services by identifying upselling opportunities within the existing client base</w:t>
      </w:r>
    </w:p>
    <w:p w14:paraId="0000000E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Analyzed open and response rates of outreach emails; identified opportunity in value-driven messaging resulting in 12% higher meeting booking rates. </w:t>
      </w:r>
    </w:p>
    <w:p w14:paraId="0000000F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</w:pPr>
    </w:p>
    <w:p w14:paraId="00000010" w14:textId="77777777" w:rsidR="000E3467" w:rsidRDefault="00000000">
      <w:pPr>
        <w:tabs>
          <w:tab w:val="right" w:pos="10800"/>
        </w:tabs>
        <w:ind w:right="-15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 xml:space="preserve">Sales Intern </w:t>
      </w:r>
      <w:r>
        <w:rPr>
          <w:rFonts w:ascii="Times New Roman" w:eastAsia="Times New Roman" w:hAnsi="Times New Roman" w:cs="Times New Roman"/>
        </w:rPr>
        <w:t>| Gannett | Lansing, MI</w:t>
      </w:r>
      <w:r>
        <w:rPr>
          <w:rFonts w:ascii="Times New Roman" w:eastAsia="Times New Roman" w:hAnsi="Times New Roman" w:cs="Times New Roman"/>
        </w:rPr>
        <w:tab/>
        <w:t>Jul 2025 - Dec 2025</w:t>
      </w:r>
    </w:p>
    <w:p w14:paraId="00000011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Supported the Lansing State Journal sales team by creating customized advertising solutions based on client-specific marketing objectives</w:t>
      </w:r>
    </w:p>
    <w:p w14:paraId="00000012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Prospected and onboarded two new clients by developing strategic business proposals aligned with their growth goals</w:t>
      </w:r>
    </w:p>
    <w:p w14:paraId="00000013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Conducted needs analyses for four clients to design targeted advertising campaigns, enhancing client engagement and retention</w:t>
      </w:r>
    </w:p>
    <w:p w14:paraId="00000014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Organized and scheduled weekly print and digital advertising placements for three clients</w:t>
      </w:r>
    </w:p>
    <w:p w14:paraId="00000015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</w:pPr>
    </w:p>
    <w:p w14:paraId="00000016" w14:textId="77777777" w:rsidR="000E3467" w:rsidRDefault="00000000">
      <w:pPr>
        <w:pBdr>
          <w:bottom w:val="single" w:sz="6" w:space="1" w:color="000000"/>
        </w:pBd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 EXPERIENCE</w:t>
      </w:r>
    </w:p>
    <w:p w14:paraId="00000017" w14:textId="77777777" w:rsidR="000E3467" w:rsidRDefault="00000000">
      <w:pPr>
        <w:tabs>
          <w:tab w:val="right" w:pos="10800"/>
        </w:tabs>
        <w:ind w:right="-15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 xml:space="preserve">Student Caller </w:t>
      </w:r>
      <w:r>
        <w:rPr>
          <w:rFonts w:ascii="Times New Roman" w:eastAsia="Times New Roman" w:hAnsi="Times New Roman" w:cs="Times New Roman"/>
        </w:rPr>
        <w:t>| MSU Greenline | East Lansing, MI</w:t>
      </w:r>
      <w:r>
        <w:rPr>
          <w:rFonts w:ascii="Times New Roman" w:eastAsia="Times New Roman" w:hAnsi="Times New Roman" w:cs="Times New Roman"/>
        </w:rPr>
        <w:tab/>
        <w:t>Sept 2024 - May 2025</w:t>
      </w:r>
    </w:p>
    <w:p w14:paraId="00000018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Placed 30+ calls daily to Michigan State University alumni; yielded $10,000+ quarterly in pledges from donors</w:t>
      </w:r>
    </w:p>
    <w:p w14:paraId="00000019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Onboarded 12 peer student callers by providing mentorship and training support on systems and calling strategies</w:t>
      </w:r>
    </w:p>
    <w:p w14:paraId="0000001A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Created a repository of scripts for MSU initiatives enabling student callers to provide an overview of causes to donors</w:t>
      </w:r>
    </w:p>
    <w:p w14:paraId="0000001B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Reviewed Sharepoint site to ensure that information was accurate and up-to-date resulting in timely updates</w:t>
      </w:r>
    </w:p>
    <w:p w14:paraId="0000001C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</w:pPr>
    </w:p>
    <w:p w14:paraId="0000001D" w14:textId="77777777" w:rsidR="000E3467" w:rsidRDefault="00000000">
      <w:pPr>
        <w:tabs>
          <w:tab w:val="right" w:pos="10800"/>
        </w:tabs>
        <w:ind w:right="-15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 xml:space="preserve">Retail &amp; Sales Associate </w:t>
      </w:r>
      <w:r>
        <w:rPr>
          <w:rFonts w:ascii="Times New Roman" w:eastAsia="Times New Roman" w:hAnsi="Times New Roman" w:cs="Times New Roman"/>
        </w:rPr>
        <w:t>| Old Navy | Canton, MI</w:t>
      </w:r>
      <w:r>
        <w:rPr>
          <w:rFonts w:ascii="Times New Roman" w:eastAsia="Times New Roman" w:hAnsi="Times New Roman" w:cs="Times New Roman"/>
        </w:rPr>
        <w:tab/>
        <w:t>May 2024 - Aug 2024</w:t>
      </w:r>
    </w:p>
    <w:p w14:paraId="0000001E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Led merchandising and floor display set-up twice monthly; exceeded standards in all categories for display audits</w:t>
      </w:r>
    </w:p>
    <w:p w14:paraId="0000001F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Upsold credit card products to customers by promoting benefits resulting in exceeding quotas for loyalty programs</w:t>
      </w:r>
    </w:p>
    <w:p w14:paraId="00000020" w14:textId="77777777" w:rsidR="000E3467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Operated as shift leader overseeing five other retail associates by providing coaching, feedback, and development</w:t>
      </w:r>
    </w:p>
    <w:p w14:paraId="00000021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</w:pPr>
    </w:p>
    <w:p w14:paraId="00000022" w14:textId="77777777" w:rsidR="000E3467" w:rsidRDefault="00000000">
      <w:pPr>
        <w:pBdr>
          <w:bottom w:val="single" w:sz="6" w:space="1" w:color="000000"/>
        </w:pBd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ACHIEVEMENTS</w:t>
      </w:r>
    </w:p>
    <w:p w14:paraId="00000023" w14:textId="77777777" w:rsidR="000E3467" w:rsidRDefault="00000000">
      <w:pPr>
        <w:tabs>
          <w:tab w:val="right" w:pos="10800"/>
        </w:tabs>
        <w:ind w:right="-15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 xml:space="preserve">Certificate of Recognition  </w:t>
      </w:r>
      <w:r>
        <w:rPr>
          <w:rFonts w:ascii="Times New Roman" w:eastAsia="Times New Roman" w:hAnsi="Times New Roman" w:cs="Times New Roman"/>
        </w:rPr>
        <w:t>| Top Fundraiser  | Sigma Pi Fraternity, Zeta Mu Chapter</w:t>
      </w:r>
      <w:r>
        <w:rPr>
          <w:rFonts w:ascii="Times New Roman" w:eastAsia="Times New Roman" w:hAnsi="Times New Roman" w:cs="Times New Roman"/>
        </w:rPr>
        <w:tab/>
        <w:t>May 2026</w:t>
      </w:r>
    </w:p>
    <w:p w14:paraId="00000024" w14:textId="77777777" w:rsidR="000E3467" w:rsidRDefault="00000000">
      <w:pPr>
        <w:tabs>
          <w:tab w:val="right" w:pos="10800"/>
        </w:tabs>
        <w:ind w:right="-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Award  </w:t>
      </w:r>
      <w:r>
        <w:rPr>
          <w:rFonts w:ascii="Times New Roman" w:eastAsia="Times New Roman" w:hAnsi="Times New Roman" w:cs="Times New Roman"/>
        </w:rPr>
        <w:t>| Highest Pledge Contributor for Quarter 1, 2024 | MSU Greenline</w:t>
      </w:r>
      <w:r>
        <w:rPr>
          <w:rFonts w:ascii="Times New Roman" w:eastAsia="Times New Roman" w:hAnsi="Times New Roman" w:cs="Times New Roman"/>
        </w:rPr>
        <w:tab/>
        <w:t>Apr 2025</w:t>
      </w:r>
    </w:p>
    <w:p w14:paraId="00000025" w14:textId="77777777" w:rsidR="000E3467" w:rsidRDefault="000E3467">
      <w:pPr>
        <w:widowControl w:val="0"/>
        <w:rPr>
          <w:rFonts w:ascii="Times New Roman" w:eastAsia="Times New Roman" w:hAnsi="Times New Roman" w:cs="Times New Roman"/>
          <w:color w:val="231F20"/>
        </w:rPr>
      </w:pPr>
    </w:p>
    <w:p w14:paraId="00000026" w14:textId="77777777" w:rsidR="000E3467" w:rsidRDefault="00000000">
      <w:pPr>
        <w:pBdr>
          <w:bottom w:val="single" w:sz="6" w:space="1" w:color="000000"/>
        </w:pBd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14:paraId="00000027" w14:textId="77777777" w:rsidR="000E3467" w:rsidRDefault="00000000">
      <w:pPr>
        <w:widowControl w:val="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Social Media &amp; Analytics</w:t>
      </w:r>
      <w:r>
        <w:rPr>
          <w:rFonts w:ascii="Times New Roman" w:eastAsia="Times New Roman" w:hAnsi="Times New Roman" w:cs="Times New Roman"/>
          <w:color w:val="231F20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Sprout Social, Brandwatch, Instagram Insights, Meta Business Suite, LinkedIn Analytics </w:t>
      </w:r>
    </w:p>
    <w:p w14:paraId="00000028" w14:textId="77777777" w:rsidR="000E3467" w:rsidRDefault="00000000">
      <w:pPr>
        <w:widowControl w:val="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lastRenderedPageBreak/>
        <w:t>Customer Relationship Management (CRM) Systems</w:t>
      </w:r>
      <w:r>
        <w:rPr>
          <w:rFonts w:ascii="Times New Roman" w:eastAsia="Times New Roman" w:hAnsi="Times New Roman" w:cs="Times New Roman"/>
          <w:color w:val="231F20"/>
        </w:rPr>
        <w:t>: VanillaSoft (Salesforce Ascend), Microsoft Dynamics, HubSpot</w:t>
      </w:r>
    </w:p>
    <w:p w14:paraId="00000029" w14:textId="77777777" w:rsidR="000E3467" w:rsidRDefault="00000000">
      <w:pPr>
        <w:widowControl w:val="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Generative AI</w:t>
      </w:r>
      <w:r>
        <w:rPr>
          <w:rFonts w:ascii="Times New Roman" w:eastAsia="Times New Roman" w:hAnsi="Times New Roman" w:cs="Times New Roman"/>
          <w:color w:val="231F20"/>
        </w:rPr>
        <w:t>: Squirro, Microsoft 365 Copilot, Google Gemini</w:t>
      </w:r>
      <w:r>
        <w:rPr>
          <w:rFonts w:ascii="Times New Roman" w:eastAsia="Times New Roman" w:hAnsi="Times New Roman" w:cs="Times New Roman"/>
          <w:color w:val="231F20"/>
        </w:rPr>
        <w:br/>
      </w:r>
      <w:r>
        <w:rPr>
          <w:rFonts w:ascii="Times New Roman" w:eastAsia="Times New Roman" w:hAnsi="Times New Roman" w:cs="Times New Roman"/>
          <w:b/>
          <w:bCs/>
          <w:color w:val="231F20"/>
        </w:rPr>
        <w:t>Content Creation</w:t>
      </w:r>
      <w:r>
        <w:rPr>
          <w:rFonts w:ascii="Times New Roman" w:eastAsia="Times New Roman" w:hAnsi="Times New Roman" w:cs="Times New Roman"/>
          <w:color w:val="231F20"/>
        </w:rPr>
        <w:t>: Canva, Piktochart, Adobe Express, VistaCreate</w:t>
      </w:r>
    </w:p>
    <w:sectPr w:rsidR="000E3467">
      <w:type w:val="continuous"/>
      <w:pgSz w:w="12240" w:h="15840"/>
      <w:pgMar w:top="599" w:right="734" w:bottom="1312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978C04" w14:textId="77777777" w:rsidR="00F513E8" w:rsidRDefault="00F513E8" w:rsidP="000C39C8">
      <w:pPr>
        <w:spacing w:line="240" w:lineRule="auto"/>
      </w:pPr>
      <w:r>
        <w:separator/>
      </w:r>
    </w:p>
  </w:endnote>
  <w:endnote w:type="continuationSeparator" w:id="0">
    <w:p w14:paraId="434BE315" w14:textId="77777777" w:rsidR="00F513E8" w:rsidRDefault="00F513E8" w:rsidP="000C3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FE2D4DD-3D8F-A248-B439-B56B1FFC0011}"/>
    <w:embedBold r:id="rId2" w:fontKey="{E0711BA5-9BB1-5D49-BC41-34DB09255AC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7667A880-5DAA-834D-A26D-01FB3906A0D2}"/>
    <w:embedItalic r:id="rId4" w:fontKey="{9B0FDD84-3EBB-8146-A5FC-C748F56525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05CCC6A-6166-AC4F-B278-AEC3C34942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45B7376-C509-4B49-86C8-B2D2C7EAD1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EA4971" w14:textId="77777777" w:rsidR="000C39C8" w:rsidRDefault="000C39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2FD983" w14:textId="77777777" w:rsidR="000C39C8" w:rsidRDefault="000C39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3D66FC" w14:textId="77777777" w:rsidR="000C39C8" w:rsidRDefault="000C3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3FDA1A" w14:textId="77777777" w:rsidR="00F513E8" w:rsidRDefault="00F513E8" w:rsidP="000C39C8">
      <w:pPr>
        <w:spacing w:line="240" w:lineRule="auto"/>
      </w:pPr>
      <w:r>
        <w:separator/>
      </w:r>
    </w:p>
  </w:footnote>
  <w:footnote w:type="continuationSeparator" w:id="0">
    <w:p w14:paraId="4BBD769E" w14:textId="77777777" w:rsidR="00F513E8" w:rsidRDefault="00F513E8" w:rsidP="000C39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931BCA" w14:textId="77777777" w:rsidR="000C39C8" w:rsidRDefault="000C39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0E51CE" w14:textId="77777777" w:rsidR="000C39C8" w:rsidRDefault="000C39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072AC4" w14:textId="77777777" w:rsidR="000C39C8" w:rsidRDefault="000C39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02DCF"/>
    <w:multiLevelType w:val="multilevel"/>
    <w:tmpl w:val="2E2A889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51345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67"/>
    <w:rsid w:val="000C39C8"/>
    <w:rsid w:val="000E3467"/>
    <w:rsid w:val="006267BC"/>
    <w:rsid w:val="00F5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C39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9C8"/>
  </w:style>
  <w:style w:type="paragraph" w:styleId="Footer">
    <w:name w:val="footer"/>
    <w:basedOn w:val="Normal"/>
    <w:link w:val="FooterChar"/>
    <w:uiPriority w:val="99"/>
    <w:unhideWhenUsed/>
    <w:rsid w:val="000C39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2026-09-10T12:50:00Z</dcterms:created>
  <dcterms:modified xsi:type="dcterms:W3CDTF">2026-09-10T12:50:00Z</dcterms:modified>
</cp:coreProperties>
</file>