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ADD7C3" w14:textId="77777777" w:rsidR="00CE2B96" w:rsidRDefault="00CE2B96" w:rsidP="00CE2B96">
      <w:pPr>
        <w:ind w:left="0"/>
        <w:rPr>
          <w:rFonts w:ascii="Metropolis Extra Bold" w:hAnsi="Metropolis Extra Bold"/>
          <w:sz w:val="52"/>
          <w:szCs w:val="52"/>
        </w:rPr>
      </w:pPr>
    </w:p>
    <w:p w14:paraId="63851BAF" w14:textId="661D7A9E" w:rsidR="00CE2B96" w:rsidRDefault="00CA061C">
      <w:pPr>
        <w:rPr>
          <w:rFonts w:ascii="Metropolis Extra Bold" w:hAnsi="Metropolis Extra Bold"/>
          <w:sz w:val="52"/>
          <w:szCs w:val="52"/>
        </w:rPr>
      </w:pPr>
      <w:r>
        <w:rPr>
          <w:noProof/>
        </w:rPr>
        <w:drawing>
          <wp:anchor distT="0" distB="0" distL="114300" distR="114300" simplePos="0" relativeHeight="251658241" behindDoc="0" locked="0" layoutInCell="1" allowOverlap="1" wp14:anchorId="42299AB9" wp14:editId="4528EA41">
            <wp:simplePos x="0" y="0"/>
            <wp:positionH relativeFrom="margin">
              <wp:align>center</wp:align>
            </wp:positionH>
            <wp:positionV relativeFrom="margin">
              <wp:align>bottom</wp:align>
            </wp:positionV>
            <wp:extent cx="540385" cy="692150"/>
            <wp:effectExtent l="0" t="0" r="0" b="0"/>
            <wp:wrapSquare wrapText="bothSides"/>
            <wp:docPr id="1460882030" name="Image 14" descr="P2#y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0882030" name="Image 14" descr="P2#y2"/>
                    <pic:cNvPicPr/>
                  </pic:nvPicPr>
                  <pic:blipFill rotWithShape="1">
                    <a:blip r:embed="rId11" cstate="print">
                      <a:extLst>
                        <a:ext uri="{28A0092B-C50C-407E-A947-70E740481C1C}">
                          <a14:useLocalDpi xmlns:a14="http://schemas.microsoft.com/office/drawing/2010/main" val="0"/>
                        </a:ext>
                      </a:extLst>
                    </a:blip>
                    <a:srcRect l="25421" r="25927"/>
                    <a:stretch>
                      <a:fillRect/>
                    </a:stretch>
                  </pic:blipFill>
                  <pic:spPr bwMode="auto">
                    <a:xfrm>
                      <a:off x="0" y="0"/>
                      <a:ext cx="540385" cy="692150"/>
                    </a:xfrm>
                    <a:prstGeom prst="rect">
                      <a:avLst/>
                    </a:prstGeom>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8242" behindDoc="0" locked="0" layoutInCell="1" allowOverlap="1" wp14:anchorId="6B752105" wp14:editId="79D88BE1">
                <wp:simplePos x="0" y="0"/>
                <wp:positionH relativeFrom="margin">
                  <wp:align>center</wp:align>
                </wp:positionH>
                <wp:positionV relativeFrom="paragraph">
                  <wp:posOffset>2080708</wp:posOffset>
                </wp:positionV>
                <wp:extent cx="5876364" cy="4800600"/>
                <wp:effectExtent l="0" t="0" r="0" b="0"/>
                <wp:wrapNone/>
                <wp:docPr id="1732270891" name="Text Box 1" descr="P2TB3#y1"/>
                <wp:cNvGraphicFramePr/>
                <a:graphic xmlns:a="http://schemas.openxmlformats.org/drawingml/2006/main">
                  <a:graphicData uri="http://schemas.microsoft.com/office/word/2010/wordprocessingShape">
                    <wps:wsp>
                      <wps:cNvSpPr txBox="1"/>
                      <wps:spPr>
                        <a:xfrm>
                          <a:off x="0" y="0"/>
                          <a:ext cx="5876364" cy="4800600"/>
                        </a:xfrm>
                        <a:prstGeom prst="rect">
                          <a:avLst/>
                        </a:prstGeom>
                        <a:solidFill>
                          <a:schemeClr val="lt1"/>
                        </a:solidFill>
                        <a:ln w="6350">
                          <a:noFill/>
                        </a:ln>
                      </wps:spPr>
                      <wps:txbx>
                        <w:txbxContent>
                          <w:p w14:paraId="78D46A81" w14:textId="77777777" w:rsidR="00CA061C" w:rsidRDefault="00CA061C" w:rsidP="00CA061C">
                            <w:pPr>
                              <w:ind w:left="0"/>
                              <w:jc w:val="center"/>
                              <w:rPr>
                                <w:rFonts w:ascii="Metropolis Extra Bold" w:hAnsi="Metropolis Extra Bold"/>
                                <w:sz w:val="52"/>
                                <w:szCs w:val="52"/>
                              </w:rPr>
                            </w:pPr>
                            <w:r>
                              <w:rPr>
                                <w:rFonts w:ascii="Metropolis Extra Bold" w:hAnsi="Metropolis Extra Bold"/>
                                <w:sz w:val="52"/>
                                <w:szCs w:val="52"/>
                              </w:rPr>
                              <w:t>GRADUATE STUDENT HANDBOOK</w:t>
                            </w:r>
                          </w:p>
                          <w:p w14:paraId="0806C250" w14:textId="77777777" w:rsidR="00CA061C" w:rsidRPr="001D2F18" w:rsidRDefault="00CA061C" w:rsidP="00CA061C">
                            <w:pPr>
                              <w:ind w:left="0"/>
                              <w:jc w:val="center"/>
                              <w:rPr>
                                <w:rFonts w:ascii="Metropolis Medium" w:hAnsi="Metropolis Medium"/>
                                <w:sz w:val="52"/>
                                <w:szCs w:val="52"/>
                              </w:rPr>
                            </w:pPr>
                            <w:r>
                              <w:rPr>
                                <w:rFonts w:ascii="Metropolis Medium" w:hAnsi="Metropolis Medium"/>
                                <w:sz w:val="52"/>
                                <w:szCs w:val="52"/>
                              </w:rPr>
                              <w:t>Information &amp; Media Ph.D. Program</w:t>
                            </w:r>
                          </w:p>
                          <w:p w14:paraId="06593CD3" w14:textId="77777777" w:rsidR="00CA061C" w:rsidRPr="003D7028" w:rsidRDefault="00CA061C" w:rsidP="00CA061C">
                            <w:pPr>
                              <w:jc w:val="center"/>
                              <w:rPr>
                                <w:rFonts w:ascii="Metropolis Medium" w:hAnsi="Metropolis Medium"/>
                              </w:rPr>
                            </w:pPr>
                          </w:p>
                          <w:p w14:paraId="287F2240" w14:textId="77777777" w:rsidR="00CA061C" w:rsidRDefault="00CA061C" w:rsidP="00CA061C">
                            <w:pPr>
                              <w:ind w:left="0"/>
                              <w:jc w:val="center"/>
                              <w:rPr>
                                <w:rFonts w:ascii="Metropolis Medium" w:hAnsi="Metropolis Medium"/>
                              </w:rPr>
                            </w:pPr>
                            <w:r>
                              <w:rPr>
                                <w:rFonts w:ascii="Metropolis Medium" w:hAnsi="Metropolis Medium"/>
                              </w:rPr>
                              <w:t>Academic Year 2026-27</w:t>
                            </w:r>
                          </w:p>
                          <w:p w14:paraId="3051C28C" w14:textId="77777777" w:rsidR="00CA061C" w:rsidRPr="003D7028" w:rsidRDefault="00CA061C" w:rsidP="00CA061C">
                            <w:pPr>
                              <w:ind w:left="0"/>
                              <w:jc w:val="center"/>
                              <w:rPr>
                                <w:rFonts w:ascii="Metropolis Medium" w:hAnsi="Metropolis Medium"/>
                              </w:rPr>
                            </w:pPr>
                            <w:r>
                              <w:rPr>
                                <w:rFonts w:ascii="Metropolis Medium" w:hAnsi="Metropolis Medium"/>
                              </w:rPr>
                              <w:t>College of Communication Arts &amp; Sciences</w:t>
                            </w:r>
                          </w:p>
                          <w:p w14:paraId="4BA151C5" w14:textId="77777777" w:rsidR="00CA061C" w:rsidRDefault="00CA061C" w:rsidP="00CA061C">
                            <w:pPr>
                              <w:ind w:left="0"/>
                              <w:jc w:val="center"/>
                              <w:rPr>
                                <w:rFonts w:ascii="Metropolis Thin" w:hAnsi="Metropolis Thin"/>
                              </w:rPr>
                            </w:pPr>
                            <w:r>
                              <w:rPr>
                                <w:rFonts w:ascii="Metropolis Thin" w:hAnsi="Metropolis Thin"/>
                              </w:rPr>
                              <w:t>Advertising + Public Relations</w:t>
                            </w:r>
                          </w:p>
                          <w:p w14:paraId="06CAD567" w14:textId="77777777" w:rsidR="00CA061C" w:rsidRDefault="00CA061C" w:rsidP="00CA061C">
                            <w:pPr>
                              <w:ind w:left="0"/>
                              <w:jc w:val="center"/>
                              <w:rPr>
                                <w:rFonts w:ascii="Metropolis Thin" w:hAnsi="Metropolis Thin"/>
                              </w:rPr>
                            </w:pPr>
                            <w:r>
                              <w:rPr>
                                <w:rFonts w:ascii="Metropolis Thin" w:hAnsi="Metropolis Thin"/>
                              </w:rPr>
                              <w:t>School of Journalism</w:t>
                            </w:r>
                          </w:p>
                          <w:p w14:paraId="2E6973EF" w14:textId="77777777" w:rsidR="00CA061C" w:rsidRPr="003D7028" w:rsidRDefault="00CA061C" w:rsidP="00CA061C">
                            <w:pPr>
                              <w:ind w:left="0"/>
                              <w:jc w:val="center"/>
                              <w:rPr>
                                <w:rFonts w:ascii="Metropolis Thin" w:hAnsi="Metropolis Thin"/>
                              </w:rPr>
                            </w:pPr>
                            <w:r>
                              <w:rPr>
                                <w:rFonts w:ascii="Metropolis Thin" w:hAnsi="Metropolis Thin"/>
                              </w:rPr>
                              <w:t>Media and Information</w:t>
                            </w:r>
                          </w:p>
                          <w:p w14:paraId="1E917569" w14:textId="77777777" w:rsidR="00CA061C" w:rsidRDefault="00CA061C" w:rsidP="00CA061C">
                            <w:pPr>
                              <w:jc w:val="center"/>
                            </w:pPr>
                          </w:p>
                          <w:p w14:paraId="4D5211F6" w14:textId="77777777" w:rsidR="00CA061C" w:rsidRPr="003D7028" w:rsidRDefault="00CA061C" w:rsidP="00CA061C">
                            <w:pPr>
                              <w:ind w:left="0"/>
                              <w:jc w:val="center"/>
                              <w:rPr>
                                <w:rFonts w:ascii="Metropolis Medium" w:hAnsi="Metropolis Medium"/>
                              </w:rPr>
                            </w:pPr>
                            <w:r>
                              <w:rPr>
                                <w:rFonts w:ascii="Metropolis Medium" w:hAnsi="Metropolis Medium"/>
                              </w:rPr>
                              <w:t>Perry Parks, PhD.</w:t>
                            </w:r>
                          </w:p>
                          <w:p w14:paraId="6087FBE2" w14:textId="77777777" w:rsidR="00CA061C" w:rsidRPr="003D7028" w:rsidRDefault="00CA061C" w:rsidP="00CA061C">
                            <w:pPr>
                              <w:ind w:left="0"/>
                              <w:jc w:val="center"/>
                              <w:rPr>
                                <w:rFonts w:ascii="Metropolis Thin" w:hAnsi="Metropolis Thin"/>
                              </w:rPr>
                            </w:pPr>
                            <w:r>
                              <w:rPr>
                                <w:rFonts w:ascii="Metropolis Thin" w:hAnsi="Metropolis Thin"/>
                              </w:rPr>
                              <w:t>I&amp;M Ph.D. Program Director</w:t>
                            </w:r>
                          </w:p>
                          <w:p w14:paraId="5BD6EE0F" w14:textId="25A3EDCC" w:rsidR="00CA061C" w:rsidRPr="003D7028" w:rsidRDefault="00CA061C" w:rsidP="00CA061C">
                            <w:pPr>
                              <w:ind w:left="0"/>
                              <w:jc w:val="center"/>
                              <w:rPr>
                                <w:rFonts w:ascii="Metropolis Thin" w:hAnsi="Metropolis Thin"/>
                              </w:rPr>
                            </w:pPr>
                            <w:hyperlink r:id="rId12" w:history="1">
                              <w:r w:rsidRPr="006B3801">
                                <w:rPr>
                                  <w:rStyle w:val="Hyperlink"/>
                                  <w:rFonts w:ascii="Metropolis Thin" w:hAnsi="Metropolis Thin"/>
                                </w:rPr>
                                <w:t>parksp@msu.edu</w:t>
                              </w:r>
                            </w:hyperlink>
                          </w:p>
                          <w:p w14:paraId="5F7790EF" w14:textId="77777777" w:rsidR="00CA061C" w:rsidRPr="003D7028" w:rsidRDefault="00CA061C" w:rsidP="00CA061C">
                            <w:pPr>
                              <w:ind w:left="0"/>
                              <w:jc w:val="center"/>
                              <w:rPr>
                                <w:rFonts w:ascii="Metropolis Thin" w:hAnsi="Metropolis Thin"/>
                              </w:rPr>
                            </w:pPr>
                          </w:p>
                          <w:p w14:paraId="090018B7" w14:textId="77777777" w:rsidR="00CA061C" w:rsidRPr="003D7028" w:rsidRDefault="00CA061C" w:rsidP="00CA061C">
                            <w:pPr>
                              <w:ind w:left="0"/>
                              <w:jc w:val="center"/>
                              <w:rPr>
                                <w:rFonts w:ascii="Metropolis Medium" w:hAnsi="Metropolis Medium"/>
                              </w:rPr>
                            </w:pPr>
                            <w:r w:rsidRPr="003D7028">
                              <w:rPr>
                                <w:rFonts w:ascii="Metropolis Medium" w:hAnsi="Metropolis Medium"/>
                              </w:rPr>
                              <w:t>Nicole Bond</w:t>
                            </w:r>
                          </w:p>
                          <w:p w14:paraId="63C0C991" w14:textId="77777777" w:rsidR="00CA061C" w:rsidRPr="003D7028" w:rsidRDefault="00CA061C" w:rsidP="00CA061C">
                            <w:pPr>
                              <w:ind w:left="0"/>
                              <w:jc w:val="center"/>
                              <w:rPr>
                                <w:rFonts w:ascii="Metropolis Thin" w:hAnsi="Metropolis Thin"/>
                              </w:rPr>
                            </w:pPr>
                            <w:r w:rsidRPr="003D7028">
                              <w:rPr>
                                <w:rFonts w:ascii="Metropolis Thin" w:hAnsi="Metropolis Thin"/>
                              </w:rPr>
                              <w:t>Academic Program Coordinator</w:t>
                            </w:r>
                          </w:p>
                          <w:p w14:paraId="7601BC81" w14:textId="65997E8F" w:rsidR="00CA061C" w:rsidRPr="003D7028" w:rsidRDefault="00CA061C" w:rsidP="00CA061C">
                            <w:pPr>
                              <w:ind w:left="0"/>
                              <w:jc w:val="center"/>
                              <w:rPr>
                                <w:rFonts w:ascii="Metropolis Thin" w:hAnsi="Metropolis Thin"/>
                              </w:rPr>
                            </w:pPr>
                            <w:hyperlink r:id="rId13" w:history="1">
                              <w:r w:rsidRPr="006B3801">
                                <w:rPr>
                                  <w:rStyle w:val="Hyperlink"/>
                                  <w:rFonts w:ascii="Metropolis Thin" w:hAnsi="Metropolis Thin"/>
                                </w:rPr>
                                <w:t>bondnic@msu.edu</w:t>
                              </w:r>
                            </w:hyperlink>
                          </w:p>
                          <w:p w14:paraId="3BA9923B" w14:textId="77777777" w:rsidR="00CA061C" w:rsidRDefault="00CA061C" w:rsidP="00CA061C">
                            <w:pPr>
                              <w:jc w:val="center"/>
                              <w:rPr>
                                <w:rFonts w:ascii="Metropolis Thin" w:hAnsi="Metropolis Thin"/>
                              </w:rPr>
                            </w:pPr>
                          </w:p>
                          <w:p w14:paraId="735BB487" w14:textId="77777777" w:rsidR="00CA061C" w:rsidRPr="003D7028" w:rsidRDefault="00CA061C" w:rsidP="00CA061C">
                            <w:pPr>
                              <w:ind w:left="0"/>
                              <w:jc w:val="center"/>
                              <w:rPr>
                                <w:rFonts w:ascii="Metropolis Thin" w:hAnsi="Metropolis Thin"/>
                              </w:rPr>
                            </w:pPr>
                            <w:r w:rsidRPr="003D7028">
                              <w:rPr>
                                <w:rFonts w:ascii="Metropolis Thin" w:hAnsi="Metropolis Thin"/>
                              </w:rPr>
                              <w:t>Michigan State University</w:t>
                            </w:r>
                          </w:p>
                          <w:p w14:paraId="202989BE" w14:textId="77777777" w:rsidR="00CA061C" w:rsidRPr="003D7028" w:rsidRDefault="00CA061C" w:rsidP="00CA061C">
                            <w:pPr>
                              <w:ind w:left="0"/>
                              <w:jc w:val="center"/>
                              <w:rPr>
                                <w:rFonts w:ascii="Metropolis Thin" w:hAnsi="Metropolis Thin"/>
                              </w:rPr>
                            </w:pPr>
                            <w:r w:rsidRPr="1FFB47DE">
                              <w:rPr>
                                <w:rFonts w:ascii="Metropolis Thin" w:hAnsi="Metropolis Thin"/>
                              </w:rPr>
                              <w:t>404 Wilson Rd, Room 304</w:t>
                            </w:r>
                          </w:p>
                          <w:p w14:paraId="74960AAC" w14:textId="77777777" w:rsidR="00CA061C" w:rsidRPr="003D7028" w:rsidRDefault="00CA061C" w:rsidP="00CA061C">
                            <w:pPr>
                              <w:ind w:left="0"/>
                              <w:jc w:val="center"/>
                            </w:pPr>
                            <w:r w:rsidRPr="1FFB47DE">
                              <w:rPr>
                                <w:rFonts w:ascii="Metropolis Thin" w:hAnsi="Metropolis Thin"/>
                              </w:rPr>
                              <w:t>East Lansing, MI 48824</w:t>
                            </w:r>
                          </w:p>
                          <w:p w14:paraId="3B4DC682" w14:textId="77777777" w:rsidR="00CA061C" w:rsidRDefault="00CA061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752105" id="_x0000_t202" coordsize="21600,21600" o:spt="202" path="m,l,21600r21600,l21600,xe">
                <v:stroke joinstyle="miter"/>
                <v:path gradientshapeok="t" o:connecttype="rect"/>
              </v:shapetype>
              <v:shape id="Text Box 1" o:spid="_x0000_s1026" type="#_x0000_t202" alt="P2TB3#y1" style="position:absolute;left:0;text-align:left;margin-left:0;margin-top:163.85pt;width:462.7pt;height:378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" fillcolor="white [3201]" stroked="f" strokeweight=".5pt">
                <v:textbox>
                  <w:txbxContent>
                    <w:p w14:paraId="78D46A81" w14:textId="77777777" w:rsidR="00CA061C" w:rsidRDefault="00CA061C" w:rsidP="00CA061C">
                      <w:pPr>
                        <w:ind w:left="0"/>
                        <w:jc w:val="center"/>
                        <w:rPr>
                          <w:rFonts w:ascii="Metropolis Extra Bold" w:hAnsi="Metropolis Extra Bold"/>
                          <w:sz w:val="52"/>
                          <w:szCs w:val="52"/>
                        </w:rPr>
                      </w:pPr>
                      <w:r>
                        <w:rPr>
                          <w:rFonts w:ascii="Metropolis Extra Bold" w:hAnsi="Metropolis Extra Bold"/>
                          <w:sz w:val="52"/>
                          <w:szCs w:val="52"/>
                        </w:rPr>
                        <w:t>GRADUATE STUDENT HANDBOOK</w:t>
                      </w:r>
                    </w:p>
                    <w:p w14:paraId="0806C250" w14:textId="77777777" w:rsidR="00CA061C" w:rsidRPr="001D2F18" w:rsidRDefault="00CA061C" w:rsidP="00CA061C">
                      <w:pPr>
                        <w:ind w:left="0"/>
                        <w:jc w:val="center"/>
                        <w:rPr>
                          <w:rFonts w:ascii="Metropolis Medium" w:hAnsi="Metropolis Medium"/>
                          <w:sz w:val="52"/>
                          <w:szCs w:val="52"/>
                        </w:rPr>
                      </w:pPr>
                      <w:r>
                        <w:rPr>
                          <w:rFonts w:ascii="Metropolis Medium" w:hAnsi="Metropolis Medium"/>
                          <w:sz w:val="52"/>
                          <w:szCs w:val="52"/>
                        </w:rPr>
                        <w:t>Information &amp; Media Ph.D. Program</w:t>
                      </w:r>
                    </w:p>
                    <w:p w14:paraId="06593CD3" w14:textId="77777777" w:rsidR="00CA061C" w:rsidRPr="003D7028" w:rsidRDefault="00CA061C" w:rsidP="00CA061C">
                      <w:pPr>
                        <w:jc w:val="center"/>
                        <w:rPr>
                          <w:rFonts w:ascii="Metropolis Medium" w:hAnsi="Metropolis Medium"/>
                        </w:rPr>
                      </w:pPr>
                    </w:p>
                    <w:p w14:paraId="287F2240" w14:textId="77777777" w:rsidR="00CA061C" w:rsidRDefault="00CA061C" w:rsidP="00CA061C">
                      <w:pPr>
                        <w:ind w:left="0"/>
                        <w:jc w:val="center"/>
                        <w:rPr>
                          <w:rFonts w:ascii="Metropolis Medium" w:hAnsi="Metropolis Medium"/>
                        </w:rPr>
                      </w:pPr>
                      <w:r>
                        <w:rPr>
                          <w:rFonts w:ascii="Metropolis Medium" w:hAnsi="Metropolis Medium"/>
                        </w:rPr>
                        <w:t>Academic Year 2026-27</w:t>
                      </w:r>
                    </w:p>
                    <w:p w14:paraId="3051C28C" w14:textId="77777777" w:rsidR="00CA061C" w:rsidRPr="003D7028" w:rsidRDefault="00CA061C" w:rsidP="00CA061C">
                      <w:pPr>
                        <w:ind w:left="0"/>
                        <w:jc w:val="center"/>
                        <w:rPr>
                          <w:rFonts w:ascii="Metropolis Medium" w:hAnsi="Metropolis Medium"/>
                        </w:rPr>
                      </w:pPr>
                      <w:r>
                        <w:rPr>
                          <w:rFonts w:ascii="Metropolis Medium" w:hAnsi="Metropolis Medium"/>
                        </w:rPr>
                        <w:t>College of Communication Arts &amp; Sciences</w:t>
                      </w:r>
                    </w:p>
                    <w:p w14:paraId="4BA151C5" w14:textId="77777777" w:rsidR="00CA061C" w:rsidRDefault="00CA061C" w:rsidP="00CA061C">
                      <w:pPr>
                        <w:ind w:left="0"/>
                        <w:jc w:val="center"/>
                        <w:rPr>
                          <w:rFonts w:ascii="Metropolis Thin" w:hAnsi="Metropolis Thin"/>
                        </w:rPr>
                      </w:pPr>
                      <w:r>
                        <w:rPr>
                          <w:rFonts w:ascii="Metropolis Thin" w:hAnsi="Metropolis Thin"/>
                        </w:rPr>
                        <w:t>Advertising + Public Relations</w:t>
                      </w:r>
                    </w:p>
                    <w:p w14:paraId="06CAD567" w14:textId="77777777" w:rsidR="00CA061C" w:rsidRDefault="00CA061C" w:rsidP="00CA061C">
                      <w:pPr>
                        <w:ind w:left="0"/>
                        <w:jc w:val="center"/>
                        <w:rPr>
                          <w:rFonts w:ascii="Metropolis Thin" w:hAnsi="Metropolis Thin"/>
                        </w:rPr>
                      </w:pPr>
                      <w:r>
                        <w:rPr>
                          <w:rFonts w:ascii="Metropolis Thin" w:hAnsi="Metropolis Thin"/>
                        </w:rPr>
                        <w:t>School of Journalism</w:t>
                      </w:r>
                    </w:p>
                    <w:p w14:paraId="2E6973EF" w14:textId="77777777" w:rsidR="00CA061C" w:rsidRPr="003D7028" w:rsidRDefault="00CA061C" w:rsidP="00CA061C">
                      <w:pPr>
                        <w:ind w:left="0"/>
                        <w:jc w:val="center"/>
                        <w:rPr>
                          <w:rFonts w:ascii="Metropolis Thin" w:hAnsi="Metropolis Thin"/>
                        </w:rPr>
                      </w:pPr>
                      <w:r>
                        <w:rPr>
                          <w:rFonts w:ascii="Metropolis Thin" w:hAnsi="Metropolis Thin"/>
                        </w:rPr>
                        <w:t>Media and Information</w:t>
                      </w:r>
                    </w:p>
                    <w:p w14:paraId="1E917569" w14:textId="77777777" w:rsidR="00CA061C" w:rsidRDefault="00CA061C" w:rsidP="00CA061C">
                      <w:pPr>
                        <w:jc w:val="center"/>
                      </w:pPr>
                    </w:p>
                    <w:p w14:paraId="4D5211F6" w14:textId="77777777" w:rsidR="00CA061C" w:rsidRPr="003D7028" w:rsidRDefault="00CA061C" w:rsidP="00CA061C">
                      <w:pPr>
                        <w:ind w:left="0"/>
                        <w:jc w:val="center"/>
                        <w:rPr>
                          <w:rFonts w:ascii="Metropolis Medium" w:hAnsi="Metropolis Medium"/>
                        </w:rPr>
                      </w:pPr>
                      <w:r>
                        <w:rPr>
                          <w:rFonts w:ascii="Metropolis Medium" w:hAnsi="Metropolis Medium"/>
                        </w:rPr>
                        <w:t>Perry Parks, PhD.</w:t>
                      </w:r>
                    </w:p>
                    <w:p w14:paraId="6087FBE2" w14:textId="77777777" w:rsidR="00CA061C" w:rsidRPr="003D7028" w:rsidRDefault="00CA061C" w:rsidP="00CA061C">
                      <w:pPr>
                        <w:ind w:left="0"/>
                        <w:jc w:val="center"/>
                        <w:rPr>
                          <w:rFonts w:ascii="Metropolis Thin" w:hAnsi="Metropolis Thin"/>
                        </w:rPr>
                      </w:pPr>
                      <w:r>
                        <w:rPr>
                          <w:rFonts w:ascii="Metropolis Thin" w:hAnsi="Metropolis Thin"/>
                        </w:rPr>
                        <w:t>I&amp;M Ph.D. Program Director</w:t>
                      </w:r>
                    </w:p>
                    <w:p w14:paraId="5BD6EE0F" w14:textId="25A3EDCC" w:rsidR="00CA061C" w:rsidRPr="003D7028" w:rsidRDefault="00CA061C" w:rsidP="00CA061C">
                      <w:pPr>
                        <w:ind w:left="0"/>
                        <w:jc w:val="center"/>
                        <w:rPr>
                          <w:rFonts w:ascii="Metropolis Thin" w:hAnsi="Metropolis Thin"/>
                        </w:rPr>
                      </w:pPr>
                      <w:hyperlink r:id="rId14" w:history="1">
                        <w:r w:rsidRPr="006B3801">
                          <w:rPr>
                            <w:rStyle w:val="Hyperlink"/>
                            <w:rFonts w:ascii="Metropolis Thin" w:hAnsi="Metropolis Thin"/>
                          </w:rPr>
                          <w:t>parksp@msu.edu</w:t>
                        </w:r>
                      </w:hyperlink>
                    </w:p>
                    <w:p w14:paraId="5F7790EF" w14:textId="77777777" w:rsidR="00CA061C" w:rsidRPr="003D7028" w:rsidRDefault="00CA061C" w:rsidP="00CA061C">
                      <w:pPr>
                        <w:ind w:left="0"/>
                        <w:jc w:val="center"/>
                        <w:rPr>
                          <w:rFonts w:ascii="Metropolis Thin" w:hAnsi="Metropolis Thin"/>
                        </w:rPr>
                      </w:pPr>
                    </w:p>
                    <w:p w14:paraId="090018B7" w14:textId="77777777" w:rsidR="00CA061C" w:rsidRPr="003D7028" w:rsidRDefault="00CA061C" w:rsidP="00CA061C">
                      <w:pPr>
                        <w:ind w:left="0"/>
                        <w:jc w:val="center"/>
                        <w:rPr>
                          <w:rFonts w:ascii="Metropolis Medium" w:hAnsi="Metropolis Medium"/>
                        </w:rPr>
                      </w:pPr>
                      <w:r w:rsidRPr="003D7028">
                        <w:rPr>
                          <w:rFonts w:ascii="Metropolis Medium" w:hAnsi="Metropolis Medium"/>
                        </w:rPr>
                        <w:t>Nicole Bond</w:t>
                      </w:r>
                    </w:p>
                    <w:p w14:paraId="63C0C991" w14:textId="77777777" w:rsidR="00CA061C" w:rsidRPr="003D7028" w:rsidRDefault="00CA061C" w:rsidP="00CA061C">
                      <w:pPr>
                        <w:ind w:left="0"/>
                        <w:jc w:val="center"/>
                        <w:rPr>
                          <w:rFonts w:ascii="Metropolis Thin" w:hAnsi="Metropolis Thin"/>
                        </w:rPr>
                      </w:pPr>
                      <w:r w:rsidRPr="003D7028">
                        <w:rPr>
                          <w:rFonts w:ascii="Metropolis Thin" w:hAnsi="Metropolis Thin"/>
                        </w:rPr>
                        <w:t>Academic Program Coordinator</w:t>
                      </w:r>
                    </w:p>
                    <w:p w14:paraId="7601BC81" w14:textId="65997E8F" w:rsidR="00CA061C" w:rsidRPr="003D7028" w:rsidRDefault="00CA061C" w:rsidP="00CA061C">
                      <w:pPr>
                        <w:ind w:left="0"/>
                        <w:jc w:val="center"/>
                        <w:rPr>
                          <w:rFonts w:ascii="Metropolis Thin" w:hAnsi="Metropolis Thin"/>
                        </w:rPr>
                      </w:pPr>
                      <w:hyperlink r:id="rId15" w:history="1">
                        <w:r w:rsidRPr="006B3801">
                          <w:rPr>
                            <w:rStyle w:val="Hyperlink"/>
                            <w:rFonts w:ascii="Metropolis Thin" w:hAnsi="Metropolis Thin"/>
                          </w:rPr>
                          <w:t>bondnic@msu.edu</w:t>
                        </w:r>
                      </w:hyperlink>
                    </w:p>
                    <w:p w14:paraId="3BA9923B" w14:textId="77777777" w:rsidR="00CA061C" w:rsidRDefault="00CA061C" w:rsidP="00CA061C">
                      <w:pPr>
                        <w:jc w:val="center"/>
                        <w:rPr>
                          <w:rFonts w:ascii="Metropolis Thin" w:hAnsi="Metropolis Thin"/>
                        </w:rPr>
                      </w:pPr>
                    </w:p>
                    <w:p w14:paraId="735BB487" w14:textId="77777777" w:rsidR="00CA061C" w:rsidRPr="003D7028" w:rsidRDefault="00CA061C" w:rsidP="00CA061C">
                      <w:pPr>
                        <w:ind w:left="0"/>
                        <w:jc w:val="center"/>
                        <w:rPr>
                          <w:rFonts w:ascii="Metropolis Thin" w:hAnsi="Metropolis Thin"/>
                        </w:rPr>
                      </w:pPr>
                      <w:r w:rsidRPr="003D7028">
                        <w:rPr>
                          <w:rFonts w:ascii="Metropolis Thin" w:hAnsi="Metropolis Thin"/>
                        </w:rPr>
                        <w:t>Michigan State University</w:t>
                      </w:r>
                    </w:p>
                    <w:p w14:paraId="202989BE" w14:textId="77777777" w:rsidR="00CA061C" w:rsidRPr="003D7028" w:rsidRDefault="00CA061C" w:rsidP="00CA061C">
                      <w:pPr>
                        <w:ind w:left="0"/>
                        <w:jc w:val="center"/>
                        <w:rPr>
                          <w:rFonts w:ascii="Metropolis Thin" w:hAnsi="Metropolis Thin"/>
                        </w:rPr>
                      </w:pPr>
                      <w:r w:rsidRPr="1FFB47DE">
                        <w:rPr>
                          <w:rFonts w:ascii="Metropolis Thin" w:hAnsi="Metropolis Thin"/>
                        </w:rPr>
                        <w:t>404 Wilson Rd, Room 304</w:t>
                      </w:r>
                    </w:p>
                    <w:p w14:paraId="74960AAC" w14:textId="77777777" w:rsidR="00CA061C" w:rsidRPr="003D7028" w:rsidRDefault="00CA061C" w:rsidP="00CA061C">
                      <w:pPr>
                        <w:ind w:left="0"/>
                        <w:jc w:val="center"/>
                      </w:pPr>
                      <w:r w:rsidRPr="1FFB47DE">
                        <w:rPr>
                          <w:rFonts w:ascii="Metropolis Thin" w:hAnsi="Metropolis Thin"/>
                        </w:rPr>
                        <w:t>East Lansing, MI 48824</w:t>
                      </w:r>
                    </w:p>
                    <w:p w14:paraId="3B4DC682" w14:textId="77777777" w:rsidR="00CA061C" w:rsidRDefault="00CA061C">
                      <w:pPr>
                        <w:ind w:left="0"/>
                      </w:pPr>
                    </w:p>
                  </w:txbxContent>
                </v:textbox>
                <w10:wrap anchorx="margin"/>
              </v:shape>
            </w:pict>
          </mc:Fallback>
        </mc:AlternateContent>
      </w:r>
      <w:r w:rsidR="00CE2B96">
        <w:rPr>
          <w:noProof/>
        </w:rPr>
        <w:drawing>
          <wp:anchor distT="0" distB="0" distL="114300" distR="114300" simplePos="0" relativeHeight="251658240" behindDoc="1" locked="0" layoutInCell="1" allowOverlap="1" wp14:anchorId="2472696D" wp14:editId="4D4C8635">
            <wp:simplePos x="0" y="0"/>
            <wp:positionH relativeFrom="margin">
              <wp:align>center</wp:align>
            </wp:positionH>
            <wp:positionV relativeFrom="margin">
              <wp:align>top</wp:align>
            </wp:positionV>
            <wp:extent cx="1976718" cy="2237436"/>
            <wp:effectExtent l="0" t="0" r="5080" b="0"/>
            <wp:wrapSquare wrapText="bothSides"/>
            <wp:docPr id="810194404" name="Picture 3" descr="P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94404" name="Picture 3" descr="P2#y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6718" cy="2237436"/>
                    </a:xfrm>
                    <a:prstGeom prst="rect">
                      <a:avLst/>
                    </a:prstGeom>
                  </pic:spPr>
                </pic:pic>
              </a:graphicData>
            </a:graphic>
            <wp14:sizeRelH relativeFrom="margin">
              <wp14:pctWidth>0</wp14:pctWidth>
            </wp14:sizeRelH>
            <wp14:sizeRelV relativeFrom="margin">
              <wp14:pctHeight>0</wp14:pctHeight>
            </wp14:sizeRelV>
          </wp:anchor>
        </w:drawing>
      </w:r>
      <w:r w:rsidR="00CE2B96">
        <w:rPr>
          <w:rFonts w:ascii="Metropolis Extra Bold" w:hAnsi="Metropolis Extra Bold"/>
          <w:sz w:val="52"/>
          <w:szCs w:val="52"/>
        </w:rPr>
        <w:br w:type="page"/>
      </w:r>
    </w:p>
    <w:p w14:paraId="3793FE89" w14:textId="17C7C6AC" w:rsidR="00490C38" w:rsidRPr="00CA061C" w:rsidRDefault="00490C38" w:rsidP="00DF08AC">
      <w:pPr>
        <w:ind w:left="0"/>
        <w:rPr>
          <w:rFonts w:ascii="Metropolis Extra Bold" w:hAnsi="Metropolis Extra Bold"/>
          <w:sz w:val="52"/>
          <w:szCs w:val="52"/>
        </w:rPr>
        <w:sectPr w:rsidR="00490C38" w:rsidRPr="00CA061C" w:rsidSect="006C3454">
          <w:pgSz w:w="12240" w:h="15840"/>
          <w:pgMar w:top="1440" w:right="1080" w:bottom="1440" w:left="1080" w:header="720" w:footer="720" w:gutter="0"/>
          <w:cols w:space="720"/>
          <w:docGrid w:linePitch="360"/>
        </w:sectPr>
      </w:pPr>
    </w:p>
    <w:sdt>
      <w:sdtPr>
        <w:rPr>
          <w:rFonts w:ascii="Metropolis Extra Bold" w:eastAsiaTheme="minorEastAsia" w:hAnsi="Metropolis Extra Bold"/>
          <w:color w:val="92D050"/>
          <w:kern w:val="2"/>
          <w:sz w:val="22"/>
          <w:szCs w:val="22"/>
          <w14:ligatures w14:val="standardContextual"/>
        </w:rPr>
        <w:id w:val="-1984773664"/>
        <w:docPartObj>
          <w:docPartGallery w:val="Table of Contents"/>
          <w:docPartUnique/>
        </w:docPartObj>
      </w:sdtPr>
      <w:sdtEndPr>
        <w:rPr>
          <w:rFonts w:asciiTheme="minorHAnsi" w:hAnsiTheme="minorHAnsi"/>
          <w:b/>
          <w:bCs/>
          <w:color w:val="auto"/>
          <w:sz w:val="24"/>
        </w:rPr>
      </w:sdtEndPr>
      <w:sdtContent>
        <w:p w14:paraId="55C5BB8F" w14:textId="24434C78" w:rsidR="00863DAA" w:rsidRPr="00484413" w:rsidRDefault="00863DAA" w:rsidP="002700D9">
          <w:pPr>
            <w:pStyle w:val="TOCHeading"/>
            <w:numPr>
              <w:ilvl w:val="0"/>
              <w:numId w:val="0"/>
            </w:numPr>
            <w:rPr>
              <w:rStyle w:val="TitleChar"/>
              <w:rFonts w:ascii="Metropolis Extra Bold" w:hAnsi="Metropolis Extra Bold"/>
              <w:color w:val="005E00"/>
            </w:rPr>
          </w:pPr>
          <w:r w:rsidRPr="00484413">
            <w:rPr>
              <w:rStyle w:val="TitleChar"/>
              <w:rFonts w:ascii="Metropolis Extra Bold" w:hAnsi="Metropolis Extra Bold"/>
              <w:color w:val="005E00"/>
            </w:rPr>
            <w:t>Table of Contents</w:t>
          </w:r>
        </w:p>
        <w:p w14:paraId="45C6BAF7" w14:textId="7E685A9A" w:rsidR="00B805CB" w:rsidRDefault="00B805CB">
          <w:pPr>
            <w:pStyle w:val="TOC1"/>
            <w:tabs>
              <w:tab w:val="right" w:leader="dot" w:pos="10070"/>
            </w:tabs>
            <w:rPr>
              <w:rFonts w:eastAsiaTheme="minorEastAsia"/>
              <w:b w:val="0"/>
              <w:bCs w:val="0"/>
              <w:noProof/>
              <w:sz w:val="24"/>
              <w:szCs w:val="24"/>
            </w:rPr>
          </w:pPr>
          <w:r>
            <w:rPr>
              <w:rFonts w:eastAsiaTheme="minorEastAsia"/>
              <w:noProof/>
              <w:szCs w:val="24"/>
            </w:rPr>
            <w:fldChar w:fldCharType="begin"/>
          </w:r>
          <w:r>
            <w:rPr>
              <w:rFonts w:eastAsiaTheme="minorEastAsia"/>
              <w:noProof/>
              <w:szCs w:val="24"/>
            </w:rPr>
            <w:instrText xml:space="preserve"> TOC \o "1-3" \h \z \u </w:instrText>
          </w:r>
          <w:r>
            <w:rPr>
              <w:rFonts w:eastAsiaTheme="minorEastAsia"/>
              <w:noProof/>
              <w:szCs w:val="24"/>
            </w:rPr>
            <w:fldChar w:fldCharType="separate"/>
          </w:r>
          <w:hyperlink w:anchor="_Toc237953316" w:history="1">
            <w:r w:rsidRPr="00B25DF2">
              <w:rPr>
                <w:rStyle w:val="Hyperlink"/>
                <w:noProof/>
              </w:rPr>
              <w:t>A. Program Overview</w:t>
            </w:r>
            <w:r>
              <w:rPr>
                <w:noProof/>
                <w:webHidden/>
              </w:rPr>
              <w:tab/>
            </w:r>
            <w:r>
              <w:rPr>
                <w:noProof/>
                <w:webHidden/>
              </w:rPr>
              <w:fldChar w:fldCharType="begin"/>
            </w:r>
            <w:r>
              <w:rPr>
                <w:noProof/>
                <w:webHidden/>
              </w:rPr>
              <w:instrText xml:space="preserve"> PAGEREF _Toc237953316 \h </w:instrText>
            </w:r>
            <w:r>
              <w:rPr>
                <w:noProof/>
                <w:webHidden/>
              </w:rPr>
            </w:r>
            <w:r>
              <w:rPr>
                <w:noProof/>
                <w:webHidden/>
              </w:rPr>
              <w:fldChar w:fldCharType="separate"/>
            </w:r>
            <w:r>
              <w:rPr>
                <w:noProof/>
                <w:webHidden/>
              </w:rPr>
              <w:t>1</w:t>
            </w:r>
            <w:r>
              <w:rPr>
                <w:noProof/>
                <w:webHidden/>
              </w:rPr>
              <w:fldChar w:fldCharType="end"/>
            </w:r>
          </w:hyperlink>
        </w:p>
        <w:p w14:paraId="73FF65D3" w14:textId="43B1641A" w:rsidR="00B805CB" w:rsidRDefault="00B805CB" w:rsidP="00B805CB">
          <w:pPr>
            <w:pStyle w:val="TOC2"/>
            <w:rPr>
              <w:rFonts w:eastAsiaTheme="minorEastAsia"/>
              <w:noProof/>
              <w:szCs w:val="24"/>
            </w:rPr>
          </w:pPr>
          <w:hyperlink w:anchor="_Toc237953317" w:history="1">
            <w:r w:rsidRPr="00B25DF2">
              <w:rPr>
                <w:rStyle w:val="Hyperlink"/>
                <w:rFonts w:ascii="Metropolis Medium" w:hAnsi="Metropolis Medium"/>
                <w:noProof/>
              </w:rPr>
              <w:t>1.</w:t>
            </w:r>
            <w:r w:rsidRPr="00B25DF2">
              <w:rPr>
                <w:rStyle w:val="Hyperlink"/>
                <w:noProof/>
              </w:rPr>
              <w:t xml:space="preserve"> Aims of the I&amp;M Ph.D. Program</w:t>
            </w:r>
            <w:r>
              <w:rPr>
                <w:noProof/>
                <w:webHidden/>
              </w:rPr>
              <w:tab/>
            </w:r>
            <w:r>
              <w:rPr>
                <w:noProof/>
                <w:webHidden/>
              </w:rPr>
              <w:fldChar w:fldCharType="begin"/>
            </w:r>
            <w:r>
              <w:rPr>
                <w:noProof/>
                <w:webHidden/>
              </w:rPr>
              <w:instrText xml:space="preserve"> PAGEREF _Toc237953317 \h </w:instrText>
            </w:r>
            <w:r>
              <w:rPr>
                <w:noProof/>
                <w:webHidden/>
              </w:rPr>
            </w:r>
            <w:r>
              <w:rPr>
                <w:noProof/>
                <w:webHidden/>
              </w:rPr>
              <w:fldChar w:fldCharType="separate"/>
            </w:r>
            <w:r>
              <w:rPr>
                <w:noProof/>
                <w:webHidden/>
              </w:rPr>
              <w:t>1</w:t>
            </w:r>
            <w:r>
              <w:rPr>
                <w:noProof/>
                <w:webHidden/>
              </w:rPr>
              <w:fldChar w:fldCharType="end"/>
            </w:r>
          </w:hyperlink>
        </w:p>
        <w:p w14:paraId="27F25686" w14:textId="259FC953" w:rsidR="00B805CB" w:rsidRDefault="00B805CB" w:rsidP="00B805CB">
          <w:pPr>
            <w:pStyle w:val="TOC2"/>
            <w:rPr>
              <w:rFonts w:eastAsiaTheme="minorEastAsia"/>
              <w:noProof/>
              <w:szCs w:val="24"/>
            </w:rPr>
          </w:pPr>
          <w:hyperlink w:anchor="_Toc237953318" w:history="1">
            <w:r w:rsidRPr="00B25DF2">
              <w:rPr>
                <w:rStyle w:val="Hyperlink"/>
                <w:rFonts w:ascii="Metropolis Medium" w:hAnsi="Metropolis Medium"/>
                <w:noProof/>
              </w:rPr>
              <w:t>2.</w:t>
            </w:r>
            <w:r w:rsidRPr="00B25DF2">
              <w:rPr>
                <w:rStyle w:val="Hyperlink"/>
                <w:noProof/>
              </w:rPr>
              <w:t xml:space="preserve"> Program Roadmap</w:t>
            </w:r>
            <w:r>
              <w:rPr>
                <w:noProof/>
                <w:webHidden/>
              </w:rPr>
              <w:tab/>
            </w:r>
            <w:r>
              <w:rPr>
                <w:noProof/>
                <w:webHidden/>
              </w:rPr>
              <w:fldChar w:fldCharType="begin"/>
            </w:r>
            <w:r>
              <w:rPr>
                <w:noProof/>
                <w:webHidden/>
              </w:rPr>
              <w:instrText xml:space="preserve"> PAGEREF _Toc237953318 \h </w:instrText>
            </w:r>
            <w:r>
              <w:rPr>
                <w:noProof/>
                <w:webHidden/>
              </w:rPr>
            </w:r>
            <w:r>
              <w:rPr>
                <w:noProof/>
                <w:webHidden/>
              </w:rPr>
              <w:fldChar w:fldCharType="separate"/>
            </w:r>
            <w:r>
              <w:rPr>
                <w:noProof/>
                <w:webHidden/>
              </w:rPr>
              <w:t>1</w:t>
            </w:r>
            <w:r>
              <w:rPr>
                <w:noProof/>
                <w:webHidden/>
              </w:rPr>
              <w:fldChar w:fldCharType="end"/>
            </w:r>
          </w:hyperlink>
        </w:p>
        <w:p w14:paraId="16EE2AB9" w14:textId="27DF53D3" w:rsidR="00B805CB" w:rsidRDefault="00B805CB">
          <w:pPr>
            <w:pStyle w:val="TOC1"/>
            <w:tabs>
              <w:tab w:val="right" w:leader="dot" w:pos="10070"/>
            </w:tabs>
            <w:rPr>
              <w:rFonts w:eastAsiaTheme="minorEastAsia"/>
              <w:b w:val="0"/>
              <w:bCs w:val="0"/>
              <w:noProof/>
              <w:sz w:val="24"/>
              <w:szCs w:val="24"/>
            </w:rPr>
          </w:pPr>
          <w:hyperlink w:anchor="_Toc237953319" w:history="1">
            <w:r w:rsidRPr="00B25DF2">
              <w:rPr>
                <w:rStyle w:val="Hyperlink"/>
                <w:noProof/>
              </w:rPr>
              <w:t>B. Coursework</w:t>
            </w:r>
            <w:r>
              <w:rPr>
                <w:noProof/>
                <w:webHidden/>
              </w:rPr>
              <w:tab/>
            </w:r>
            <w:r>
              <w:rPr>
                <w:noProof/>
                <w:webHidden/>
              </w:rPr>
              <w:fldChar w:fldCharType="begin"/>
            </w:r>
            <w:r>
              <w:rPr>
                <w:noProof/>
                <w:webHidden/>
              </w:rPr>
              <w:instrText xml:space="preserve"> PAGEREF _Toc237953319 \h </w:instrText>
            </w:r>
            <w:r>
              <w:rPr>
                <w:noProof/>
                <w:webHidden/>
              </w:rPr>
            </w:r>
            <w:r>
              <w:rPr>
                <w:noProof/>
                <w:webHidden/>
              </w:rPr>
              <w:fldChar w:fldCharType="separate"/>
            </w:r>
            <w:r>
              <w:rPr>
                <w:noProof/>
                <w:webHidden/>
              </w:rPr>
              <w:t>3</w:t>
            </w:r>
            <w:r>
              <w:rPr>
                <w:noProof/>
                <w:webHidden/>
              </w:rPr>
              <w:fldChar w:fldCharType="end"/>
            </w:r>
          </w:hyperlink>
        </w:p>
        <w:p w14:paraId="49E9BF17" w14:textId="2E24088D" w:rsidR="00B805CB" w:rsidRDefault="00B805CB">
          <w:pPr>
            <w:pStyle w:val="TOC1"/>
            <w:tabs>
              <w:tab w:val="right" w:leader="dot" w:pos="10070"/>
            </w:tabs>
            <w:rPr>
              <w:rFonts w:eastAsiaTheme="minorEastAsia"/>
              <w:b w:val="0"/>
              <w:bCs w:val="0"/>
              <w:noProof/>
              <w:sz w:val="24"/>
              <w:szCs w:val="24"/>
            </w:rPr>
          </w:pPr>
          <w:hyperlink w:anchor="_Toc237953320" w:history="1">
            <w:r w:rsidRPr="00B25DF2">
              <w:rPr>
                <w:rStyle w:val="Hyperlink"/>
                <w:noProof/>
              </w:rPr>
              <w:t>C. Core Courses</w:t>
            </w:r>
            <w:r>
              <w:rPr>
                <w:noProof/>
                <w:webHidden/>
              </w:rPr>
              <w:tab/>
            </w:r>
            <w:r>
              <w:rPr>
                <w:noProof/>
                <w:webHidden/>
              </w:rPr>
              <w:fldChar w:fldCharType="begin"/>
            </w:r>
            <w:r>
              <w:rPr>
                <w:noProof/>
                <w:webHidden/>
              </w:rPr>
              <w:instrText xml:space="preserve"> PAGEREF _Toc237953320 \h </w:instrText>
            </w:r>
            <w:r>
              <w:rPr>
                <w:noProof/>
                <w:webHidden/>
              </w:rPr>
            </w:r>
            <w:r>
              <w:rPr>
                <w:noProof/>
                <w:webHidden/>
              </w:rPr>
              <w:fldChar w:fldCharType="separate"/>
            </w:r>
            <w:r>
              <w:rPr>
                <w:noProof/>
                <w:webHidden/>
              </w:rPr>
              <w:t>3</w:t>
            </w:r>
            <w:r>
              <w:rPr>
                <w:noProof/>
                <w:webHidden/>
              </w:rPr>
              <w:fldChar w:fldCharType="end"/>
            </w:r>
          </w:hyperlink>
        </w:p>
        <w:p w14:paraId="2754C4ED" w14:textId="4E03ECAC" w:rsidR="00B805CB" w:rsidRDefault="00B805CB" w:rsidP="00B805CB">
          <w:pPr>
            <w:pStyle w:val="TOC2"/>
            <w:rPr>
              <w:rFonts w:eastAsiaTheme="minorEastAsia"/>
              <w:noProof/>
              <w:szCs w:val="24"/>
            </w:rPr>
          </w:pPr>
          <w:hyperlink w:anchor="_Toc237953321" w:history="1">
            <w:r w:rsidRPr="00B25DF2">
              <w:rPr>
                <w:rStyle w:val="Hyperlink"/>
                <w:rFonts w:ascii="Metropolis Medium" w:hAnsi="Metropolis Medium"/>
                <w:noProof/>
              </w:rPr>
              <w:t>1.</w:t>
            </w:r>
            <w:r w:rsidRPr="00B25DF2">
              <w:rPr>
                <w:rStyle w:val="Hyperlink"/>
                <w:noProof/>
              </w:rPr>
              <w:t xml:space="preserve"> Advanced Methods or Statistics </w:t>
            </w:r>
            <w:r w:rsidRPr="00B25DF2">
              <w:rPr>
                <w:rStyle w:val="Hyperlink"/>
                <w:rFonts w:ascii="Metropolis Thin" w:hAnsi="Metropolis Thin"/>
                <w:noProof/>
              </w:rPr>
              <w:t>(12 credits)</w:t>
            </w:r>
            <w:r>
              <w:rPr>
                <w:noProof/>
                <w:webHidden/>
              </w:rPr>
              <w:tab/>
            </w:r>
            <w:r>
              <w:rPr>
                <w:noProof/>
                <w:webHidden/>
              </w:rPr>
              <w:fldChar w:fldCharType="begin"/>
            </w:r>
            <w:r>
              <w:rPr>
                <w:noProof/>
                <w:webHidden/>
              </w:rPr>
              <w:instrText xml:space="preserve"> PAGEREF _Toc237953321 \h </w:instrText>
            </w:r>
            <w:r>
              <w:rPr>
                <w:noProof/>
                <w:webHidden/>
              </w:rPr>
            </w:r>
            <w:r>
              <w:rPr>
                <w:noProof/>
                <w:webHidden/>
              </w:rPr>
              <w:fldChar w:fldCharType="separate"/>
            </w:r>
            <w:r>
              <w:rPr>
                <w:noProof/>
                <w:webHidden/>
              </w:rPr>
              <w:t>3</w:t>
            </w:r>
            <w:r>
              <w:rPr>
                <w:noProof/>
                <w:webHidden/>
              </w:rPr>
              <w:fldChar w:fldCharType="end"/>
            </w:r>
          </w:hyperlink>
        </w:p>
        <w:p w14:paraId="7A137D54" w14:textId="70FA8DC0" w:rsidR="00B805CB" w:rsidRDefault="00B805CB" w:rsidP="00B805CB">
          <w:pPr>
            <w:pStyle w:val="TOC2"/>
            <w:rPr>
              <w:rFonts w:eastAsiaTheme="minorEastAsia"/>
              <w:noProof/>
              <w:szCs w:val="24"/>
            </w:rPr>
          </w:pPr>
          <w:hyperlink w:anchor="_Toc237953322" w:history="1">
            <w:r w:rsidRPr="00B25DF2">
              <w:rPr>
                <w:rStyle w:val="Hyperlink"/>
                <w:rFonts w:ascii="Metropolis Medium" w:hAnsi="Metropolis Medium"/>
                <w:noProof/>
              </w:rPr>
              <w:t>2.</w:t>
            </w:r>
            <w:r w:rsidRPr="00B25DF2">
              <w:rPr>
                <w:rStyle w:val="Hyperlink"/>
                <w:noProof/>
              </w:rPr>
              <w:t xml:space="preserve"> Advanced Theory </w:t>
            </w:r>
            <w:r w:rsidRPr="00B25DF2">
              <w:rPr>
                <w:rStyle w:val="Hyperlink"/>
                <w:rFonts w:ascii="Metropolis Thin" w:hAnsi="Metropolis Thin"/>
                <w:noProof/>
              </w:rPr>
              <w:t>(3 credits)</w:t>
            </w:r>
            <w:r>
              <w:rPr>
                <w:noProof/>
                <w:webHidden/>
              </w:rPr>
              <w:tab/>
            </w:r>
            <w:r>
              <w:rPr>
                <w:noProof/>
                <w:webHidden/>
              </w:rPr>
              <w:fldChar w:fldCharType="begin"/>
            </w:r>
            <w:r>
              <w:rPr>
                <w:noProof/>
                <w:webHidden/>
              </w:rPr>
              <w:instrText xml:space="preserve"> PAGEREF _Toc237953322 \h </w:instrText>
            </w:r>
            <w:r>
              <w:rPr>
                <w:noProof/>
                <w:webHidden/>
              </w:rPr>
            </w:r>
            <w:r>
              <w:rPr>
                <w:noProof/>
                <w:webHidden/>
              </w:rPr>
              <w:fldChar w:fldCharType="separate"/>
            </w:r>
            <w:r>
              <w:rPr>
                <w:noProof/>
                <w:webHidden/>
              </w:rPr>
              <w:t>3</w:t>
            </w:r>
            <w:r>
              <w:rPr>
                <w:noProof/>
                <w:webHidden/>
              </w:rPr>
              <w:fldChar w:fldCharType="end"/>
            </w:r>
          </w:hyperlink>
        </w:p>
        <w:p w14:paraId="58BBF96C" w14:textId="0AAD9396" w:rsidR="00B805CB" w:rsidRDefault="00B805CB" w:rsidP="00B805CB">
          <w:pPr>
            <w:pStyle w:val="TOC2"/>
            <w:rPr>
              <w:rFonts w:eastAsiaTheme="minorEastAsia"/>
              <w:noProof/>
              <w:szCs w:val="24"/>
            </w:rPr>
          </w:pPr>
          <w:hyperlink w:anchor="_Toc237953323" w:history="1">
            <w:r w:rsidRPr="00B25DF2">
              <w:rPr>
                <w:rStyle w:val="Hyperlink"/>
                <w:rFonts w:ascii="Metropolis Medium" w:hAnsi="Metropolis Medium"/>
                <w:noProof/>
              </w:rPr>
              <w:t>3.</w:t>
            </w:r>
            <w:r w:rsidRPr="00B25DF2">
              <w:rPr>
                <w:rStyle w:val="Hyperlink"/>
                <w:noProof/>
              </w:rPr>
              <w:t xml:space="preserve"> Concentration </w:t>
            </w:r>
            <w:r w:rsidRPr="00B25DF2">
              <w:rPr>
                <w:rStyle w:val="Hyperlink"/>
                <w:rFonts w:ascii="Metropolis Thin" w:hAnsi="Metropolis Thin"/>
                <w:noProof/>
              </w:rPr>
              <w:t>(15 credits)</w:t>
            </w:r>
            <w:r>
              <w:rPr>
                <w:noProof/>
                <w:webHidden/>
              </w:rPr>
              <w:tab/>
            </w:r>
            <w:r>
              <w:rPr>
                <w:noProof/>
                <w:webHidden/>
              </w:rPr>
              <w:fldChar w:fldCharType="begin"/>
            </w:r>
            <w:r>
              <w:rPr>
                <w:noProof/>
                <w:webHidden/>
              </w:rPr>
              <w:instrText xml:space="preserve"> PAGEREF _Toc237953323 \h </w:instrText>
            </w:r>
            <w:r>
              <w:rPr>
                <w:noProof/>
                <w:webHidden/>
              </w:rPr>
            </w:r>
            <w:r>
              <w:rPr>
                <w:noProof/>
                <w:webHidden/>
              </w:rPr>
              <w:fldChar w:fldCharType="separate"/>
            </w:r>
            <w:r>
              <w:rPr>
                <w:noProof/>
                <w:webHidden/>
              </w:rPr>
              <w:t>3</w:t>
            </w:r>
            <w:r>
              <w:rPr>
                <w:noProof/>
                <w:webHidden/>
              </w:rPr>
              <w:fldChar w:fldCharType="end"/>
            </w:r>
          </w:hyperlink>
        </w:p>
        <w:p w14:paraId="3E5C9274" w14:textId="64BE9C88" w:rsidR="00B805CB" w:rsidRDefault="00B805CB" w:rsidP="00B805CB">
          <w:pPr>
            <w:pStyle w:val="TOC2"/>
            <w:rPr>
              <w:rFonts w:eastAsiaTheme="minorEastAsia"/>
              <w:noProof/>
              <w:szCs w:val="24"/>
            </w:rPr>
          </w:pPr>
          <w:hyperlink w:anchor="_Toc237953324" w:history="1">
            <w:r w:rsidRPr="00B25DF2">
              <w:rPr>
                <w:rStyle w:val="Hyperlink"/>
                <w:rFonts w:ascii="Metropolis Medium" w:hAnsi="Metropolis Medium"/>
                <w:noProof/>
              </w:rPr>
              <w:t>4.</w:t>
            </w:r>
            <w:r w:rsidRPr="00B25DF2">
              <w:rPr>
                <w:rStyle w:val="Hyperlink"/>
                <w:noProof/>
              </w:rPr>
              <w:t xml:space="preserve"> Doctoral Dissertation </w:t>
            </w:r>
            <w:r w:rsidRPr="00B25DF2">
              <w:rPr>
                <w:rStyle w:val="Hyperlink"/>
                <w:noProof/>
              </w:rPr>
              <w:t>R</w:t>
            </w:r>
            <w:r w:rsidRPr="00B25DF2">
              <w:rPr>
                <w:rStyle w:val="Hyperlink"/>
                <w:noProof/>
              </w:rPr>
              <w:t>esearch</w:t>
            </w:r>
            <w:r>
              <w:rPr>
                <w:noProof/>
                <w:webHidden/>
              </w:rPr>
              <w:tab/>
            </w:r>
            <w:r>
              <w:rPr>
                <w:noProof/>
                <w:webHidden/>
              </w:rPr>
              <w:fldChar w:fldCharType="begin"/>
            </w:r>
            <w:r>
              <w:rPr>
                <w:noProof/>
                <w:webHidden/>
              </w:rPr>
              <w:instrText xml:space="preserve"> PAGEREF _Toc237953324 \h </w:instrText>
            </w:r>
            <w:r>
              <w:rPr>
                <w:noProof/>
                <w:webHidden/>
              </w:rPr>
            </w:r>
            <w:r>
              <w:rPr>
                <w:noProof/>
                <w:webHidden/>
              </w:rPr>
              <w:fldChar w:fldCharType="separate"/>
            </w:r>
            <w:r>
              <w:rPr>
                <w:noProof/>
                <w:webHidden/>
              </w:rPr>
              <w:t>3</w:t>
            </w:r>
            <w:r>
              <w:rPr>
                <w:noProof/>
                <w:webHidden/>
              </w:rPr>
              <w:fldChar w:fldCharType="end"/>
            </w:r>
          </w:hyperlink>
        </w:p>
        <w:p w14:paraId="006B4D67" w14:textId="1D7CB984" w:rsidR="00B805CB" w:rsidRDefault="00B805CB" w:rsidP="00B805CB">
          <w:pPr>
            <w:pStyle w:val="TOC2"/>
            <w:rPr>
              <w:rFonts w:eastAsiaTheme="minorEastAsia"/>
              <w:noProof/>
              <w:szCs w:val="24"/>
            </w:rPr>
          </w:pPr>
          <w:hyperlink w:anchor="_Toc237953325" w:history="1">
            <w:r w:rsidRPr="00B25DF2">
              <w:rPr>
                <w:rStyle w:val="Hyperlink"/>
                <w:rFonts w:ascii="Metropolis Medium" w:hAnsi="Metropolis Medium"/>
                <w:noProof/>
              </w:rPr>
              <w:t>5.</w:t>
            </w:r>
            <w:r w:rsidRPr="00B25DF2">
              <w:rPr>
                <w:rStyle w:val="Hyperlink"/>
                <w:noProof/>
              </w:rPr>
              <w:t xml:space="preserve"> (Optional) Independent Study</w:t>
            </w:r>
            <w:r>
              <w:rPr>
                <w:noProof/>
                <w:webHidden/>
              </w:rPr>
              <w:tab/>
            </w:r>
            <w:r>
              <w:rPr>
                <w:noProof/>
                <w:webHidden/>
              </w:rPr>
              <w:fldChar w:fldCharType="begin"/>
            </w:r>
            <w:r>
              <w:rPr>
                <w:noProof/>
                <w:webHidden/>
              </w:rPr>
              <w:instrText xml:space="preserve"> PAGEREF _Toc237953325 \h </w:instrText>
            </w:r>
            <w:r>
              <w:rPr>
                <w:noProof/>
                <w:webHidden/>
              </w:rPr>
            </w:r>
            <w:r>
              <w:rPr>
                <w:noProof/>
                <w:webHidden/>
              </w:rPr>
              <w:fldChar w:fldCharType="separate"/>
            </w:r>
            <w:r>
              <w:rPr>
                <w:noProof/>
                <w:webHidden/>
              </w:rPr>
              <w:t>4</w:t>
            </w:r>
            <w:r>
              <w:rPr>
                <w:noProof/>
                <w:webHidden/>
              </w:rPr>
              <w:fldChar w:fldCharType="end"/>
            </w:r>
          </w:hyperlink>
        </w:p>
        <w:p w14:paraId="2F85130E" w14:textId="0CA26722" w:rsidR="00B805CB" w:rsidRDefault="00B805CB">
          <w:pPr>
            <w:pStyle w:val="TOC1"/>
            <w:tabs>
              <w:tab w:val="right" w:leader="dot" w:pos="10070"/>
            </w:tabs>
            <w:rPr>
              <w:rFonts w:eastAsiaTheme="minorEastAsia"/>
              <w:b w:val="0"/>
              <w:bCs w:val="0"/>
              <w:noProof/>
              <w:sz w:val="24"/>
              <w:szCs w:val="24"/>
            </w:rPr>
          </w:pPr>
          <w:hyperlink w:anchor="_Toc237953326" w:history="1">
            <w:r w:rsidRPr="00B25DF2">
              <w:rPr>
                <w:rStyle w:val="Hyperlink"/>
                <w:noProof/>
              </w:rPr>
              <w:t>D. GradPlan</w:t>
            </w:r>
            <w:r>
              <w:rPr>
                <w:noProof/>
                <w:webHidden/>
              </w:rPr>
              <w:tab/>
            </w:r>
            <w:r>
              <w:rPr>
                <w:noProof/>
                <w:webHidden/>
              </w:rPr>
              <w:fldChar w:fldCharType="begin"/>
            </w:r>
            <w:r>
              <w:rPr>
                <w:noProof/>
                <w:webHidden/>
              </w:rPr>
              <w:instrText xml:space="preserve"> PAGEREF _Toc237953326 \h </w:instrText>
            </w:r>
            <w:r>
              <w:rPr>
                <w:noProof/>
                <w:webHidden/>
              </w:rPr>
            </w:r>
            <w:r>
              <w:rPr>
                <w:noProof/>
                <w:webHidden/>
              </w:rPr>
              <w:fldChar w:fldCharType="separate"/>
            </w:r>
            <w:r>
              <w:rPr>
                <w:noProof/>
                <w:webHidden/>
              </w:rPr>
              <w:t>4</w:t>
            </w:r>
            <w:r>
              <w:rPr>
                <w:noProof/>
                <w:webHidden/>
              </w:rPr>
              <w:fldChar w:fldCharType="end"/>
            </w:r>
          </w:hyperlink>
        </w:p>
        <w:p w14:paraId="1F38C121" w14:textId="41082108" w:rsidR="00B805CB" w:rsidRDefault="00B805CB">
          <w:pPr>
            <w:pStyle w:val="TOC1"/>
            <w:tabs>
              <w:tab w:val="right" w:leader="dot" w:pos="10070"/>
            </w:tabs>
            <w:rPr>
              <w:rFonts w:eastAsiaTheme="minorEastAsia"/>
              <w:b w:val="0"/>
              <w:bCs w:val="0"/>
              <w:noProof/>
              <w:sz w:val="24"/>
              <w:szCs w:val="24"/>
            </w:rPr>
          </w:pPr>
          <w:hyperlink w:anchor="_Toc237953327" w:history="1">
            <w:r w:rsidRPr="00B25DF2">
              <w:rPr>
                <w:rStyle w:val="Hyperlink"/>
                <w:noProof/>
              </w:rPr>
              <w:t>E. Annual Evaluation</w:t>
            </w:r>
            <w:r>
              <w:rPr>
                <w:noProof/>
                <w:webHidden/>
              </w:rPr>
              <w:tab/>
            </w:r>
            <w:r>
              <w:rPr>
                <w:noProof/>
                <w:webHidden/>
              </w:rPr>
              <w:fldChar w:fldCharType="begin"/>
            </w:r>
            <w:r>
              <w:rPr>
                <w:noProof/>
                <w:webHidden/>
              </w:rPr>
              <w:instrText xml:space="preserve"> PAGEREF _Toc237953327 \h </w:instrText>
            </w:r>
            <w:r>
              <w:rPr>
                <w:noProof/>
                <w:webHidden/>
              </w:rPr>
            </w:r>
            <w:r>
              <w:rPr>
                <w:noProof/>
                <w:webHidden/>
              </w:rPr>
              <w:fldChar w:fldCharType="separate"/>
            </w:r>
            <w:r>
              <w:rPr>
                <w:noProof/>
                <w:webHidden/>
              </w:rPr>
              <w:t>4</w:t>
            </w:r>
            <w:r>
              <w:rPr>
                <w:noProof/>
                <w:webHidden/>
              </w:rPr>
              <w:fldChar w:fldCharType="end"/>
            </w:r>
          </w:hyperlink>
        </w:p>
        <w:p w14:paraId="5F55C114" w14:textId="31D68C90" w:rsidR="00B805CB" w:rsidRDefault="00B805CB">
          <w:pPr>
            <w:pStyle w:val="TOC1"/>
            <w:tabs>
              <w:tab w:val="right" w:leader="dot" w:pos="10070"/>
            </w:tabs>
            <w:rPr>
              <w:rFonts w:eastAsiaTheme="minorEastAsia"/>
              <w:b w:val="0"/>
              <w:bCs w:val="0"/>
              <w:noProof/>
              <w:sz w:val="24"/>
              <w:szCs w:val="24"/>
            </w:rPr>
          </w:pPr>
          <w:hyperlink w:anchor="_Toc237953328" w:history="1">
            <w:r w:rsidRPr="00B25DF2">
              <w:rPr>
                <w:rStyle w:val="Hyperlink"/>
                <w:noProof/>
              </w:rPr>
              <w:t>F. Your Course of Study: Year One</w:t>
            </w:r>
            <w:r>
              <w:rPr>
                <w:noProof/>
                <w:webHidden/>
              </w:rPr>
              <w:tab/>
            </w:r>
            <w:r>
              <w:rPr>
                <w:noProof/>
                <w:webHidden/>
              </w:rPr>
              <w:fldChar w:fldCharType="begin"/>
            </w:r>
            <w:r>
              <w:rPr>
                <w:noProof/>
                <w:webHidden/>
              </w:rPr>
              <w:instrText xml:space="preserve"> PAGEREF _Toc237953328 \h </w:instrText>
            </w:r>
            <w:r>
              <w:rPr>
                <w:noProof/>
                <w:webHidden/>
              </w:rPr>
            </w:r>
            <w:r>
              <w:rPr>
                <w:noProof/>
                <w:webHidden/>
              </w:rPr>
              <w:fldChar w:fldCharType="separate"/>
            </w:r>
            <w:r>
              <w:rPr>
                <w:noProof/>
                <w:webHidden/>
              </w:rPr>
              <w:t>4</w:t>
            </w:r>
            <w:r>
              <w:rPr>
                <w:noProof/>
                <w:webHidden/>
              </w:rPr>
              <w:fldChar w:fldCharType="end"/>
            </w:r>
          </w:hyperlink>
        </w:p>
        <w:p w14:paraId="77DCF34B" w14:textId="0BE1210E" w:rsidR="00B805CB" w:rsidRDefault="00B805CB" w:rsidP="00B805CB">
          <w:pPr>
            <w:pStyle w:val="TOC2"/>
            <w:rPr>
              <w:rFonts w:eastAsiaTheme="minorEastAsia"/>
              <w:noProof/>
              <w:szCs w:val="24"/>
            </w:rPr>
          </w:pPr>
          <w:hyperlink w:anchor="_Toc237953329" w:history="1">
            <w:r w:rsidRPr="00B25DF2">
              <w:rPr>
                <w:rStyle w:val="Hyperlink"/>
                <w:rFonts w:ascii="Metropolis Medium" w:hAnsi="Metropolis Medium"/>
                <w:noProof/>
              </w:rPr>
              <w:t>1.</w:t>
            </w:r>
            <w:r w:rsidRPr="00B25DF2">
              <w:rPr>
                <w:rStyle w:val="Hyperlink"/>
                <w:noProof/>
              </w:rPr>
              <w:t xml:space="preserve"> Adviser and Guidance Committee</w:t>
            </w:r>
            <w:r>
              <w:rPr>
                <w:noProof/>
                <w:webHidden/>
              </w:rPr>
              <w:tab/>
            </w:r>
            <w:r>
              <w:rPr>
                <w:noProof/>
                <w:webHidden/>
              </w:rPr>
              <w:fldChar w:fldCharType="begin"/>
            </w:r>
            <w:r>
              <w:rPr>
                <w:noProof/>
                <w:webHidden/>
              </w:rPr>
              <w:instrText xml:space="preserve"> PAGEREF _Toc237953329 \h </w:instrText>
            </w:r>
            <w:r>
              <w:rPr>
                <w:noProof/>
                <w:webHidden/>
              </w:rPr>
            </w:r>
            <w:r>
              <w:rPr>
                <w:noProof/>
                <w:webHidden/>
              </w:rPr>
              <w:fldChar w:fldCharType="separate"/>
            </w:r>
            <w:r>
              <w:rPr>
                <w:noProof/>
                <w:webHidden/>
              </w:rPr>
              <w:t>5</w:t>
            </w:r>
            <w:r>
              <w:rPr>
                <w:noProof/>
                <w:webHidden/>
              </w:rPr>
              <w:fldChar w:fldCharType="end"/>
            </w:r>
          </w:hyperlink>
        </w:p>
        <w:p w14:paraId="726E704A" w14:textId="47A5C51C" w:rsidR="00B805CB" w:rsidRDefault="00B805CB">
          <w:pPr>
            <w:pStyle w:val="TOC3"/>
            <w:tabs>
              <w:tab w:val="right" w:leader="dot" w:pos="10070"/>
            </w:tabs>
            <w:rPr>
              <w:rFonts w:eastAsiaTheme="minorEastAsia"/>
              <w:noProof/>
              <w:sz w:val="24"/>
              <w:szCs w:val="24"/>
            </w:rPr>
          </w:pPr>
          <w:hyperlink w:anchor="_Toc237953330" w:history="1">
            <w:r w:rsidRPr="00B25DF2">
              <w:rPr>
                <w:rStyle w:val="Hyperlink"/>
                <w:noProof/>
              </w:rPr>
              <w:t>a. Selection of Adviser</w:t>
            </w:r>
            <w:r>
              <w:rPr>
                <w:noProof/>
                <w:webHidden/>
              </w:rPr>
              <w:tab/>
            </w:r>
            <w:r>
              <w:rPr>
                <w:noProof/>
                <w:webHidden/>
              </w:rPr>
              <w:fldChar w:fldCharType="begin"/>
            </w:r>
            <w:r>
              <w:rPr>
                <w:noProof/>
                <w:webHidden/>
              </w:rPr>
              <w:instrText xml:space="preserve"> PAGEREF _Toc237953330 \h </w:instrText>
            </w:r>
            <w:r>
              <w:rPr>
                <w:noProof/>
                <w:webHidden/>
              </w:rPr>
            </w:r>
            <w:r>
              <w:rPr>
                <w:noProof/>
                <w:webHidden/>
              </w:rPr>
              <w:fldChar w:fldCharType="separate"/>
            </w:r>
            <w:r>
              <w:rPr>
                <w:noProof/>
                <w:webHidden/>
              </w:rPr>
              <w:t>5</w:t>
            </w:r>
            <w:r>
              <w:rPr>
                <w:noProof/>
                <w:webHidden/>
              </w:rPr>
              <w:fldChar w:fldCharType="end"/>
            </w:r>
          </w:hyperlink>
        </w:p>
        <w:p w14:paraId="11D6C464" w14:textId="14D36275" w:rsidR="00B805CB" w:rsidRDefault="00B805CB">
          <w:pPr>
            <w:pStyle w:val="TOC3"/>
            <w:tabs>
              <w:tab w:val="right" w:leader="dot" w:pos="10070"/>
            </w:tabs>
            <w:rPr>
              <w:rFonts w:eastAsiaTheme="minorEastAsia"/>
              <w:noProof/>
              <w:sz w:val="24"/>
              <w:szCs w:val="24"/>
            </w:rPr>
          </w:pPr>
          <w:hyperlink w:anchor="_Toc237953331" w:history="1">
            <w:r w:rsidRPr="00B25DF2">
              <w:rPr>
                <w:rStyle w:val="Hyperlink"/>
                <w:noProof/>
              </w:rPr>
              <w:t>b. Formation of Guidance Committee</w:t>
            </w:r>
            <w:r>
              <w:rPr>
                <w:noProof/>
                <w:webHidden/>
              </w:rPr>
              <w:tab/>
            </w:r>
            <w:r>
              <w:rPr>
                <w:noProof/>
                <w:webHidden/>
              </w:rPr>
              <w:fldChar w:fldCharType="begin"/>
            </w:r>
            <w:r>
              <w:rPr>
                <w:noProof/>
                <w:webHidden/>
              </w:rPr>
              <w:instrText xml:space="preserve"> PAGEREF _Toc237953331 \h </w:instrText>
            </w:r>
            <w:r>
              <w:rPr>
                <w:noProof/>
                <w:webHidden/>
              </w:rPr>
            </w:r>
            <w:r>
              <w:rPr>
                <w:noProof/>
                <w:webHidden/>
              </w:rPr>
              <w:fldChar w:fldCharType="separate"/>
            </w:r>
            <w:r>
              <w:rPr>
                <w:noProof/>
                <w:webHidden/>
              </w:rPr>
              <w:t>5</w:t>
            </w:r>
            <w:r>
              <w:rPr>
                <w:noProof/>
                <w:webHidden/>
              </w:rPr>
              <w:fldChar w:fldCharType="end"/>
            </w:r>
          </w:hyperlink>
        </w:p>
        <w:p w14:paraId="7738ED64" w14:textId="7A448436" w:rsidR="00B805CB" w:rsidRDefault="00B805CB" w:rsidP="00B805CB">
          <w:pPr>
            <w:pStyle w:val="TOC2"/>
            <w:rPr>
              <w:rFonts w:eastAsiaTheme="minorEastAsia"/>
              <w:noProof/>
              <w:szCs w:val="24"/>
            </w:rPr>
          </w:pPr>
          <w:hyperlink w:anchor="_Toc237953332" w:history="1">
            <w:r w:rsidRPr="00B25DF2">
              <w:rPr>
                <w:rStyle w:val="Hyperlink"/>
                <w:rFonts w:ascii="Metropolis Medium" w:hAnsi="Metropolis Medium"/>
                <w:noProof/>
              </w:rPr>
              <w:t>2.</w:t>
            </w:r>
            <w:r w:rsidRPr="00B25DF2">
              <w:rPr>
                <w:rStyle w:val="Hyperlink"/>
                <w:noProof/>
              </w:rPr>
              <w:t xml:space="preserve"> Plan of Study</w:t>
            </w:r>
            <w:r>
              <w:rPr>
                <w:noProof/>
                <w:webHidden/>
              </w:rPr>
              <w:tab/>
            </w:r>
            <w:r>
              <w:rPr>
                <w:noProof/>
                <w:webHidden/>
              </w:rPr>
              <w:fldChar w:fldCharType="begin"/>
            </w:r>
            <w:r>
              <w:rPr>
                <w:noProof/>
                <w:webHidden/>
              </w:rPr>
              <w:instrText xml:space="preserve"> PAGEREF _Toc237953332 \h </w:instrText>
            </w:r>
            <w:r>
              <w:rPr>
                <w:noProof/>
                <w:webHidden/>
              </w:rPr>
            </w:r>
            <w:r>
              <w:rPr>
                <w:noProof/>
                <w:webHidden/>
              </w:rPr>
              <w:fldChar w:fldCharType="separate"/>
            </w:r>
            <w:r>
              <w:rPr>
                <w:noProof/>
                <w:webHidden/>
              </w:rPr>
              <w:t>6</w:t>
            </w:r>
            <w:r>
              <w:rPr>
                <w:noProof/>
                <w:webHidden/>
              </w:rPr>
              <w:fldChar w:fldCharType="end"/>
            </w:r>
          </w:hyperlink>
        </w:p>
        <w:p w14:paraId="5DF816F4" w14:textId="2656B3D4" w:rsidR="00B805CB" w:rsidRDefault="00B805CB" w:rsidP="00B805CB">
          <w:pPr>
            <w:pStyle w:val="TOC2"/>
            <w:rPr>
              <w:rFonts w:eastAsiaTheme="minorEastAsia"/>
              <w:noProof/>
              <w:szCs w:val="24"/>
            </w:rPr>
          </w:pPr>
          <w:hyperlink w:anchor="_Toc237953333" w:history="1">
            <w:r w:rsidRPr="00B25DF2">
              <w:rPr>
                <w:rStyle w:val="Hyperlink"/>
                <w:rFonts w:ascii="Metropolis Medium" w:hAnsi="Metropolis Medium"/>
                <w:noProof/>
              </w:rPr>
              <w:t>3.</w:t>
            </w:r>
            <w:r w:rsidRPr="00B25DF2">
              <w:rPr>
                <w:rStyle w:val="Hyperlink"/>
                <w:noProof/>
              </w:rPr>
              <w:t xml:space="preserve"> Professionalization Requirement</w:t>
            </w:r>
            <w:r>
              <w:rPr>
                <w:noProof/>
                <w:webHidden/>
              </w:rPr>
              <w:tab/>
            </w:r>
            <w:r>
              <w:rPr>
                <w:noProof/>
                <w:webHidden/>
              </w:rPr>
              <w:fldChar w:fldCharType="begin"/>
            </w:r>
            <w:r>
              <w:rPr>
                <w:noProof/>
                <w:webHidden/>
              </w:rPr>
              <w:instrText xml:space="preserve"> PAGEREF _Toc237953333 \h </w:instrText>
            </w:r>
            <w:r>
              <w:rPr>
                <w:noProof/>
                <w:webHidden/>
              </w:rPr>
            </w:r>
            <w:r>
              <w:rPr>
                <w:noProof/>
                <w:webHidden/>
              </w:rPr>
              <w:fldChar w:fldCharType="separate"/>
            </w:r>
            <w:r>
              <w:rPr>
                <w:noProof/>
                <w:webHidden/>
              </w:rPr>
              <w:t>7</w:t>
            </w:r>
            <w:r>
              <w:rPr>
                <w:noProof/>
                <w:webHidden/>
              </w:rPr>
              <w:fldChar w:fldCharType="end"/>
            </w:r>
          </w:hyperlink>
        </w:p>
        <w:p w14:paraId="119571C6" w14:textId="407E51D9" w:rsidR="00B805CB" w:rsidRDefault="00B805CB" w:rsidP="00B805CB">
          <w:pPr>
            <w:pStyle w:val="TOC2"/>
            <w:rPr>
              <w:rFonts w:eastAsiaTheme="minorEastAsia"/>
              <w:noProof/>
              <w:szCs w:val="24"/>
            </w:rPr>
          </w:pPr>
          <w:hyperlink w:anchor="_Toc237953334" w:history="1">
            <w:r w:rsidRPr="00B25DF2">
              <w:rPr>
                <w:rStyle w:val="Hyperlink"/>
                <w:rFonts w:ascii="Metropolis Medium" w:hAnsi="Metropolis Medium"/>
                <w:noProof/>
              </w:rPr>
              <w:t>4.</w:t>
            </w:r>
            <w:r w:rsidRPr="00B25DF2">
              <w:rPr>
                <w:rStyle w:val="Hyperlink"/>
                <w:noProof/>
              </w:rPr>
              <w:t xml:space="preserve"> Responsible and Ethical Conduct of Research (RECR)</w:t>
            </w:r>
            <w:r>
              <w:rPr>
                <w:noProof/>
                <w:webHidden/>
              </w:rPr>
              <w:tab/>
            </w:r>
            <w:r>
              <w:rPr>
                <w:noProof/>
                <w:webHidden/>
              </w:rPr>
              <w:fldChar w:fldCharType="begin"/>
            </w:r>
            <w:r>
              <w:rPr>
                <w:noProof/>
                <w:webHidden/>
              </w:rPr>
              <w:instrText xml:space="preserve"> PAGEREF _Toc237953334 \h </w:instrText>
            </w:r>
            <w:r>
              <w:rPr>
                <w:noProof/>
                <w:webHidden/>
              </w:rPr>
            </w:r>
            <w:r>
              <w:rPr>
                <w:noProof/>
                <w:webHidden/>
              </w:rPr>
              <w:fldChar w:fldCharType="separate"/>
            </w:r>
            <w:r>
              <w:rPr>
                <w:noProof/>
                <w:webHidden/>
              </w:rPr>
              <w:t>7</w:t>
            </w:r>
            <w:r>
              <w:rPr>
                <w:noProof/>
                <w:webHidden/>
              </w:rPr>
              <w:fldChar w:fldCharType="end"/>
            </w:r>
          </w:hyperlink>
        </w:p>
        <w:p w14:paraId="2D3A7852" w14:textId="0831D273" w:rsidR="00B805CB" w:rsidRDefault="00B805CB">
          <w:pPr>
            <w:pStyle w:val="TOC3"/>
            <w:tabs>
              <w:tab w:val="right" w:leader="dot" w:pos="10070"/>
            </w:tabs>
            <w:rPr>
              <w:rFonts w:eastAsiaTheme="minorEastAsia"/>
              <w:noProof/>
              <w:sz w:val="24"/>
              <w:szCs w:val="24"/>
            </w:rPr>
          </w:pPr>
          <w:hyperlink w:anchor="_Toc237953335" w:history="1">
            <w:r w:rsidRPr="00B25DF2">
              <w:rPr>
                <w:rStyle w:val="Hyperlink"/>
                <w:noProof/>
              </w:rPr>
              <w:t>a. Year One Requirements</w:t>
            </w:r>
            <w:r>
              <w:rPr>
                <w:noProof/>
                <w:webHidden/>
              </w:rPr>
              <w:tab/>
            </w:r>
            <w:r>
              <w:rPr>
                <w:noProof/>
                <w:webHidden/>
              </w:rPr>
              <w:fldChar w:fldCharType="begin"/>
            </w:r>
            <w:r>
              <w:rPr>
                <w:noProof/>
                <w:webHidden/>
              </w:rPr>
              <w:instrText xml:space="preserve"> PAGEREF _Toc237953335 \h </w:instrText>
            </w:r>
            <w:r>
              <w:rPr>
                <w:noProof/>
                <w:webHidden/>
              </w:rPr>
            </w:r>
            <w:r>
              <w:rPr>
                <w:noProof/>
                <w:webHidden/>
              </w:rPr>
              <w:fldChar w:fldCharType="separate"/>
            </w:r>
            <w:r>
              <w:rPr>
                <w:noProof/>
                <w:webHidden/>
              </w:rPr>
              <w:t>7</w:t>
            </w:r>
            <w:r>
              <w:rPr>
                <w:noProof/>
                <w:webHidden/>
              </w:rPr>
              <w:fldChar w:fldCharType="end"/>
            </w:r>
          </w:hyperlink>
        </w:p>
        <w:p w14:paraId="3726AEE4" w14:textId="499B7B2D" w:rsidR="00B805CB" w:rsidRDefault="00B805CB">
          <w:pPr>
            <w:pStyle w:val="TOC1"/>
            <w:tabs>
              <w:tab w:val="right" w:leader="dot" w:pos="10070"/>
            </w:tabs>
            <w:rPr>
              <w:rFonts w:eastAsiaTheme="minorEastAsia"/>
              <w:b w:val="0"/>
              <w:bCs w:val="0"/>
              <w:noProof/>
              <w:sz w:val="24"/>
              <w:szCs w:val="24"/>
            </w:rPr>
          </w:pPr>
          <w:hyperlink w:anchor="_Toc237953336" w:history="1">
            <w:r w:rsidRPr="00B25DF2">
              <w:rPr>
                <w:rStyle w:val="Hyperlink"/>
                <w:noProof/>
              </w:rPr>
              <w:t>G. Your Course of Study: Year Two</w:t>
            </w:r>
            <w:r>
              <w:rPr>
                <w:noProof/>
                <w:webHidden/>
              </w:rPr>
              <w:tab/>
            </w:r>
            <w:r>
              <w:rPr>
                <w:noProof/>
                <w:webHidden/>
              </w:rPr>
              <w:fldChar w:fldCharType="begin"/>
            </w:r>
            <w:r>
              <w:rPr>
                <w:noProof/>
                <w:webHidden/>
              </w:rPr>
              <w:instrText xml:space="preserve"> PAGEREF _Toc237953336 \h </w:instrText>
            </w:r>
            <w:r>
              <w:rPr>
                <w:noProof/>
                <w:webHidden/>
              </w:rPr>
            </w:r>
            <w:r>
              <w:rPr>
                <w:noProof/>
                <w:webHidden/>
              </w:rPr>
              <w:fldChar w:fldCharType="separate"/>
            </w:r>
            <w:r>
              <w:rPr>
                <w:noProof/>
                <w:webHidden/>
              </w:rPr>
              <w:t>7</w:t>
            </w:r>
            <w:r>
              <w:rPr>
                <w:noProof/>
                <w:webHidden/>
              </w:rPr>
              <w:fldChar w:fldCharType="end"/>
            </w:r>
          </w:hyperlink>
        </w:p>
        <w:p w14:paraId="62103725" w14:textId="33AA8DDA" w:rsidR="00B805CB" w:rsidRDefault="00B805CB" w:rsidP="00B805CB">
          <w:pPr>
            <w:pStyle w:val="TOC2"/>
            <w:rPr>
              <w:rFonts w:eastAsiaTheme="minorEastAsia"/>
              <w:noProof/>
              <w:szCs w:val="24"/>
            </w:rPr>
          </w:pPr>
          <w:hyperlink w:anchor="_Toc237953337" w:history="1">
            <w:r w:rsidRPr="00B25DF2">
              <w:rPr>
                <w:rStyle w:val="Hyperlink"/>
                <w:rFonts w:ascii="Metropolis Medium" w:hAnsi="Metropolis Medium"/>
                <w:noProof/>
              </w:rPr>
              <w:t>1.</w:t>
            </w:r>
            <w:r w:rsidRPr="00B25DF2">
              <w:rPr>
                <w:rStyle w:val="Hyperlink"/>
                <w:noProof/>
              </w:rPr>
              <w:t xml:space="preserve"> Second-Year Project</w:t>
            </w:r>
            <w:r>
              <w:rPr>
                <w:noProof/>
                <w:webHidden/>
              </w:rPr>
              <w:tab/>
            </w:r>
            <w:r>
              <w:rPr>
                <w:noProof/>
                <w:webHidden/>
              </w:rPr>
              <w:fldChar w:fldCharType="begin"/>
            </w:r>
            <w:r>
              <w:rPr>
                <w:noProof/>
                <w:webHidden/>
              </w:rPr>
              <w:instrText xml:space="preserve"> PAGEREF _Toc237953337 \h </w:instrText>
            </w:r>
            <w:r>
              <w:rPr>
                <w:noProof/>
                <w:webHidden/>
              </w:rPr>
            </w:r>
            <w:r>
              <w:rPr>
                <w:noProof/>
                <w:webHidden/>
              </w:rPr>
              <w:fldChar w:fldCharType="separate"/>
            </w:r>
            <w:r>
              <w:rPr>
                <w:noProof/>
                <w:webHidden/>
              </w:rPr>
              <w:t>7</w:t>
            </w:r>
            <w:r>
              <w:rPr>
                <w:noProof/>
                <w:webHidden/>
              </w:rPr>
              <w:fldChar w:fldCharType="end"/>
            </w:r>
          </w:hyperlink>
        </w:p>
        <w:p w14:paraId="232069E0" w14:textId="6909BFF1" w:rsidR="00B805CB" w:rsidRDefault="00B805CB" w:rsidP="00B805CB">
          <w:pPr>
            <w:pStyle w:val="TOC2"/>
            <w:rPr>
              <w:rFonts w:eastAsiaTheme="minorEastAsia"/>
              <w:noProof/>
              <w:szCs w:val="24"/>
            </w:rPr>
          </w:pPr>
          <w:hyperlink w:anchor="_Toc237953338" w:history="1">
            <w:r w:rsidRPr="00B25DF2">
              <w:rPr>
                <w:rStyle w:val="Hyperlink"/>
                <w:rFonts w:ascii="Metropolis Medium" w:hAnsi="Metropolis Medium"/>
                <w:noProof/>
              </w:rPr>
              <w:t>2.</w:t>
            </w:r>
            <w:r w:rsidRPr="00B25DF2">
              <w:rPr>
                <w:rStyle w:val="Hyperlink"/>
                <w:noProof/>
              </w:rPr>
              <w:t xml:space="preserve"> Professionalization Requirement</w:t>
            </w:r>
            <w:r>
              <w:rPr>
                <w:noProof/>
                <w:webHidden/>
              </w:rPr>
              <w:tab/>
            </w:r>
            <w:r>
              <w:rPr>
                <w:noProof/>
                <w:webHidden/>
              </w:rPr>
              <w:fldChar w:fldCharType="begin"/>
            </w:r>
            <w:r>
              <w:rPr>
                <w:noProof/>
                <w:webHidden/>
              </w:rPr>
              <w:instrText xml:space="preserve"> PAGEREF _Toc237953338 \h </w:instrText>
            </w:r>
            <w:r>
              <w:rPr>
                <w:noProof/>
                <w:webHidden/>
              </w:rPr>
            </w:r>
            <w:r>
              <w:rPr>
                <w:noProof/>
                <w:webHidden/>
              </w:rPr>
              <w:fldChar w:fldCharType="separate"/>
            </w:r>
            <w:r>
              <w:rPr>
                <w:noProof/>
                <w:webHidden/>
              </w:rPr>
              <w:t>8</w:t>
            </w:r>
            <w:r>
              <w:rPr>
                <w:noProof/>
                <w:webHidden/>
              </w:rPr>
              <w:fldChar w:fldCharType="end"/>
            </w:r>
          </w:hyperlink>
        </w:p>
        <w:p w14:paraId="2D8A6B47" w14:textId="6ECEA241" w:rsidR="00B805CB" w:rsidRDefault="00B805CB" w:rsidP="00B805CB">
          <w:pPr>
            <w:pStyle w:val="TOC2"/>
            <w:rPr>
              <w:rFonts w:eastAsiaTheme="minorEastAsia"/>
              <w:noProof/>
              <w:szCs w:val="24"/>
            </w:rPr>
          </w:pPr>
          <w:hyperlink w:anchor="_Toc237953339" w:history="1">
            <w:r w:rsidRPr="00B25DF2">
              <w:rPr>
                <w:rStyle w:val="Hyperlink"/>
                <w:rFonts w:ascii="Metropolis Medium" w:hAnsi="Metropolis Medium"/>
                <w:noProof/>
              </w:rPr>
              <w:t>3.</w:t>
            </w:r>
            <w:r w:rsidRPr="00B25DF2">
              <w:rPr>
                <w:rStyle w:val="Hyperlink"/>
                <w:noProof/>
              </w:rPr>
              <w:t xml:space="preserve"> Coursework and Preparation</w:t>
            </w:r>
            <w:r>
              <w:rPr>
                <w:noProof/>
                <w:webHidden/>
              </w:rPr>
              <w:tab/>
            </w:r>
            <w:r>
              <w:rPr>
                <w:noProof/>
                <w:webHidden/>
              </w:rPr>
              <w:fldChar w:fldCharType="begin"/>
            </w:r>
            <w:r>
              <w:rPr>
                <w:noProof/>
                <w:webHidden/>
              </w:rPr>
              <w:instrText xml:space="preserve"> PAGEREF _Toc237953339 \h </w:instrText>
            </w:r>
            <w:r>
              <w:rPr>
                <w:noProof/>
                <w:webHidden/>
              </w:rPr>
            </w:r>
            <w:r>
              <w:rPr>
                <w:noProof/>
                <w:webHidden/>
              </w:rPr>
              <w:fldChar w:fldCharType="separate"/>
            </w:r>
            <w:r>
              <w:rPr>
                <w:noProof/>
                <w:webHidden/>
              </w:rPr>
              <w:t>8</w:t>
            </w:r>
            <w:r>
              <w:rPr>
                <w:noProof/>
                <w:webHidden/>
              </w:rPr>
              <w:fldChar w:fldCharType="end"/>
            </w:r>
          </w:hyperlink>
        </w:p>
        <w:p w14:paraId="32423F69" w14:textId="3A322E44" w:rsidR="00B805CB" w:rsidRDefault="00B805CB" w:rsidP="00B805CB">
          <w:pPr>
            <w:pStyle w:val="TOC2"/>
            <w:rPr>
              <w:rFonts w:eastAsiaTheme="minorEastAsia"/>
              <w:noProof/>
              <w:szCs w:val="24"/>
            </w:rPr>
          </w:pPr>
          <w:hyperlink w:anchor="_Toc237953340" w:history="1">
            <w:r w:rsidRPr="00B25DF2">
              <w:rPr>
                <w:rStyle w:val="Hyperlink"/>
                <w:rFonts w:ascii="Metropolis Medium" w:hAnsi="Metropolis Medium"/>
                <w:noProof/>
              </w:rPr>
              <w:t>4.</w:t>
            </w:r>
            <w:r w:rsidRPr="00B25DF2">
              <w:rPr>
                <w:rStyle w:val="Hyperlink"/>
                <w:noProof/>
              </w:rPr>
              <w:t xml:space="preserve"> Year Two RECR</w:t>
            </w:r>
            <w:r>
              <w:rPr>
                <w:noProof/>
                <w:webHidden/>
              </w:rPr>
              <w:tab/>
            </w:r>
            <w:r>
              <w:rPr>
                <w:noProof/>
                <w:webHidden/>
              </w:rPr>
              <w:fldChar w:fldCharType="begin"/>
            </w:r>
            <w:r>
              <w:rPr>
                <w:noProof/>
                <w:webHidden/>
              </w:rPr>
              <w:instrText xml:space="preserve"> PAGEREF _Toc237953340 \h </w:instrText>
            </w:r>
            <w:r>
              <w:rPr>
                <w:noProof/>
                <w:webHidden/>
              </w:rPr>
            </w:r>
            <w:r>
              <w:rPr>
                <w:noProof/>
                <w:webHidden/>
              </w:rPr>
              <w:fldChar w:fldCharType="separate"/>
            </w:r>
            <w:r>
              <w:rPr>
                <w:noProof/>
                <w:webHidden/>
              </w:rPr>
              <w:t>8</w:t>
            </w:r>
            <w:r>
              <w:rPr>
                <w:noProof/>
                <w:webHidden/>
              </w:rPr>
              <w:fldChar w:fldCharType="end"/>
            </w:r>
          </w:hyperlink>
        </w:p>
        <w:p w14:paraId="328776F6" w14:textId="6BA099F4" w:rsidR="00B805CB" w:rsidRDefault="00B805CB">
          <w:pPr>
            <w:pStyle w:val="TOC1"/>
            <w:tabs>
              <w:tab w:val="right" w:leader="dot" w:pos="10070"/>
            </w:tabs>
            <w:rPr>
              <w:rFonts w:eastAsiaTheme="minorEastAsia"/>
              <w:b w:val="0"/>
              <w:bCs w:val="0"/>
              <w:noProof/>
              <w:sz w:val="24"/>
              <w:szCs w:val="24"/>
            </w:rPr>
          </w:pPr>
          <w:hyperlink w:anchor="_Toc237953341" w:history="1">
            <w:r w:rsidRPr="00B25DF2">
              <w:rPr>
                <w:rStyle w:val="Hyperlink"/>
                <w:noProof/>
              </w:rPr>
              <w:t>H. Your Course of Study: Year Three</w:t>
            </w:r>
            <w:r>
              <w:rPr>
                <w:noProof/>
                <w:webHidden/>
              </w:rPr>
              <w:tab/>
            </w:r>
            <w:r>
              <w:rPr>
                <w:noProof/>
                <w:webHidden/>
              </w:rPr>
              <w:fldChar w:fldCharType="begin"/>
            </w:r>
            <w:r>
              <w:rPr>
                <w:noProof/>
                <w:webHidden/>
              </w:rPr>
              <w:instrText xml:space="preserve"> PAGEREF _Toc237953341 \h </w:instrText>
            </w:r>
            <w:r>
              <w:rPr>
                <w:noProof/>
                <w:webHidden/>
              </w:rPr>
            </w:r>
            <w:r>
              <w:rPr>
                <w:noProof/>
                <w:webHidden/>
              </w:rPr>
              <w:fldChar w:fldCharType="separate"/>
            </w:r>
            <w:r>
              <w:rPr>
                <w:noProof/>
                <w:webHidden/>
              </w:rPr>
              <w:t>8</w:t>
            </w:r>
            <w:r>
              <w:rPr>
                <w:noProof/>
                <w:webHidden/>
              </w:rPr>
              <w:fldChar w:fldCharType="end"/>
            </w:r>
          </w:hyperlink>
        </w:p>
        <w:p w14:paraId="11EB90B7" w14:textId="0D4BA74C" w:rsidR="00B805CB" w:rsidRDefault="00B805CB" w:rsidP="00B805CB">
          <w:pPr>
            <w:pStyle w:val="TOC2"/>
            <w:rPr>
              <w:rFonts w:eastAsiaTheme="minorEastAsia"/>
              <w:noProof/>
              <w:szCs w:val="24"/>
            </w:rPr>
          </w:pPr>
          <w:hyperlink w:anchor="_Toc237953342" w:history="1">
            <w:r w:rsidRPr="00B25DF2">
              <w:rPr>
                <w:rStyle w:val="Hyperlink"/>
                <w:rFonts w:ascii="Metropolis Medium" w:hAnsi="Metropolis Medium"/>
                <w:noProof/>
              </w:rPr>
              <w:t>1.</w:t>
            </w:r>
            <w:r w:rsidRPr="00B25DF2">
              <w:rPr>
                <w:rStyle w:val="Hyperlink"/>
                <w:noProof/>
              </w:rPr>
              <w:t xml:space="preserve"> Comprehensive Examination</w:t>
            </w:r>
            <w:r>
              <w:rPr>
                <w:noProof/>
                <w:webHidden/>
              </w:rPr>
              <w:tab/>
            </w:r>
            <w:r>
              <w:rPr>
                <w:noProof/>
                <w:webHidden/>
              </w:rPr>
              <w:fldChar w:fldCharType="begin"/>
            </w:r>
            <w:r>
              <w:rPr>
                <w:noProof/>
                <w:webHidden/>
              </w:rPr>
              <w:instrText xml:space="preserve"> PAGEREF _Toc237953342 \h </w:instrText>
            </w:r>
            <w:r>
              <w:rPr>
                <w:noProof/>
                <w:webHidden/>
              </w:rPr>
            </w:r>
            <w:r>
              <w:rPr>
                <w:noProof/>
                <w:webHidden/>
              </w:rPr>
              <w:fldChar w:fldCharType="separate"/>
            </w:r>
            <w:r>
              <w:rPr>
                <w:noProof/>
                <w:webHidden/>
              </w:rPr>
              <w:t>8</w:t>
            </w:r>
            <w:r>
              <w:rPr>
                <w:noProof/>
                <w:webHidden/>
              </w:rPr>
              <w:fldChar w:fldCharType="end"/>
            </w:r>
          </w:hyperlink>
        </w:p>
        <w:p w14:paraId="151B6BB0" w14:textId="68114D00" w:rsidR="00B805CB" w:rsidRDefault="00B805CB">
          <w:pPr>
            <w:pStyle w:val="TOC3"/>
            <w:tabs>
              <w:tab w:val="right" w:leader="dot" w:pos="10070"/>
            </w:tabs>
            <w:rPr>
              <w:rFonts w:eastAsiaTheme="minorEastAsia"/>
              <w:noProof/>
              <w:sz w:val="24"/>
              <w:szCs w:val="24"/>
            </w:rPr>
          </w:pPr>
          <w:hyperlink w:anchor="_Toc237953343" w:history="1">
            <w:r w:rsidRPr="00B25DF2">
              <w:rPr>
                <w:rStyle w:val="Hyperlink"/>
                <w:noProof/>
              </w:rPr>
              <w:t>a. Planning the Exam</w:t>
            </w:r>
            <w:r>
              <w:rPr>
                <w:noProof/>
                <w:webHidden/>
              </w:rPr>
              <w:tab/>
            </w:r>
            <w:r>
              <w:rPr>
                <w:noProof/>
                <w:webHidden/>
              </w:rPr>
              <w:fldChar w:fldCharType="begin"/>
            </w:r>
            <w:r>
              <w:rPr>
                <w:noProof/>
                <w:webHidden/>
              </w:rPr>
              <w:instrText xml:space="preserve"> PAGEREF _Toc237953343 \h </w:instrText>
            </w:r>
            <w:r>
              <w:rPr>
                <w:noProof/>
                <w:webHidden/>
              </w:rPr>
            </w:r>
            <w:r>
              <w:rPr>
                <w:noProof/>
                <w:webHidden/>
              </w:rPr>
              <w:fldChar w:fldCharType="separate"/>
            </w:r>
            <w:r>
              <w:rPr>
                <w:noProof/>
                <w:webHidden/>
              </w:rPr>
              <w:t>9</w:t>
            </w:r>
            <w:r>
              <w:rPr>
                <w:noProof/>
                <w:webHidden/>
              </w:rPr>
              <w:fldChar w:fldCharType="end"/>
            </w:r>
          </w:hyperlink>
        </w:p>
        <w:p w14:paraId="57FF030C" w14:textId="49958493" w:rsidR="00B805CB" w:rsidRDefault="00B805CB">
          <w:pPr>
            <w:pStyle w:val="TOC3"/>
            <w:tabs>
              <w:tab w:val="right" w:leader="dot" w:pos="10070"/>
            </w:tabs>
            <w:rPr>
              <w:rFonts w:eastAsiaTheme="minorEastAsia"/>
              <w:noProof/>
              <w:sz w:val="24"/>
              <w:szCs w:val="24"/>
            </w:rPr>
          </w:pPr>
          <w:hyperlink w:anchor="_Toc237953344" w:history="1">
            <w:r w:rsidRPr="00B25DF2">
              <w:rPr>
                <w:rStyle w:val="Hyperlink"/>
                <w:noProof/>
              </w:rPr>
              <w:t>b. Exam Format</w:t>
            </w:r>
            <w:r>
              <w:rPr>
                <w:noProof/>
                <w:webHidden/>
              </w:rPr>
              <w:tab/>
            </w:r>
            <w:r>
              <w:rPr>
                <w:noProof/>
                <w:webHidden/>
              </w:rPr>
              <w:fldChar w:fldCharType="begin"/>
            </w:r>
            <w:r>
              <w:rPr>
                <w:noProof/>
                <w:webHidden/>
              </w:rPr>
              <w:instrText xml:space="preserve"> PAGEREF _Toc237953344 \h </w:instrText>
            </w:r>
            <w:r>
              <w:rPr>
                <w:noProof/>
                <w:webHidden/>
              </w:rPr>
            </w:r>
            <w:r>
              <w:rPr>
                <w:noProof/>
                <w:webHidden/>
              </w:rPr>
              <w:fldChar w:fldCharType="separate"/>
            </w:r>
            <w:r>
              <w:rPr>
                <w:noProof/>
                <w:webHidden/>
              </w:rPr>
              <w:t>9</w:t>
            </w:r>
            <w:r>
              <w:rPr>
                <w:noProof/>
                <w:webHidden/>
              </w:rPr>
              <w:fldChar w:fldCharType="end"/>
            </w:r>
          </w:hyperlink>
        </w:p>
        <w:p w14:paraId="6D24C178" w14:textId="47BE8BAE" w:rsidR="00B805CB" w:rsidRDefault="00B805CB">
          <w:pPr>
            <w:pStyle w:val="TOC3"/>
            <w:tabs>
              <w:tab w:val="right" w:leader="dot" w:pos="10070"/>
            </w:tabs>
            <w:rPr>
              <w:rFonts w:eastAsiaTheme="minorEastAsia"/>
              <w:noProof/>
              <w:sz w:val="24"/>
              <w:szCs w:val="24"/>
            </w:rPr>
          </w:pPr>
          <w:hyperlink w:anchor="_Toc237953345" w:history="1">
            <w:r w:rsidRPr="00B25DF2">
              <w:rPr>
                <w:rStyle w:val="Hyperlink"/>
                <w:noProof/>
              </w:rPr>
              <w:t>c. Evaluation of the Exam</w:t>
            </w:r>
            <w:r>
              <w:rPr>
                <w:noProof/>
                <w:webHidden/>
              </w:rPr>
              <w:tab/>
            </w:r>
            <w:r>
              <w:rPr>
                <w:noProof/>
                <w:webHidden/>
              </w:rPr>
              <w:fldChar w:fldCharType="begin"/>
            </w:r>
            <w:r>
              <w:rPr>
                <w:noProof/>
                <w:webHidden/>
              </w:rPr>
              <w:instrText xml:space="preserve"> PAGEREF _Toc237953345 \h </w:instrText>
            </w:r>
            <w:r>
              <w:rPr>
                <w:noProof/>
                <w:webHidden/>
              </w:rPr>
            </w:r>
            <w:r>
              <w:rPr>
                <w:noProof/>
                <w:webHidden/>
              </w:rPr>
              <w:fldChar w:fldCharType="separate"/>
            </w:r>
            <w:r>
              <w:rPr>
                <w:noProof/>
                <w:webHidden/>
              </w:rPr>
              <w:t>9</w:t>
            </w:r>
            <w:r>
              <w:rPr>
                <w:noProof/>
                <w:webHidden/>
              </w:rPr>
              <w:fldChar w:fldCharType="end"/>
            </w:r>
          </w:hyperlink>
        </w:p>
        <w:p w14:paraId="361EF7D4" w14:textId="75B7BF19" w:rsidR="00B805CB" w:rsidRDefault="00B805CB">
          <w:pPr>
            <w:pStyle w:val="TOC3"/>
            <w:tabs>
              <w:tab w:val="right" w:leader="dot" w:pos="10070"/>
            </w:tabs>
            <w:rPr>
              <w:rFonts w:eastAsiaTheme="minorEastAsia"/>
              <w:noProof/>
              <w:sz w:val="24"/>
              <w:szCs w:val="24"/>
            </w:rPr>
          </w:pPr>
          <w:hyperlink w:anchor="_Toc237953346" w:history="1">
            <w:r w:rsidRPr="00B25DF2">
              <w:rPr>
                <w:rStyle w:val="Hyperlink"/>
                <w:noProof/>
              </w:rPr>
              <w:t>d. Retakes</w:t>
            </w:r>
            <w:r>
              <w:rPr>
                <w:noProof/>
                <w:webHidden/>
              </w:rPr>
              <w:tab/>
            </w:r>
            <w:r>
              <w:rPr>
                <w:noProof/>
                <w:webHidden/>
              </w:rPr>
              <w:fldChar w:fldCharType="begin"/>
            </w:r>
            <w:r>
              <w:rPr>
                <w:noProof/>
                <w:webHidden/>
              </w:rPr>
              <w:instrText xml:space="preserve"> PAGEREF _Toc237953346 \h </w:instrText>
            </w:r>
            <w:r>
              <w:rPr>
                <w:noProof/>
                <w:webHidden/>
              </w:rPr>
            </w:r>
            <w:r>
              <w:rPr>
                <w:noProof/>
                <w:webHidden/>
              </w:rPr>
              <w:fldChar w:fldCharType="separate"/>
            </w:r>
            <w:r>
              <w:rPr>
                <w:noProof/>
                <w:webHidden/>
              </w:rPr>
              <w:t>10</w:t>
            </w:r>
            <w:r>
              <w:rPr>
                <w:noProof/>
                <w:webHidden/>
              </w:rPr>
              <w:fldChar w:fldCharType="end"/>
            </w:r>
          </w:hyperlink>
        </w:p>
        <w:p w14:paraId="5D1654C2" w14:textId="0250A1F6" w:rsidR="00B805CB" w:rsidRDefault="00B805CB" w:rsidP="00B805CB">
          <w:pPr>
            <w:pStyle w:val="TOC2"/>
            <w:rPr>
              <w:rFonts w:eastAsiaTheme="minorEastAsia"/>
              <w:noProof/>
              <w:szCs w:val="24"/>
            </w:rPr>
          </w:pPr>
          <w:hyperlink w:anchor="_Toc237953347" w:history="1">
            <w:r w:rsidRPr="00B25DF2">
              <w:rPr>
                <w:rStyle w:val="Hyperlink"/>
                <w:rFonts w:ascii="Metropolis Medium" w:hAnsi="Metropolis Medium"/>
                <w:noProof/>
              </w:rPr>
              <w:t>2.</w:t>
            </w:r>
            <w:r w:rsidRPr="00B25DF2">
              <w:rPr>
                <w:rStyle w:val="Hyperlink"/>
                <w:noProof/>
              </w:rPr>
              <w:t xml:space="preserve"> Year Three RECR</w:t>
            </w:r>
            <w:r>
              <w:rPr>
                <w:noProof/>
                <w:webHidden/>
              </w:rPr>
              <w:tab/>
            </w:r>
            <w:r>
              <w:rPr>
                <w:noProof/>
                <w:webHidden/>
              </w:rPr>
              <w:fldChar w:fldCharType="begin"/>
            </w:r>
            <w:r>
              <w:rPr>
                <w:noProof/>
                <w:webHidden/>
              </w:rPr>
              <w:instrText xml:space="preserve"> PAGEREF _Toc237953347 \h </w:instrText>
            </w:r>
            <w:r>
              <w:rPr>
                <w:noProof/>
                <w:webHidden/>
              </w:rPr>
            </w:r>
            <w:r>
              <w:rPr>
                <w:noProof/>
                <w:webHidden/>
              </w:rPr>
              <w:fldChar w:fldCharType="separate"/>
            </w:r>
            <w:r>
              <w:rPr>
                <w:noProof/>
                <w:webHidden/>
              </w:rPr>
              <w:t>10</w:t>
            </w:r>
            <w:r>
              <w:rPr>
                <w:noProof/>
                <w:webHidden/>
              </w:rPr>
              <w:fldChar w:fldCharType="end"/>
            </w:r>
          </w:hyperlink>
        </w:p>
        <w:p w14:paraId="3CBE8106" w14:textId="4E218FFF" w:rsidR="00B805CB" w:rsidRDefault="00B805CB">
          <w:pPr>
            <w:pStyle w:val="TOC1"/>
            <w:tabs>
              <w:tab w:val="right" w:leader="dot" w:pos="10070"/>
            </w:tabs>
            <w:rPr>
              <w:rFonts w:eastAsiaTheme="minorEastAsia"/>
              <w:b w:val="0"/>
              <w:bCs w:val="0"/>
              <w:noProof/>
              <w:sz w:val="24"/>
              <w:szCs w:val="24"/>
            </w:rPr>
          </w:pPr>
          <w:hyperlink w:anchor="_Toc237953348" w:history="1">
            <w:r w:rsidRPr="00B25DF2">
              <w:rPr>
                <w:rStyle w:val="Hyperlink"/>
                <w:noProof/>
              </w:rPr>
              <w:t>I. Your Course of Study: Year Four</w:t>
            </w:r>
            <w:r>
              <w:rPr>
                <w:noProof/>
                <w:webHidden/>
              </w:rPr>
              <w:tab/>
            </w:r>
            <w:r>
              <w:rPr>
                <w:noProof/>
                <w:webHidden/>
              </w:rPr>
              <w:fldChar w:fldCharType="begin"/>
            </w:r>
            <w:r>
              <w:rPr>
                <w:noProof/>
                <w:webHidden/>
              </w:rPr>
              <w:instrText xml:space="preserve"> PAGEREF _Toc237953348 \h </w:instrText>
            </w:r>
            <w:r>
              <w:rPr>
                <w:noProof/>
                <w:webHidden/>
              </w:rPr>
            </w:r>
            <w:r>
              <w:rPr>
                <w:noProof/>
                <w:webHidden/>
              </w:rPr>
              <w:fldChar w:fldCharType="separate"/>
            </w:r>
            <w:r>
              <w:rPr>
                <w:noProof/>
                <w:webHidden/>
              </w:rPr>
              <w:t>10</w:t>
            </w:r>
            <w:r>
              <w:rPr>
                <w:noProof/>
                <w:webHidden/>
              </w:rPr>
              <w:fldChar w:fldCharType="end"/>
            </w:r>
          </w:hyperlink>
        </w:p>
        <w:p w14:paraId="7368A841" w14:textId="62961E5E" w:rsidR="00B805CB" w:rsidRDefault="00B805CB" w:rsidP="00B805CB">
          <w:pPr>
            <w:pStyle w:val="TOC2"/>
            <w:rPr>
              <w:rFonts w:eastAsiaTheme="minorEastAsia"/>
              <w:noProof/>
              <w:szCs w:val="24"/>
            </w:rPr>
          </w:pPr>
          <w:hyperlink w:anchor="_Toc237953349" w:history="1">
            <w:r w:rsidRPr="00B25DF2">
              <w:rPr>
                <w:rStyle w:val="Hyperlink"/>
                <w:rFonts w:ascii="Metropolis Medium" w:hAnsi="Metropolis Medium"/>
                <w:noProof/>
              </w:rPr>
              <w:t>1.</w:t>
            </w:r>
            <w:r w:rsidRPr="00B25DF2">
              <w:rPr>
                <w:rStyle w:val="Hyperlink"/>
                <w:noProof/>
              </w:rPr>
              <w:t xml:space="preserve"> Year Four RECR</w:t>
            </w:r>
            <w:r>
              <w:rPr>
                <w:noProof/>
                <w:webHidden/>
              </w:rPr>
              <w:tab/>
            </w:r>
            <w:r>
              <w:rPr>
                <w:noProof/>
                <w:webHidden/>
              </w:rPr>
              <w:fldChar w:fldCharType="begin"/>
            </w:r>
            <w:r>
              <w:rPr>
                <w:noProof/>
                <w:webHidden/>
              </w:rPr>
              <w:instrText xml:space="preserve"> PAGEREF _Toc237953349 \h </w:instrText>
            </w:r>
            <w:r>
              <w:rPr>
                <w:noProof/>
                <w:webHidden/>
              </w:rPr>
            </w:r>
            <w:r>
              <w:rPr>
                <w:noProof/>
                <w:webHidden/>
              </w:rPr>
              <w:fldChar w:fldCharType="separate"/>
            </w:r>
            <w:r>
              <w:rPr>
                <w:noProof/>
                <w:webHidden/>
              </w:rPr>
              <w:t>10</w:t>
            </w:r>
            <w:r>
              <w:rPr>
                <w:noProof/>
                <w:webHidden/>
              </w:rPr>
              <w:fldChar w:fldCharType="end"/>
            </w:r>
          </w:hyperlink>
        </w:p>
        <w:p w14:paraId="110BC718" w14:textId="147B79ED" w:rsidR="00B805CB" w:rsidRDefault="00B805CB" w:rsidP="00B805CB">
          <w:pPr>
            <w:pStyle w:val="TOC2"/>
            <w:rPr>
              <w:rFonts w:eastAsiaTheme="minorEastAsia"/>
              <w:noProof/>
              <w:szCs w:val="24"/>
            </w:rPr>
          </w:pPr>
          <w:hyperlink w:anchor="_Toc237953350" w:history="1">
            <w:r w:rsidRPr="00B25DF2">
              <w:rPr>
                <w:rStyle w:val="Hyperlink"/>
                <w:rFonts w:ascii="Metropolis Medium" w:hAnsi="Metropolis Medium"/>
                <w:noProof/>
              </w:rPr>
              <w:t>2.</w:t>
            </w:r>
            <w:r w:rsidRPr="00B25DF2">
              <w:rPr>
                <w:rStyle w:val="Hyperlink"/>
                <w:noProof/>
              </w:rPr>
              <w:t xml:space="preserve"> Dissertation</w:t>
            </w:r>
            <w:r>
              <w:rPr>
                <w:noProof/>
                <w:webHidden/>
              </w:rPr>
              <w:tab/>
            </w:r>
            <w:r>
              <w:rPr>
                <w:noProof/>
                <w:webHidden/>
              </w:rPr>
              <w:fldChar w:fldCharType="begin"/>
            </w:r>
            <w:r>
              <w:rPr>
                <w:noProof/>
                <w:webHidden/>
              </w:rPr>
              <w:instrText xml:space="preserve"> PAGEREF _Toc237953350 \h </w:instrText>
            </w:r>
            <w:r>
              <w:rPr>
                <w:noProof/>
                <w:webHidden/>
              </w:rPr>
            </w:r>
            <w:r>
              <w:rPr>
                <w:noProof/>
                <w:webHidden/>
              </w:rPr>
              <w:fldChar w:fldCharType="separate"/>
            </w:r>
            <w:r>
              <w:rPr>
                <w:noProof/>
                <w:webHidden/>
              </w:rPr>
              <w:t>10</w:t>
            </w:r>
            <w:r>
              <w:rPr>
                <w:noProof/>
                <w:webHidden/>
              </w:rPr>
              <w:fldChar w:fldCharType="end"/>
            </w:r>
          </w:hyperlink>
        </w:p>
        <w:p w14:paraId="0BE19267" w14:textId="293D07E2" w:rsidR="00B805CB" w:rsidRDefault="00B805CB">
          <w:pPr>
            <w:pStyle w:val="TOC3"/>
            <w:tabs>
              <w:tab w:val="right" w:leader="dot" w:pos="10070"/>
            </w:tabs>
            <w:rPr>
              <w:rFonts w:eastAsiaTheme="minorEastAsia"/>
              <w:noProof/>
              <w:sz w:val="24"/>
              <w:szCs w:val="24"/>
            </w:rPr>
          </w:pPr>
          <w:hyperlink w:anchor="_Toc237953351" w:history="1">
            <w:r w:rsidRPr="00B25DF2">
              <w:rPr>
                <w:rStyle w:val="Hyperlink"/>
                <w:noProof/>
              </w:rPr>
              <w:t>a. Dissertation Proposal</w:t>
            </w:r>
            <w:r>
              <w:rPr>
                <w:noProof/>
                <w:webHidden/>
              </w:rPr>
              <w:tab/>
            </w:r>
            <w:r>
              <w:rPr>
                <w:noProof/>
                <w:webHidden/>
              </w:rPr>
              <w:fldChar w:fldCharType="begin"/>
            </w:r>
            <w:r>
              <w:rPr>
                <w:noProof/>
                <w:webHidden/>
              </w:rPr>
              <w:instrText xml:space="preserve"> PAGEREF _Toc237953351 \h </w:instrText>
            </w:r>
            <w:r>
              <w:rPr>
                <w:noProof/>
                <w:webHidden/>
              </w:rPr>
            </w:r>
            <w:r>
              <w:rPr>
                <w:noProof/>
                <w:webHidden/>
              </w:rPr>
              <w:fldChar w:fldCharType="separate"/>
            </w:r>
            <w:r>
              <w:rPr>
                <w:noProof/>
                <w:webHidden/>
              </w:rPr>
              <w:t>11</w:t>
            </w:r>
            <w:r>
              <w:rPr>
                <w:noProof/>
                <w:webHidden/>
              </w:rPr>
              <w:fldChar w:fldCharType="end"/>
            </w:r>
          </w:hyperlink>
        </w:p>
        <w:p w14:paraId="67BA331C" w14:textId="1296E728" w:rsidR="00B805CB" w:rsidRDefault="00B805CB">
          <w:pPr>
            <w:pStyle w:val="TOC3"/>
            <w:tabs>
              <w:tab w:val="right" w:leader="dot" w:pos="10070"/>
            </w:tabs>
            <w:rPr>
              <w:rFonts w:eastAsiaTheme="minorEastAsia"/>
              <w:noProof/>
              <w:sz w:val="24"/>
              <w:szCs w:val="24"/>
            </w:rPr>
          </w:pPr>
          <w:hyperlink w:anchor="_Toc237953352" w:history="1">
            <w:r w:rsidRPr="00B25DF2">
              <w:rPr>
                <w:rStyle w:val="Hyperlink"/>
                <w:noProof/>
              </w:rPr>
              <w:t>b. Dissertation Completion Funds (DCF)</w:t>
            </w:r>
            <w:r>
              <w:rPr>
                <w:noProof/>
                <w:webHidden/>
              </w:rPr>
              <w:tab/>
            </w:r>
            <w:r>
              <w:rPr>
                <w:noProof/>
                <w:webHidden/>
              </w:rPr>
              <w:fldChar w:fldCharType="begin"/>
            </w:r>
            <w:r>
              <w:rPr>
                <w:noProof/>
                <w:webHidden/>
              </w:rPr>
              <w:instrText xml:space="preserve"> PAGEREF _Toc237953352 \h </w:instrText>
            </w:r>
            <w:r>
              <w:rPr>
                <w:noProof/>
                <w:webHidden/>
              </w:rPr>
            </w:r>
            <w:r>
              <w:rPr>
                <w:noProof/>
                <w:webHidden/>
              </w:rPr>
              <w:fldChar w:fldCharType="separate"/>
            </w:r>
            <w:r>
              <w:rPr>
                <w:noProof/>
                <w:webHidden/>
              </w:rPr>
              <w:t>11</w:t>
            </w:r>
            <w:r>
              <w:rPr>
                <w:noProof/>
                <w:webHidden/>
              </w:rPr>
              <w:fldChar w:fldCharType="end"/>
            </w:r>
          </w:hyperlink>
        </w:p>
        <w:p w14:paraId="6D47B420" w14:textId="12D6D58E" w:rsidR="00B805CB" w:rsidRDefault="00B805CB">
          <w:pPr>
            <w:pStyle w:val="TOC3"/>
            <w:tabs>
              <w:tab w:val="right" w:leader="dot" w:pos="10070"/>
            </w:tabs>
            <w:rPr>
              <w:rFonts w:eastAsiaTheme="minorEastAsia"/>
              <w:noProof/>
              <w:sz w:val="24"/>
              <w:szCs w:val="24"/>
            </w:rPr>
          </w:pPr>
          <w:hyperlink w:anchor="_Toc237953353" w:history="1">
            <w:r w:rsidRPr="00B25DF2">
              <w:rPr>
                <w:rStyle w:val="Hyperlink"/>
                <w:noProof/>
              </w:rPr>
              <w:t>c. Defense</w:t>
            </w:r>
            <w:r>
              <w:rPr>
                <w:noProof/>
                <w:webHidden/>
              </w:rPr>
              <w:tab/>
            </w:r>
            <w:r>
              <w:rPr>
                <w:noProof/>
                <w:webHidden/>
              </w:rPr>
              <w:fldChar w:fldCharType="begin"/>
            </w:r>
            <w:r>
              <w:rPr>
                <w:noProof/>
                <w:webHidden/>
              </w:rPr>
              <w:instrText xml:space="preserve"> PAGEREF _Toc237953353 \h </w:instrText>
            </w:r>
            <w:r>
              <w:rPr>
                <w:noProof/>
                <w:webHidden/>
              </w:rPr>
            </w:r>
            <w:r>
              <w:rPr>
                <w:noProof/>
                <w:webHidden/>
              </w:rPr>
              <w:fldChar w:fldCharType="separate"/>
            </w:r>
            <w:r>
              <w:rPr>
                <w:noProof/>
                <w:webHidden/>
              </w:rPr>
              <w:t>11</w:t>
            </w:r>
            <w:r>
              <w:rPr>
                <w:noProof/>
                <w:webHidden/>
              </w:rPr>
              <w:fldChar w:fldCharType="end"/>
            </w:r>
          </w:hyperlink>
        </w:p>
        <w:p w14:paraId="72D63299" w14:textId="5389189F" w:rsidR="00B805CB" w:rsidRDefault="00B805CB">
          <w:pPr>
            <w:pStyle w:val="TOC3"/>
            <w:tabs>
              <w:tab w:val="right" w:leader="dot" w:pos="10070"/>
            </w:tabs>
            <w:rPr>
              <w:rFonts w:eastAsiaTheme="minorEastAsia"/>
              <w:noProof/>
              <w:sz w:val="24"/>
              <w:szCs w:val="24"/>
            </w:rPr>
          </w:pPr>
          <w:hyperlink w:anchor="_Toc237953354" w:history="1">
            <w:r w:rsidRPr="00B25DF2">
              <w:rPr>
                <w:rStyle w:val="Hyperlink"/>
                <w:noProof/>
              </w:rPr>
              <w:t>d. Evaluation of the Dissertation</w:t>
            </w:r>
            <w:r>
              <w:rPr>
                <w:noProof/>
                <w:webHidden/>
              </w:rPr>
              <w:tab/>
            </w:r>
            <w:r>
              <w:rPr>
                <w:noProof/>
                <w:webHidden/>
              </w:rPr>
              <w:fldChar w:fldCharType="begin"/>
            </w:r>
            <w:r>
              <w:rPr>
                <w:noProof/>
                <w:webHidden/>
              </w:rPr>
              <w:instrText xml:space="preserve"> PAGEREF _Toc237953354 \h </w:instrText>
            </w:r>
            <w:r>
              <w:rPr>
                <w:noProof/>
                <w:webHidden/>
              </w:rPr>
            </w:r>
            <w:r>
              <w:rPr>
                <w:noProof/>
                <w:webHidden/>
              </w:rPr>
              <w:fldChar w:fldCharType="separate"/>
            </w:r>
            <w:r>
              <w:rPr>
                <w:noProof/>
                <w:webHidden/>
              </w:rPr>
              <w:t>12</w:t>
            </w:r>
            <w:r>
              <w:rPr>
                <w:noProof/>
                <w:webHidden/>
              </w:rPr>
              <w:fldChar w:fldCharType="end"/>
            </w:r>
          </w:hyperlink>
        </w:p>
        <w:p w14:paraId="1E6004E8" w14:textId="1E4CD8F3" w:rsidR="00B805CB" w:rsidRDefault="00B805CB">
          <w:pPr>
            <w:pStyle w:val="TOC3"/>
            <w:tabs>
              <w:tab w:val="right" w:leader="dot" w:pos="10070"/>
            </w:tabs>
            <w:rPr>
              <w:rFonts w:eastAsiaTheme="minorEastAsia"/>
              <w:noProof/>
              <w:sz w:val="24"/>
              <w:szCs w:val="24"/>
            </w:rPr>
          </w:pPr>
          <w:hyperlink w:anchor="_Toc237953355" w:history="1">
            <w:r w:rsidRPr="00B25DF2">
              <w:rPr>
                <w:rStyle w:val="Hyperlink"/>
                <w:noProof/>
              </w:rPr>
              <w:t>e. Formatting Guidelines</w:t>
            </w:r>
            <w:r>
              <w:rPr>
                <w:noProof/>
                <w:webHidden/>
              </w:rPr>
              <w:tab/>
            </w:r>
            <w:r>
              <w:rPr>
                <w:noProof/>
                <w:webHidden/>
              </w:rPr>
              <w:fldChar w:fldCharType="begin"/>
            </w:r>
            <w:r>
              <w:rPr>
                <w:noProof/>
                <w:webHidden/>
              </w:rPr>
              <w:instrText xml:space="preserve"> PAGEREF _Toc237953355 \h </w:instrText>
            </w:r>
            <w:r>
              <w:rPr>
                <w:noProof/>
                <w:webHidden/>
              </w:rPr>
            </w:r>
            <w:r>
              <w:rPr>
                <w:noProof/>
                <w:webHidden/>
              </w:rPr>
              <w:fldChar w:fldCharType="separate"/>
            </w:r>
            <w:r>
              <w:rPr>
                <w:noProof/>
                <w:webHidden/>
              </w:rPr>
              <w:t>13</w:t>
            </w:r>
            <w:r>
              <w:rPr>
                <w:noProof/>
                <w:webHidden/>
              </w:rPr>
              <w:fldChar w:fldCharType="end"/>
            </w:r>
          </w:hyperlink>
        </w:p>
        <w:p w14:paraId="64A8EC5B" w14:textId="73A9E3F5" w:rsidR="00B805CB" w:rsidRDefault="00B805CB">
          <w:pPr>
            <w:pStyle w:val="TOC3"/>
            <w:tabs>
              <w:tab w:val="right" w:leader="dot" w:pos="10070"/>
            </w:tabs>
            <w:rPr>
              <w:rFonts w:eastAsiaTheme="minorEastAsia"/>
              <w:noProof/>
              <w:sz w:val="24"/>
              <w:szCs w:val="24"/>
            </w:rPr>
          </w:pPr>
          <w:hyperlink w:anchor="_Toc237953356" w:history="1">
            <w:r w:rsidRPr="00B25DF2">
              <w:rPr>
                <w:rStyle w:val="Hyperlink"/>
                <w:noProof/>
              </w:rPr>
              <w:t>f. University Policy About Dissemination of Graduate Students’ Research</w:t>
            </w:r>
            <w:r>
              <w:rPr>
                <w:noProof/>
                <w:webHidden/>
              </w:rPr>
              <w:tab/>
            </w:r>
            <w:r>
              <w:rPr>
                <w:noProof/>
                <w:webHidden/>
              </w:rPr>
              <w:fldChar w:fldCharType="begin"/>
            </w:r>
            <w:r>
              <w:rPr>
                <w:noProof/>
                <w:webHidden/>
              </w:rPr>
              <w:instrText xml:space="preserve"> PAGEREF _Toc237953356 \h </w:instrText>
            </w:r>
            <w:r>
              <w:rPr>
                <w:noProof/>
                <w:webHidden/>
              </w:rPr>
            </w:r>
            <w:r>
              <w:rPr>
                <w:noProof/>
                <w:webHidden/>
              </w:rPr>
              <w:fldChar w:fldCharType="separate"/>
            </w:r>
            <w:r>
              <w:rPr>
                <w:noProof/>
                <w:webHidden/>
              </w:rPr>
              <w:t>13</w:t>
            </w:r>
            <w:r>
              <w:rPr>
                <w:noProof/>
                <w:webHidden/>
              </w:rPr>
              <w:fldChar w:fldCharType="end"/>
            </w:r>
          </w:hyperlink>
        </w:p>
        <w:p w14:paraId="3F80421D" w14:textId="732C6855" w:rsidR="00B805CB" w:rsidRDefault="00B805CB">
          <w:pPr>
            <w:pStyle w:val="TOC1"/>
            <w:tabs>
              <w:tab w:val="right" w:leader="dot" w:pos="10070"/>
            </w:tabs>
            <w:rPr>
              <w:rFonts w:eastAsiaTheme="minorEastAsia"/>
              <w:b w:val="0"/>
              <w:bCs w:val="0"/>
              <w:noProof/>
              <w:sz w:val="24"/>
              <w:szCs w:val="24"/>
            </w:rPr>
          </w:pPr>
          <w:hyperlink w:anchor="_Toc237953357" w:history="1">
            <w:r w:rsidRPr="00B25DF2">
              <w:rPr>
                <w:rStyle w:val="Hyperlink"/>
                <w:noProof/>
              </w:rPr>
              <w:t>J. Reasonable Progress</w:t>
            </w:r>
            <w:r>
              <w:rPr>
                <w:noProof/>
                <w:webHidden/>
              </w:rPr>
              <w:tab/>
            </w:r>
            <w:r>
              <w:rPr>
                <w:noProof/>
                <w:webHidden/>
              </w:rPr>
              <w:fldChar w:fldCharType="begin"/>
            </w:r>
            <w:r>
              <w:rPr>
                <w:noProof/>
                <w:webHidden/>
              </w:rPr>
              <w:instrText xml:space="preserve"> PAGEREF _Toc237953357 \h </w:instrText>
            </w:r>
            <w:r>
              <w:rPr>
                <w:noProof/>
                <w:webHidden/>
              </w:rPr>
            </w:r>
            <w:r>
              <w:rPr>
                <w:noProof/>
                <w:webHidden/>
              </w:rPr>
              <w:fldChar w:fldCharType="separate"/>
            </w:r>
            <w:r>
              <w:rPr>
                <w:noProof/>
                <w:webHidden/>
              </w:rPr>
              <w:t>13</w:t>
            </w:r>
            <w:r>
              <w:rPr>
                <w:noProof/>
                <w:webHidden/>
              </w:rPr>
              <w:fldChar w:fldCharType="end"/>
            </w:r>
          </w:hyperlink>
        </w:p>
        <w:p w14:paraId="36753152" w14:textId="11294A51" w:rsidR="00B805CB" w:rsidRDefault="00B805CB">
          <w:pPr>
            <w:pStyle w:val="TOC1"/>
            <w:tabs>
              <w:tab w:val="right" w:leader="dot" w:pos="10070"/>
            </w:tabs>
            <w:rPr>
              <w:rFonts w:eastAsiaTheme="minorEastAsia"/>
              <w:b w:val="0"/>
              <w:bCs w:val="0"/>
              <w:noProof/>
              <w:sz w:val="24"/>
              <w:szCs w:val="24"/>
            </w:rPr>
          </w:pPr>
          <w:hyperlink w:anchor="_Toc237953358" w:history="1">
            <w:r w:rsidRPr="00B25DF2">
              <w:rPr>
                <w:rStyle w:val="Hyperlink"/>
                <w:noProof/>
              </w:rPr>
              <w:t>K. Enrollment Requirements</w:t>
            </w:r>
            <w:r>
              <w:rPr>
                <w:noProof/>
                <w:webHidden/>
              </w:rPr>
              <w:tab/>
            </w:r>
            <w:r>
              <w:rPr>
                <w:noProof/>
                <w:webHidden/>
              </w:rPr>
              <w:fldChar w:fldCharType="begin"/>
            </w:r>
            <w:r>
              <w:rPr>
                <w:noProof/>
                <w:webHidden/>
              </w:rPr>
              <w:instrText xml:space="preserve"> PAGEREF _Toc237953358 \h </w:instrText>
            </w:r>
            <w:r>
              <w:rPr>
                <w:noProof/>
                <w:webHidden/>
              </w:rPr>
            </w:r>
            <w:r>
              <w:rPr>
                <w:noProof/>
                <w:webHidden/>
              </w:rPr>
              <w:fldChar w:fldCharType="separate"/>
            </w:r>
            <w:r>
              <w:rPr>
                <w:noProof/>
                <w:webHidden/>
              </w:rPr>
              <w:t>14</w:t>
            </w:r>
            <w:r>
              <w:rPr>
                <w:noProof/>
                <w:webHidden/>
              </w:rPr>
              <w:fldChar w:fldCharType="end"/>
            </w:r>
          </w:hyperlink>
        </w:p>
        <w:p w14:paraId="48F1E803" w14:textId="4F67D7AF" w:rsidR="00B805CB" w:rsidRDefault="00B805CB" w:rsidP="00B805CB">
          <w:pPr>
            <w:pStyle w:val="TOC2"/>
            <w:rPr>
              <w:rFonts w:eastAsiaTheme="minorEastAsia"/>
              <w:noProof/>
              <w:szCs w:val="24"/>
            </w:rPr>
          </w:pPr>
          <w:hyperlink w:anchor="_Toc237953359" w:history="1">
            <w:r w:rsidRPr="00B25DF2">
              <w:rPr>
                <w:rStyle w:val="Hyperlink"/>
                <w:rFonts w:ascii="Metropolis Medium" w:hAnsi="Metropolis Medium"/>
                <w:noProof/>
              </w:rPr>
              <w:t>1.</w:t>
            </w:r>
            <w:r w:rsidRPr="00B25DF2">
              <w:rPr>
                <w:rStyle w:val="Hyperlink"/>
                <w:noProof/>
              </w:rPr>
              <w:t xml:space="preserve"> Dual and Joint Degree Programs</w:t>
            </w:r>
            <w:r>
              <w:rPr>
                <w:noProof/>
                <w:webHidden/>
              </w:rPr>
              <w:tab/>
            </w:r>
            <w:r>
              <w:rPr>
                <w:noProof/>
                <w:webHidden/>
              </w:rPr>
              <w:fldChar w:fldCharType="begin"/>
            </w:r>
            <w:r>
              <w:rPr>
                <w:noProof/>
                <w:webHidden/>
              </w:rPr>
              <w:instrText xml:space="preserve"> PAGEREF _Toc237953359 \h </w:instrText>
            </w:r>
            <w:r>
              <w:rPr>
                <w:noProof/>
                <w:webHidden/>
              </w:rPr>
            </w:r>
            <w:r>
              <w:rPr>
                <w:noProof/>
                <w:webHidden/>
              </w:rPr>
              <w:fldChar w:fldCharType="separate"/>
            </w:r>
            <w:r>
              <w:rPr>
                <w:noProof/>
                <w:webHidden/>
              </w:rPr>
              <w:t>14</w:t>
            </w:r>
            <w:r>
              <w:rPr>
                <w:noProof/>
                <w:webHidden/>
              </w:rPr>
              <w:fldChar w:fldCharType="end"/>
            </w:r>
          </w:hyperlink>
        </w:p>
        <w:p w14:paraId="035E9109" w14:textId="2F1BB8ED" w:rsidR="00B805CB" w:rsidRDefault="00B805CB">
          <w:pPr>
            <w:pStyle w:val="TOC1"/>
            <w:tabs>
              <w:tab w:val="right" w:leader="dot" w:pos="10070"/>
            </w:tabs>
            <w:rPr>
              <w:rFonts w:eastAsiaTheme="minorEastAsia"/>
              <w:b w:val="0"/>
              <w:bCs w:val="0"/>
              <w:noProof/>
              <w:sz w:val="24"/>
              <w:szCs w:val="24"/>
            </w:rPr>
          </w:pPr>
          <w:hyperlink w:anchor="_Toc237953360" w:history="1">
            <w:r w:rsidRPr="00B25DF2">
              <w:rPr>
                <w:rStyle w:val="Hyperlink"/>
                <w:noProof/>
              </w:rPr>
              <w:t>L. Academic Policies</w:t>
            </w:r>
            <w:r>
              <w:rPr>
                <w:noProof/>
                <w:webHidden/>
              </w:rPr>
              <w:tab/>
            </w:r>
            <w:r>
              <w:rPr>
                <w:noProof/>
                <w:webHidden/>
              </w:rPr>
              <w:fldChar w:fldCharType="begin"/>
            </w:r>
            <w:r>
              <w:rPr>
                <w:noProof/>
                <w:webHidden/>
              </w:rPr>
              <w:instrText xml:space="preserve"> PAGEREF _Toc237953360 \h </w:instrText>
            </w:r>
            <w:r>
              <w:rPr>
                <w:noProof/>
                <w:webHidden/>
              </w:rPr>
            </w:r>
            <w:r>
              <w:rPr>
                <w:noProof/>
                <w:webHidden/>
              </w:rPr>
              <w:fldChar w:fldCharType="separate"/>
            </w:r>
            <w:r>
              <w:rPr>
                <w:noProof/>
                <w:webHidden/>
              </w:rPr>
              <w:t>14</w:t>
            </w:r>
            <w:r>
              <w:rPr>
                <w:noProof/>
                <w:webHidden/>
              </w:rPr>
              <w:fldChar w:fldCharType="end"/>
            </w:r>
          </w:hyperlink>
        </w:p>
        <w:p w14:paraId="5DEEC6DB" w14:textId="60C53C8E" w:rsidR="00B805CB" w:rsidRDefault="00B805CB" w:rsidP="00B805CB">
          <w:pPr>
            <w:pStyle w:val="TOC2"/>
            <w:rPr>
              <w:rFonts w:eastAsiaTheme="minorEastAsia"/>
              <w:noProof/>
              <w:szCs w:val="24"/>
            </w:rPr>
          </w:pPr>
          <w:hyperlink w:anchor="_Toc237953361" w:history="1">
            <w:r w:rsidRPr="00B25DF2">
              <w:rPr>
                <w:rStyle w:val="Hyperlink"/>
                <w:rFonts w:ascii="Metropolis Medium" w:hAnsi="Metropolis Medium"/>
                <w:noProof/>
              </w:rPr>
              <w:t>1.</w:t>
            </w:r>
            <w:r w:rsidRPr="00B25DF2">
              <w:rPr>
                <w:rStyle w:val="Hyperlink"/>
                <w:noProof/>
              </w:rPr>
              <w:t xml:space="preserve"> Program Governance</w:t>
            </w:r>
            <w:r>
              <w:rPr>
                <w:noProof/>
                <w:webHidden/>
              </w:rPr>
              <w:tab/>
            </w:r>
            <w:r>
              <w:rPr>
                <w:noProof/>
                <w:webHidden/>
              </w:rPr>
              <w:fldChar w:fldCharType="begin"/>
            </w:r>
            <w:r>
              <w:rPr>
                <w:noProof/>
                <w:webHidden/>
              </w:rPr>
              <w:instrText xml:space="preserve"> PAGEREF _Toc237953361 \h </w:instrText>
            </w:r>
            <w:r>
              <w:rPr>
                <w:noProof/>
                <w:webHidden/>
              </w:rPr>
            </w:r>
            <w:r>
              <w:rPr>
                <w:noProof/>
                <w:webHidden/>
              </w:rPr>
              <w:fldChar w:fldCharType="separate"/>
            </w:r>
            <w:r>
              <w:rPr>
                <w:noProof/>
                <w:webHidden/>
              </w:rPr>
              <w:t>14</w:t>
            </w:r>
            <w:r>
              <w:rPr>
                <w:noProof/>
                <w:webHidden/>
              </w:rPr>
              <w:fldChar w:fldCharType="end"/>
            </w:r>
          </w:hyperlink>
        </w:p>
        <w:p w14:paraId="2C4FAF6E" w14:textId="6420F9CD" w:rsidR="00B805CB" w:rsidRDefault="00B805CB" w:rsidP="00B805CB">
          <w:pPr>
            <w:pStyle w:val="TOC2"/>
            <w:rPr>
              <w:rFonts w:eastAsiaTheme="minorEastAsia"/>
              <w:noProof/>
              <w:szCs w:val="24"/>
            </w:rPr>
          </w:pPr>
          <w:hyperlink w:anchor="_Toc237953362" w:history="1">
            <w:r w:rsidRPr="00B25DF2">
              <w:rPr>
                <w:rStyle w:val="Hyperlink"/>
                <w:rFonts w:ascii="Metropolis Medium" w:hAnsi="Metropolis Medium"/>
                <w:noProof/>
              </w:rPr>
              <w:t>2.</w:t>
            </w:r>
            <w:r w:rsidRPr="00B25DF2">
              <w:rPr>
                <w:rStyle w:val="Hyperlink"/>
                <w:noProof/>
              </w:rPr>
              <w:t xml:space="preserve"> Academic Standing</w:t>
            </w:r>
            <w:r>
              <w:rPr>
                <w:noProof/>
                <w:webHidden/>
              </w:rPr>
              <w:tab/>
            </w:r>
            <w:r>
              <w:rPr>
                <w:noProof/>
                <w:webHidden/>
              </w:rPr>
              <w:fldChar w:fldCharType="begin"/>
            </w:r>
            <w:r>
              <w:rPr>
                <w:noProof/>
                <w:webHidden/>
              </w:rPr>
              <w:instrText xml:space="preserve"> PAGEREF _Toc237953362 \h </w:instrText>
            </w:r>
            <w:r>
              <w:rPr>
                <w:noProof/>
                <w:webHidden/>
              </w:rPr>
            </w:r>
            <w:r>
              <w:rPr>
                <w:noProof/>
                <w:webHidden/>
              </w:rPr>
              <w:fldChar w:fldCharType="separate"/>
            </w:r>
            <w:r>
              <w:rPr>
                <w:noProof/>
                <w:webHidden/>
              </w:rPr>
              <w:t>15</w:t>
            </w:r>
            <w:r>
              <w:rPr>
                <w:noProof/>
                <w:webHidden/>
              </w:rPr>
              <w:fldChar w:fldCharType="end"/>
            </w:r>
          </w:hyperlink>
        </w:p>
        <w:p w14:paraId="0809C9B5" w14:textId="31DDB0DE" w:rsidR="00B805CB" w:rsidRDefault="00B805CB">
          <w:pPr>
            <w:pStyle w:val="TOC3"/>
            <w:tabs>
              <w:tab w:val="right" w:leader="dot" w:pos="10070"/>
            </w:tabs>
            <w:rPr>
              <w:rFonts w:eastAsiaTheme="minorEastAsia"/>
              <w:noProof/>
              <w:sz w:val="24"/>
              <w:szCs w:val="24"/>
            </w:rPr>
          </w:pPr>
          <w:hyperlink w:anchor="_Toc237953363" w:history="1">
            <w:r w:rsidRPr="00B25DF2">
              <w:rPr>
                <w:rStyle w:val="Hyperlink"/>
                <w:noProof/>
              </w:rPr>
              <w:t>a. Grades</w:t>
            </w:r>
            <w:r>
              <w:rPr>
                <w:noProof/>
                <w:webHidden/>
              </w:rPr>
              <w:tab/>
            </w:r>
            <w:r>
              <w:rPr>
                <w:noProof/>
                <w:webHidden/>
              </w:rPr>
              <w:fldChar w:fldCharType="begin"/>
            </w:r>
            <w:r>
              <w:rPr>
                <w:noProof/>
                <w:webHidden/>
              </w:rPr>
              <w:instrText xml:space="preserve"> PAGEREF _Toc237953363 \h </w:instrText>
            </w:r>
            <w:r>
              <w:rPr>
                <w:noProof/>
                <w:webHidden/>
              </w:rPr>
            </w:r>
            <w:r>
              <w:rPr>
                <w:noProof/>
                <w:webHidden/>
              </w:rPr>
              <w:fldChar w:fldCharType="separate"/>
            </w:r>
            <w:r>
              <w:rPr>
                <w:noProof/>
                <w:webHidden/>
              </w:rPr>
              <w:t>15</w:t>
            </w:r>
            <w:r>
              <w:rPr>
                <w:noProof/>
                <w:webHidden/>
              </w:rPr>
              <w:fldChar w:fldCharType="end"/>
            </w:r>
          </w:hyperlink>
        </w:p>
        <w:p w14:paraId="7A8BE7D0" w14:textId="7592E03C" w:rsidR="00B805CB" w:rsidRDefault="00B805CB">
          <w:pPr>
            <w:pStyle w:val="TOC3"/>
            <w:tabs>
              <w:tab w:val="right" w:leader="dot" w:pos="10070"/>
            </w:tabs>
            <w:rPr>
              <w:rFonts w:eastAsiaTheme="minorEastAsia"/>
              <w:noProof/>
              <w:sz w:val="24"/>
              <w:szCs w:val="24"/>
            </w:rPr>
          </w:pPr>
          <w:hyperlink w:anchor="_Toc237953364" w:history="1">
            <w:r w:rsidRPr="00B25DF2">
              <w:rPr>
                <w:rStyle w:val="Hyperlink"/>
                <w:noProof/>
              </w:rPr>
              <w:t>b. Assistantships</w:t>
            </w:r>
            <w:r>
              <w:rPr>
                <w:noProof/>
                <w:webHidden/>
              </w:rPr>
              <w:tab/>
            </w:r>
            <w:r>
              <w:rPr>
                <w:noProof/>
                <w:webHidden/>
              </w:rPr>
              <w:fldChar w:fldCharType="begin"/>
            </w:r>
            <w:r>
              <w:rPr>
                <w:noProof/>
                <w:webHidden/>
              </w:rPr>
              <w:instrText xml:space="preserve"> PAGEREF _Toc237953364 \h </w:instrText>
            </w:r>
            <w:r>
              <w:rPr>
                <w:noProof/>
                <w:webHidden/>
              </w:rPr>
            </w:r>
            <w:r>
              <w:rPr>
                <w:noProof/>
                <w:webHidden/>
              </w:rPr>
              <w:fldChar w:fldCharType="separate"/>
            </w:r>
            <w:r>
              <w:rPr>
                <w:noProof/>
                <w:webHidden/>
              </w:rPr>
              <w:t>16</w:t>
            </w:r>
            <w:r>
              <w:rPr>
                <w:noProof/>
                <w:webHidden/>
              </w:rPr>
              <w:fldChar w:fldCharType="end"/>
            </w:r>
          </w:hyperlink>
        </w:p>
        <w:p w14:paraId="64490634" w14:textId="13481095" w:rsidR="00B805CB" w:rsidRDefault="00B805CB">
          <w:pPr>
            <w:pStyle w:val="TOC3"/>
            <w:tabs>
              <w:tab w:val="right" w:leader="dot" w:pos="10070"/>
            </w:tabs>
            <w:rPr>
              <w:rFonts w:eastAsiaTheme="minorEastAsia"/>
              <w:noProof/>
              <w:sz w:val="24"/>
              <w:szCs w:val="24"/>
            </w:rPr>
          </w:pPr>
          <w:hyperlink w:anchor="_Toc237953365" w:history="1">
            <w:r w:rsidRPr="00B25DF2">
              <w:rPr>
                <w:rStyle w:val="Hyperlink"/>
                <w:noProof/>
              </w:rPr>
              <w:t>c. Inactivity</w:t>
            </w:r>
            <w:r>
              <w:rPr>
                <w:noProof/>
                <w:webHidden/>
              </w:rPr>
              <w:tab/>
            </w:r>
            <w:r>
              <w:rPr>
                <w:noProof/>
                <w:webHidden/>
              </w:rPr>
              <w:fldChar w:fldCharType="begin"/>
            </w:r>
            <w:r>
              <w:rPr>
                <w:noProof/>
                <w:webHidden/>
              </w:rPr>
              <w:instrText xml:space="preserve"> PAGEREF _Toc237953365 \h </w:instrText>
            </w:r>
            <w:r>
              <w:rPr>
                <w:noProof/>
                <w:webHidden/>
              </w:rPr>
            </w:r>
            <w:r>
              <w:rPr>
                <w:noProof/>
                <w:webHidden/>
              </w:rPr>
              <w:fldChar w:fldCharType="separate"/>
            </w:r>
            <w:r>
              <w:rPr>
                <w:noProof/>
                <w:webHidden/>
              </w:rPr>
              <w:t>16</w:t>
            </w:r>
            <w:r>
              <w:rPr>
                <w:noProof/>
                <w:webHidden/>
              </w:rPr>
              <w:fldChar w:fldCharType="end"/>
            </w:r>
          </w:hyperlink>
        </w:p>
        <w:p w14:paraId="607FEB9B" w14:textId="701E548F" w:rsidR="00B805CB" w:rsidRDefault="00B805CB">
          <w:pPr>
            <w:pStyle w:val="TOC3"/>
            <w:tabs>
              <w:tab w:val="right" w:leader="dot" w:pos="10070"/>
            </w:tabs>
            <w:rPr>
              <w:rFonts w:eastAsiaTheme="minorEastAsia"/>
              <w:noProof/>
              <w:sz w:val="24"/>
              <w:szCs w:val="24"/>
            </w:rPr>
          </w:pPr>
          <w:hyperlink w:anchor="_Toc237953366" w:history="1">
            <w:r w:rsidRPr="00B25DF2">
              <w:rPr>
                <w:rStyle w:val="Hyperlink"/>
                <w:noProof/>
              </w:rPr>
              <w:t>d. Other Causes</w:t>
            </w:r>
            <w:r>
              <w:rPr>
                <w:noProof/>
                <w:webHidden/>
              </w:rPr>
              <w:tab/>
            </w:r>
            <w:r>
              <w:rPr>
                <w:noProof/>
                <w:webHidden/>
              </w:rPr>
              <w:fldChar w:fldCharType="begin"/>
            </w:r>
            <w:r>
              <w:rPr>
                <w:noProof/>
                <w:webHidden/>
              </w:rPr>
              <w:instrText xml:space="preserve"> PAGEREF _Toc237953366 \h </w:instrText>
            </w:r>
            <w:r>
              <w:rPr>
                <w:noProof/>
                <w:webHidden/>
              </w:rPr>
            </w:r>
            <w:r>
              <w:rPr>
                <w:noProof/>
                <w:webHidden/>
              </w:rPr>
              <w:fldChar w:fldCharType="separate"/>
            </w:r>
            <w:r>
              <w:rPr>
                <w:noProof/>
                <w:webHidden/>
              </w:rPr>
              <w:t>16</w:t>
            </w:r>
            <w:r>
              <w:rPr>
                <w:noProof/>
                <w:webHidden/>
              </w:rPr>
              <w:fldChar w:fldCharType="end"/>
            </w:r>
          </w:hyperlink>
        </w:p>
        <w:p w14:paraId="267E76AC" w14:textId="2686A457" w:rsidR="00B805CB" w:rsidRDefault="00B805CB" w:rsidP="00B805CB">
          <w:pPr>
            <w:pStyle w:val="TOC2"/>
            <w:rPr>
              <w:rFonts w:eastAsiaTheme="minorEastAsia"/>
              <w:noProof/>
              <w:szCs w:val="24"/>
            </w:rPr>
          </w:pPr>
          <w:hyperlink w:anchor="_Toc237953367" w:history="1">
            <w:r w:rsidRPr="00B25DF2">
              <w:rPr>
                <w:rStyle w:val="Hyperlink"/>
                <w:rFonts w:ascii="Metropolis Medium" w:hAnsi="Metropolis Medium"/>
                <w:noProof/>
              </w:rPr>
              <w:t>3.</w:t>
            </w:r>
            <w:r w:rsidRPr="00B25DF2">
              <w:rPr>
                <w:rStyle w:val="Hyperlink"/>
                <w:noProof/>
              </w:rPr>
              <w:t xml:space="preserve"> Waiver and Transfer of Courses</w:t>
            </w:r>
            <w:r>
              <w:rPr>
                <w:noProof/>
                <w:webHidden/>
              </w:rPr>
              <w:tab/>
            </w:r>
            <w:r>
              <w:rPr>
                <w:noProof/>
                <w:webHidden/>
              </w:rPr>
              <w:fldChar w:fldCharType="begin"/>
            </w:r>
            <w:r>
              <w:rPr>
                <w:noProof/>
                <w:webHidden/>
              </w:rPr>
              <w:instrText xml:space="preserve"> PAGEREF _Toc237953367 \h </w:instrText>
            </w:r>
            <w:r>
              <w:rPr>
                <w:noProof/>
                <w:webHidden/>
              </w:rPr>
            </w:r>
            <w:r>
              <w:rPr>
                <w:noProof/>
                <w:webHidden/>
              </w:rPr>
              <w:fldChar w:fldCharType="separate"/>
            </w:r>
            <w:r>
              <w:rPr>
                <w:noProof/>
                <w:webHidden/>
              </w:rPr>
              <w:t>16</w:t>
            </w:r>
            <w:r>
              <w:rPr>
                <w:noProof/>
                <w:webHidden/>
              </w:rPr>
              <w:fldChar w:fldCharType="end"/>
            </w:r>
          </w:hyperlink>
        </w:p>
        <w:p w14:paraId="5C9B6466" w14:textId="49D1F253" w:rsidR="00B805CB" w:rsidRDefault="00B805CB">
          <w:pPr>
            <w:pStyle w:val="TOC1"/>
            <w:tabs>
              <w:tab w:val="right" w:leader="dot" w:pos="10070"/>
            </w:tabs>
            <w:rPr>
              <w:rFonts w:eastAsiaTheme="minorEastAsia"/>
              <w:b w:val="0"/>
              <w:bCs w:val="0"/>
              <w:noProof/>
              <w:sz w:val="24"/>
              <w:szCs w:val="24"/>
            </w:rPr>
          </w:pPr>
          <w:hyperlink w:anchor="_Toc237953368" w:history="1">
            <w:r w:rsidRPr="00B25DF2">
              <w:rPr>
                <w:rStyle w:val="Hyperlink"/>
                <w:noProof/>
              </w:rPr>
              <w:t>M. Employment</w:t>
            </w:r>
            <w:r>
              <w:rPr>
                <w:noProof/>
                <w:webHidden/>
              </w:rPr>
              <w:tab/>
            </w:r>
            <w:r>
              <w:rPr>
                <w:noProof/>
                <w:webHidden/>
              </w:rPr>
              <w:fldChar w:fldCharType="begin"/>
            </w:r>
            <w:r>
              <w:rPr>
                <w:noProof/>
                <w:webHidden/>
              </w:rPr>
              <w:instrText xml:space="preserve"> PAGEREF _Toc237953368 \h </w:instrText>
            </w:r>
            <w:r>
              <w:rPr>
                <w:noProof/>
                <w:webHidden/>
              </w:rPr>
            </w:r>
            <w:r>
              <w:rPr>
                <w:noProof/>
                <w:webHidden/>
              </w:rPr>
              <w:fldChar w:fldCharType="separate"/>
            </w:r>
            <w:r>
              <w:rPr>
                <w:noProof/>
                <w:webHidden/>
              </w:rPr>
              <w:t>17</w:t>
            </w:r>
            <w:r>
              <w:rPr>
                <w:noProof/>
                <w:webHidden/>
              </w:rPr>
              <w:fldChar w:fldCharType="end"/>
            </w:r>
          </w:hyperlink>
        </w:p>
        <w:p w14:paraId="50677492" w14:textId="380CC532" w:rsidR="00B805CB" w:rsidRDefault="00B805CB" w:rsidP="00B805CB">
          <w:pPr>
            <w:pStyle w:val="TOC2"/>
            <w:rPr>
              <w:rFonts w:eastAsiaTheme="minorEastAsia"/>
              <w:noProof/>
              <w:szCs w:val="24"/>
            </w:rPr>
          </w:pPr>
          <w:hyperlink w:anchor="_Toc237953369" w:history="1">
            <w:r w:rsidRPr="00B25DF2">
              <w:rPr>
                <w:rStyle w:val="Hyperlink"/>
                <w:rFonts w:ascii="Metropolis Medium" w:hAnsi="Metropolis Medium"/>
                <w:noProof/>
              </w:rPr>
              <w:t>1.</w:t>
            </w:r>
            <w:r w:rsidRPr="00B25DF2">
              <w:rPr>
                <w:rStyle w:val="Hyperlink"/>
                <w:noProof/>
              </w:rPr>
              <w:t xml:space="preserve"> Assistantships</w:t>
            </w:r>
            <w:r>
              <w:rPr>
                <w:noProof/>
                <w:webHidden/>
              </w:rPr>
              <w:tab/>
            </w:r>
            <w:r>
              <w:rPr>
                <w:noProof/>
                <w:webHidden/>
              </w:rPr>
              <w:fldChar w:fldCharType="begin"/>
            </w:r>
            <w:r>
              <w:rPr>
                <w:noProof/>
                <w:webHidden/>
              </w:rPr>
              <w:instrText xml:space="preserve"> PAGEREF _Toc237953369 \h </w:instrText>
            </w:r>
            <w:r>
              <w:rPr>
                <w:noProof/>
                <w:webHidden/>
              </w:rPr>
            </w:r>
            <w:r>
              <w:rPr>
                <w:noProof/>
                <w:webHidden/>
              </w:rPr>
              <w:fldChar w:fldCharType="separate"/>
            </w:r>
            <w:r>
              <w:rPr>
                <w:noProof/>
                <w:webHidden/>
              </w:rPr>
              <w:t>17</w:t>
            </w:r>
            <w:r>
              <w:rPr>
                <w:noProof/>
                <w:webHidden/>
              </w:rPr>
              <w:fldChar w:fldCharType="end"/>
            </w:r>
          </w:hyperlink>
        </w:p>
        <w:p w14:paraId="2BEFE4E0" w14:textId="603DC571" w:rsidR="00B805CB" w:rsidRDefault="00B805CB" w:rsidP="00B805CB">
          <w:pPr>
            <w:pStyle w:val="TOC2"/>
            <w:rPr>
              <w:rFonts w:eastAsiaTheme="minorEastAsia"/>
              <w:noProof/>
              <w:szCs w:val="24"/>
            </w:rPr>
          </w:pPr>
          <w:hyperlink w:anchor="_Toc237953370" w:history="1">
            <w:r w:rsidRPr="00B25DF2">
              <w:rPr>
                <w:rStyle w:val="Hyperlink"/>
                <w:rFonts w:ascii="Metropolis Medium" w:hAnsi="Metropolis Medium"/>
                <w:noProof/>
              </w:rPr>
              <w:t>2.</w:t>
            </w:r>
            <w:r w:rsidRPr="00B25DF2">
              <w:rPr>
                <w:rStyle w:val="Hyperlink"/>
                <w:noProof/>
              </w:rPr>
              <w:t xml:space="preserve"> Reappointment</w:t>
            </w:r>
            <w:r>
              <w:rPr>
                <w:noProof/>
                <w:webHidden/>
              </w:rPr>
              <w:tab/>
            </w:r>
            <w:r>
              <w:rPr>
                <w:noProof/>
                <w:webHidden/>
              </w:rPr>
              <w:fldChar w:fldCharType="begin"/>
            </w:r>
            <w:r>
              <w:rPr>
                <w:noProof/>
                <w:webHidden/>
              </w:rPr>
              <w:instrText xml:space="preserve"> PAGEREF _Toc237953370 \h </w:instrText>
            </w:r>
            <w:r>
              <w:rPr>
                <w:noProof/>
                <w:webHidden/>
              </w:rPr>
            </w:r>
            <w:r>
              <w:rPr>
                <w:noProof/>
                <w:webHidden/>
              </w:rPr>
              <w:fldChar w:fldCharType="separate"/>
            </w:r>
            <w:r>
              <w:rPr>
                <w:noProof/>
                <w:webHidden/>
              </w:rPr>
              <w:t>17</w:t>
            </w:r>
            <w:r>
              <w:rPr>
                <w:noProof/>
                <w:webHidden/>
              </w:rPr>
              <w:fldChar w:fldCharType="end"/>
            </w:r>
          </w:hyperlink>
        </w:p>
        <w:p w14:paraId="2D2C2511" w14:textId="06763372" w:rsidR="00B805CB" w:rsidRDefault="00B805CB" w:rsidP="00B805CB">
          <w:pPr>
            <w:pStyle w:val="TOC2"/>
            <w:rPr>
              <w:rFonts w:eastAsiaTheme="minorEastAsia"/>
              <w:noProof/>
              <w:szCs w:val="24"/>
            </w:rPr>
          </w:pPr>
          <w:hyperlink w:anchor="_Toc237953371" w:history="1">
            <w:r w:rsidRPr="00B25DF2">
              <w:rPr>
                <w:rStyle w:val="Hyperlink"/>
                <w:rFonts w:ascii="Metropolis Medium" w:hAnsi="Metropolis Medium"/>
                <w:noProof/>
              </w:rPr>
              <w:t>3.</w:t>
            </w:r>
            <w:r w:rsidRPr="00B25DF2">
              <w:rPr>
                <w:rStyle w:val="Hyperlink"/>
                <w:noProof/>
              </w:rPr>
              <w:t xml:space="preserve"> Work Rules</w:t>
            </w:r>
            <w:r>
              <w:rPr>
                <w:noProof/>
                <w:webHidden/>
              </w:rPr>
              <w:tab/>
            </w:r>
            <w:r>
              <w:rPr>
                <w:noProof/>
                <w:webHidden/>
              </w:rPr>
              <w:fldChar w:fldCharType="begin"/>
            </w:r>
            <w:r>
              <w:rPr>
                <w:noProof/>
                <w:webHidden/>
              </w:rPr>
              <w:instrText xml:space="preserve"> PAGEREF _Toc237953371 \h </w:instrText>
            </w:r>
            <w:r>
              <w:rPr>
                <w:noProof/>
                <w:webHidden/>
              </w:rPr>
            </w:r>
            <w:r>
              <w:rPr>
                <w:noProof/>
                <w:webHidden/>
              </w:rPr>
              <w:fldChar w:fldCharType="separate"/>
            </w:r>
            <w:r>
              <w:rPr>
                <w:noProof/>
                <w:webHidden/>
              </w:rPr>
              <w:t>17</w:t>
            </w:r>
            <w:r>
              <w:rPr>
                <w:noProof/>
                <w:webHidden/>
              </w:rPr>
              <w:fldChar w:fldCharType="end"/>
            </w:r>
          </w:hyperlink>
        </w:p>
        <w:p w14:paraId="1196BFCA" w14:textId="41D86A03" w:rsidR="00B805CB" w:rsidRDefault="00B805CB">
          <w:pPr>
            <w:pStyle w:val="TOC3"/>
            <w:tabs>
              <w:tab w:val="right" w:leader="dot" w:pos="10070"/>
            </w:tabs>
            <w:rPr>
              <w:rFonts w:eastAsiaTheme="minorEastAsia"/>
              <w:noProof/>
              <w:sz w:val="24"/>
              <w:szCs w:val="24"/>
            </w:rPr>
          </w:pPr>
          <w:hyperlink w:anchor="_Toc237953372" w:history="1">
            <w:r w:rsidRPr="00B25DF2">
              <w:rPr>
                <w:rStyle w:val="Hyperlink"/>
                <w:noProof/>
              </w:rPr>
              <w:t>a. Work Hours</w:t>
            </w:r>
            <w:r>
              <w:rPr>
                <w:noProof/>
                <w:webHidden/>
              </w:rPr>
              <w:tab/>
            </w:r>
            <w:r>
              <w:rPr>
                <w:noProof/>
                <w:webHidden/>
              </w:rPr>
              <w:fldChar w:fldCharType="begin"/>
            </w:r>
            <w:r>
              <w:rPr>
                <w:noProof/>
                <w:webHidden/>
              </w:rPr>
              <w:instrText xml:space="preserve"> PAGEREF _Toc237953372 \h </w:instrText>
            </w:r>
            <w:r>
              <w:rPr>
                <w:noProof/>
                <w:webHidden/>
              </w:rPr>
            </w:r>
            <w:r>
              <w:rPr>
                <w:noProof/>
                <w:webHidden/>
              </w:rPr>
              <w:fldChar w:fldCharType="separate"/>
            </w:r>
            <w:r>
              <w:rPr>
                <w:noProof/>
                <w:webHidden/>
              </w:rPr>
              <w:t>17</w:t>
            </w:r>
            <w:r>
              <w:rPr>
                <w:noProof/>
                <w:webHidden/>
              </w:rPr>
              <w:fldChar w:fldCharType="end"/>
            </w:r>
          </w:hyperlink>
        </w:p>
        <w:p w14:paraId="5F486E37" w14:textId="778B915B" w:rsidR="00B805CB" w:rsidRDefault="00B805CB">
          <w:pPr>
            <w:pStyle w:val="TOC3"/>
            <w:tabs>
              <w:tab w:val="right" w:leader="dot" w:pos="10070"/>
            </w:tabs>
            <w:rPr>
              <w:rFonts w:eastAsiaTheme="minorEastAsia"/>
              <w:noProof/>
              <w:sz w:val="24"/>
              <w:szCs w:val="24"/>
            </w:rPr>
          </w:pPr>
          <w:hyperlink w:anchor="_Toc237953373" w:history="1">
            <w:r w:rsidRPr="00B25DF2">
              <w:rPr>
                <w:rStyle w:val="Hyperlink"/>
                <w:noProof/>
              </w:rPr>
              <w:t>b. Enrollment Requirements</w:t>
            </w:r>
            <w:r>
              <w:rPr>
                <w:noProof/>
                <w:webHidden/>
              </w:rPr>
              <w:tab/>
            </w:r>
            <w:r>
              <w:rPr>
                <w:noProof/>
                <w:webHidden/>
              </w:rPr>
              <w:fldChar w:fldCharType="begin"/>
            </w:r>
            <w:r>
              <w:rPr>
                <w:noProof/>
                <w:webHidden/>
              </w:rPr>
              <w:instrText xml:space="preserve"> PAGEREF _Toc237953373 \h </w:instrText>
            </w:r>
            <w:r>
              <w:rPr>
                <w:noProof/>
                <w:webHidden/>
              </w:rPr>
            </w:r>
            <w:r>
              <w:rPr>
                <w:noProof/>
                <w:webHidden/>
              </w:rPr>
              <w:fldChar w:fldCharType="separate"/>
            </w:r>
            <w:r>
              <w:rPr>
                <w:noProof/>
                <w:webHidden/>
              </w:rPr>
              <w:t>17</w:t>
            </w:r>
            <w:r>
              <w:rPr>
                <w:noProof/>
                <w:webHidden/>
              </w:rPr>
              <w:fldChar w:fldCharType="end"/>
            </w:r>
          </w:hyperlink>
        </w:p>
        <w:p w14:paraId="78B918E8" w14:textId="79D21789" w:rsidR="00B805CB" w:rsidRDefault="00B805CB">
          <w:pPr>
            <w:pStyle w:val="TOC3"/>
            <w:tabs>
              <w:tab w:val="right" w:leader="dot" w:pos="10070"/>
            </w:tabs>
            <w:rPr>
              <w:rFonts w:eastAsiaTheme="minorEastAsia"/>
              <w:noProof/>
              <w:sz w:val="24"/>
              <w:szCs w:val="24"/>
            </w:rPr>
          </w:pPr>
          <w:hyperlink w:anchor="_Toc237953374" w:history="1">
            <w:r w:rsidRPr="00B25DF2">
              <w:rPr>
                <w:rStyle w:val="Hyperlink"/>
                <w:noProof/>
              </w:rPr>
              <w:t>c. Tuition Waiver</w:t>
            </w:r>
            <w:r>
              <w:rPr>
                <w:noProof/>
                <w:webHidden/>
              </w:rPr>
              <w:tab/>
            </w:r>
            <w:r>
              <w:rPr>
                <w:noProof/>
                <w:webHidden/>
              </w:rPr>
              <w:fldChar w:fldCharType="begin"/>
            </w:r>
            <w:r>
              <w:rPr>
                <w:noProof/>
                <w:webHidden/>
              </w:rPr>
              <w:instrText xml:space="preserve"> PAGEREF _Toc237953374 \h </w:instrText>
            </w:r>
            <w:r>
              <w:rPr>
                <w:noProof/>
                <w:webHidden/>
              </w:rPr>
            </w:r>
            <w:r>
              <w:rPr>
                <w:noProof/>
                <w:webHidden/>
              </w:rPr>
              <w:fldChar w:fldCharType="separate"/>
            </w:r>
            <w:r>
              <w:rPr>
                <w:noProof/>
                <w:webHidden/>
              </w:rPr>
              <w:t>18</w:t>
            </w:r>
            <w:r>
              <w:rPr>
                <w:noProof/>
                <w:webHidden/>
              </w:rPr>
              <w:fldChar w:fldCharType="end"/>
            </w:r>
          </w:hyperlink>
        </w:p>
        <w:p w14:paraId="6FFD6FD1" w14:textId="5BDD4AD2" w:rsidR="00B805CB" w:rsidRDefault="00B805CB">
          <w:pPr>
            <w:pStyle w:val="TOC3"/>
            <w:tabs>
              <w:tab w:val="right" w:leader="dot" w:pos="10070"/>
            </w:tabs>
            <w:rPr>
              <w:rFonts w:eastAsiaTheme="minorEastAsia"/>
              <w:noProof/>
              <w:sz w:val="24"/>
              <w:szCs w:val="24"/>
            </w:rPr>
          </w:pPr>
          <w:hyperlink w:anchor="_Toc237953375" w:history="1">
            <w:r w:rsidRPr="00B25DF2">
              <w:rPr>
                <w:rStyle w:val="Hyperlink"/>
                <w:noProof/>
              </w:rPr>
              <w:t>d. Term of Appointment and Leave</w:t>
            </w:r>
            <w:r>
              <w:rPr>
                <w:noProof/>
                <w:webHidden/>
              </w:rPr>
              <w:tab/>
            </w:r>
            <w:r>
              <w:rPr>
                <w:noProof/>
                <w:webHidden/>
              </w:rPr>
              <w:fldChar w:fldCharType="begin"/>
            </w:r>
            <w:r>
              <w:rPr>
                <w:noProof/>
                <w:webHidden/>
              </w:rPr>
              <w:instrText xml:space="preserve"> PAGEREF _Toc237953375 \h </w:instrText>
            </w:r>
            <w:r>
              <w:rPr>
                <w:noProof/>
                <w:webHidden/>
              </w:rPr>
            </w:r>
            <w:r>
              <w:rPr>
                <w:noProof/>
                <w:webHidden/>
              </w:rPr>
              <w:fldChar w:fldCharType="separate"/>
            </w:r>
            <w:r>
              <w:rPr>
                <w:noProof/>
                <w:webHidden/>
              </w:rPr>
              <w:t>18</w:t>
            </w:r>
            <w:r>
              <w:rPr>
                <w:noProof/>
                <w:webHidden/>
              </w:rPr>
              <w:fldChar w:fldCharType="end"/>
            </w:r>
          </w:hyperlink>
        </w:p>
        <w:p w14:paraId="68B7A8B9" w14:textId="43DB519E" w:rsidR="00B805CB" w:rsidRDefault="00B805CB">
          <w:pPr>
            <w:pStyle w:val="TOC3"/>
            <w:tabs>
              <w:tab w:val="right" w:leader="dot" w:pos="10070"/>
            </w:tabs>
            <w:rPr>
              <w:rFonts w:eastAsiaTheme="minorEastAsia"/>
              <w:noProof/>
              <w:sz w:val="24"/>
              <w:szCs w:val="24"/>
            </w:rPr>
          </w:pPr>
          <w:hyperlink w:anchor="_Toc237953376" w:history="1">
            <w:r w:rsidRPr="00B25DF2">
              <w:rPr>
                <w:rStyle w:val="Hyperlink"/>
                <w:noProof/>
              </w:rPr>
              <w:t>e. Outside Employment</w:t>
            </w:r>
            <w:r>
              <w:rPr>
                <w:noProof/>
                <w:webHidden/>
              </w:rPr>
              <w:tab/>
            </w:r>
            <w:r>
              <w:rPr>
                <w:noProof/>
                <w:webHidden/>
              </w:rPr>
              <w:fldChar w:fldCharType="begin"/>
            </w:r>
            <w:r>
              <w:rPr>
                <w:noProof/>
                <w:webHidden/>
              </w:rPr>
              <w:instrText xml:space="preserve"> PAGEREF _Toc237953376 \h </w:instrText>
            </w:r>
            <w:r>
              <w:rPr>
                <w:noProof/>
                <w:webHidden/>
              </w:rPr>
            </w:r>
            <w:r>
              <w:rPr>
                <w:noProof/>
                <w:webHidden/>
              </w:rPr>
              <w:fldChar w:fldCharType="separate"/>
            </w:r>
            <w:r>
              <w:rPr>
                <w:noProof/>
                <w:webHidden/>
              </w:rPr>
              <w:t>18</w:t>
            </w:r>
            <w:r>
              <w:rPr>
                <w:noProof/>
                <w:webHidden/>
              </w:rPr>
              <w:fldChar w:fldCharType="end"/>
            </w:r>
          </w:hyperlink>
        </w:p>
        <w:p w14:paraId="68D0AE86" w14:textId="05E2E8A3" w:rsidR="00B805CB" w:rsidRDefault="00B805CB">
          <w:pPr>
            <w:pStyle w:val="TOC3"/>
            <w:tabs>
              <w:tab w:val="right" w:leader="dot" w:pos="10070"/>
            </w:tabs>
            <w:rPr>
              <w:rFonts w:eastAsiaTheme="minorEastAsia"/>
              <w:noProof/>
              <w:sz w:val="24"/>
              <w:szCs w:val="24"/>
            </w:rPr>
          </w:pPr>
          <w:hyperlink w:anchor="_Toc237953377" w:history="1">
            <w:r w:rsidRPr="00B25DF2">
              <w:rPr>
                <w:rStyle w:val="Hyperlink"/>
                <w:noProof/>
              </w:rPr>
              <w:t>f. Office Space</w:t>
            </w:r>
            <w:r>
              <w:rPr>
                <w:noProof/>
                <w:webHidden/>
              </w:rPr>
              <w:tab/>
            </w:r>
            <w:r>
              <w:rPr>
                <w:noProof/>
                <w:webHidden/>
              </w:rPr>
              <w:fldChar w:fldCharType="begin"/>
            </w:r>
            <w:r>
              <w:rPr>
                <w:noProof/>
                <w:webHidden/>
              </w:rPr>
              <w:instrText xml:space="preserve"> PAGEREF _Toc237953377 \h </w:instrText>
            </w:r>
            <w:r>
              <w:rPr>
                <w:noProof/>
                <w:webHidden/>
              </w:rPr>
            </w:r>
            <w:r>
              <w:rPr>
                <w:noProof/>
                <w:webHidden/>
              </w:rPr>
              <w:fldChar w:fldCharType="separate"/>
            </w:r>
            <w:r>
              <w:rPr>
                <w:noProof/>
                <w:webHidden/>
              </w:rPr>
              <w:t>18</w:t>
            </w:r>
            <w:r>
              <w:rPr>
                <w:noProof/>
                <w:webHidden/>
              </w:rPr>
              <w:fldChar w:fldCharType="end"/>
            </w:r>
          </w:hyperlink>
        </w:p>
        <w:p w14:paraId="28C44B69" w14:textId="351C53C3" w:rsidR="00B805CB" w:rsidRDefault="00B805CB">
          <w:pPr>
            <w:pStyle w:val="TOC1"/>
            <w:tabs>
              <w:tab w:val="right" w:leader="dot" w:pos="10070"/>
            </w:tabs>
            <w:rPr>
              <w:rFonts w:eastAsiaTheme="minorEastAsia"/>
              <w:b w:val="0"/>
              <w:bCs w:val="0"/>
              <w:noProof/>
              <w:sz w:val="24"/>
              <w:szCs w:val="24"/>
            </w:rPr>
          </w:pPr>
          <w:hyperlink w:anchor="_Toc237953378" w:history="1">
            <w:r w:rsidRPr="00B25DF2">
              <w:rPr>
                <w:rStyle w:val="Hyperlink"/>
                <w:noProof/>
              </w:rPr>
              <w:t>N. International Students</w:t>
            </w:r>
            <w:r>
              <w:rPr>
                <w:noProof/>
                <w:webHidden/>
              </w:rPr>
              <w:tab/>
            </w:r>
            <w:r>
              <w:rPr>
                <w:noProof/>
                <w:webHidden/>
              </w:rPr>
              <w:fldChar w:fldCharType="begin"/>
            </w:r>
            <w:r>
              <w:rPr>
                <w:noProof/>
                <w:webHidden/>
              </w:rPr>
              <w:instrText xml:space="preserve"> PAGEREF _Toc237953378 \h </w:instrText>
            </w:r>
            <w:r>
              <w:rPr>
                <w:noProof/>
                <w:webHidden/>
              </w:rPr>
            </w:r>
            <w:r>
              <w:rPr>
                <w:noProof/>
                <w:webHidden/>
              </w:rPr>
              <w:fldChar w:fldCharType="separate"/>
            </w:r>
            <w:r>
              <w:rPr>
                <w:noProof/>
                <w:webHidden/>
              </w:rPr>
              <w:t>18</w:t>
            </w:r>
            <w:r>
              <w:rPr>
                <w:noProof/>
                <w:webHidden/>
              </w:rPr>
              <w:fldChar w:fldCharType="end"/>
            </w:r>
          </w:hyperlink>
        </w:p>
        <w:p w14:paraId="0D8DB0DF" w14:textId="3E527FE8" w:rsidR="00B805CB" w:rsidRDefault="00B805CB" w:rsidP="00B805CB">
          <w:pPr>
            <w:pStyle w:val="TOC2"/>
            <w:rPr>
              <w:rFonts w:eastAsiaTheme="minorEastAsia"/>
              <w:noProof/>
              <w:szCs w:val="24"/>
            </w:rPr>
          </w:pPr>
          <w:hyperlink w:anchor="_Toc237953379" w:history="1">
            <w:r w:rsidRPr="00B25DF2">
              <w:rPr>
                <w:rStyle w:val="Hyperlink"/>
                <w:rFonts w:ascii="Metropolis Medium" w:hAnsi="Metropolis Medium"/>
                <w:noProof/>
              </w:rPr>
              <w:t>1.</w:t>
            </w:r>
            <w:r w:rsidRPr="00B25DF2">
              <w:rPr>
                <w:rStyle w:val="Hyperlink"/>
                <w:noProof/>
              </w:rPr>
              <w:t xml:space="preserve"> Office for International Students and Scholars (OISS)</w:t>
            </w:r>
            <w:r>
              <w:rPr>
                <w:noProof/>
                <w:webHidden/>
              </w:rPr>
              <w:tab/>
            </w:r>
            <w:r>
              <w:rPr>
                <w:noProof/>
                <w:webHidden/>
              </w:rPr>
              <w:fldChar w:fldCharType="begin"/>
            </w:r>
            <w:r>
              <w:rPr>
                <w:noProof/>
                <w:webHidden/>
              </w:rPr>
              <w:instrText xml:space="preserve"> PAGEREF _Toc237953379 \h </w:instrText>
            </w:r>
            <w:r>
              <w:rPr>
                <w:noProof/>
                <w:webHidden/>
              </w:rPr>
            </w:r>
            <w:r>
              <w:rPr>
                <w:noProof/>
                <w:webHidden/>
              </w:rPr>
              <w:fldChar w:fldCharType="separate"/>
            </w:r>
            <w:r>
              <w:rPr>
                <w:noProof/>
                <w:webHidden/>
              </w:rPr>
              <w:t>18</w:t>
            </w:r>
            <w:r>
              <w:rPr>
                <w:noProof/>
                <w:webHidden/>
              </w:rPr>
              <w:fldChar w:fldCharType="end"/>
            </w:r>
          </w:hyperlink>
        </w:p>
        <w:p w14:paraId="0FC7178F" w14:textId="21E23063" w:rsidR="00B805CB" w:rsidRDefault="00B805CB" w:rsidP="00B805CB">
          <w:pPr>
            <w:pStyle w:val="TOC2"/>
            <w:rPr>
              <w:rFonts w:eastAsiaTheme="minorEastAsia"/>
              <w:noProof/>
              <w:szCs w:val="24"/>
            </w:rPr>
          </w:pPr>
          <w:hyperlink w:anchor="_Toc237953380" w:history="1">
            <w:r w:rsidRPr="00B25DF2">
              <w:rPr>
                <w:rStyle w:val="Hyperlink"/>
                <w:rFonts w:ascii="Metropolis Medium" w:hAnsi="Metropolis Medium"/>
                <w:noProof/>
              </w:rPr>
              <w:t>2.</w:t>
            </w:r>
            <w:r w:rsidRPr="00B25DF2">
              <w:rPr>
                <w:rStyle w:val="Hyperlink"/>
                <w:noProof/>
              </w:rPr>
              <w:t xml:space="preserve"> MSU Speaking Test</w:t>
            </w:r>
            <w:r>
              <w:rPr>
                <w:noProof/>
                <w:webHidden/>
              </w:rPr>
              <w:tab/>
            </w:r>
            <w:r>
              <w:rPr>
                <w:noProof/>
                <w:webHidden/>
              </w:rPr>
              <w:fldChar w:fldCharType="begin"/>
            </w:r>
            <w:r>
              <w:rPr>
                <w:noProof/>
                <w:webHidden/>
              </w:rPr>
              <w:instrText xml:space="preserve"> PAGEREF _Toc237953380 \h </w:instrText>
            </w:r>
            <w:r>
              <w:rPr>
                <w:noProof/>
                <w:webHidden/>
              </w:rPr>
            </w:r>
            <w:r>
              <w:rPr>
                <w:noProof/>
                <w:webHidden/>
              </w:rPr>
              <w:fldChar w:fldCharType="separate"/>
            </w:r>
            <w:r>
              <w:rPr>
                <w:noProof/>
                <w:webHidden/>
              </w:rPr>
              <w:t>19</w:t>
            </w:r>
            <w:r>
              <w:rPr>
                <w:noProof/>
                <w:webHidden/>
              </w:rPr>
              <w:fldChar w:fldCharType="end"/>
            </w:r>
          </w:hyperlink>
        </w:p>
        <w:p w14:paraId="63DF736F" w14:textId="76140C56" w:rsidR="00B805CB" w:rsidRDefault="00B805CB">
          <w:pPr>
            <w:pStyle w:val="TOC1"/>
            <w:tabs>
              <w:tab w:val="right" w:leader="dot" w:pos="10070"/>
            </w:tabs>
            <w:rPr>
              <w:rFonts w:eastAsiaTheme="minorEastAsia"/>
              <w:b w:val="0"/>
              <w:bCs w:val="0"/>
              <w:noProof/>
              <w:sz w:val="24"/>
              <w:szCs w:val="24"/>
            </w:rPr>
          </w:pPr>
          <w:hyperlink w:anchor="_Toc237953381" w:history="1">
            <w:r w:rsidRPr="00B25DF2">
              <w:rPr>
                <w:rStyle w:val="Hyperlink"/>
                <w:noProof/>
              </w:rPr>
              <w:t>O. Leaves and Absences</w:t>
            </w:r>
            <w:r>
              <w:rPr>
                <w:noProof/>
                <w:webHidden/>
              </w:rPr>
              <w:tab/>
            </w:r>
            <w:r>
              <w:rPr>
                <w:noProof/>
                <w:webHidden/>
              </w:rPr>
              <w:fldChar w:fldCharType="begin"/>
            </w:r>
            <w:r>
              <w:rPr>
                <w:noProof/>
                <w:webHidden/>
              </w:rPr>
              <w:instrText xml:space="preserve"> PAGEREF _Toc237953381 \h </w:instrText>
            </w:r>
            <w:r>
              <w:rPr>
                <w:noProof/>
                <w:webHidden/>
              </w:rPr>
            </w:r>
            <w:r>
              <w:rPr>
                <w:noProof/>
                <w:webHidden/>
              </w:rPr>
              <w:fldChar w:fldCharType="separate"/>
            </w:r>
            <w:r>
              <w:rPr>
                <w:noProof/>
                <w:webHidden/>
              </w:rPr>
              <w:t>19</w:t>
            </w:r>
            <w:r>
              <w:rPr>
                <w:noProof/>
                <w:webHidden/>
              </w:rPr>
              <w:fldChar w:fldCharType="end"/>
            </w:r>
          </w:hyperlink>
        </w:p>
        <w:p w14:paraId="0E5C42CB" w14:textId="3F9D6382" w:rsidR="00B805CB" w:rsidRDefault="00B805CB" w:rsidP="00B805CB">
          <w:pPr>
            <w:pStyle w:val="TOC2"/>
            <w:rPr>
              <w:rFonts w:eastAsiaTheme="minorEastAsia"/>
              <w:noProof/>
              <w:szCs w:val="24"/>
            </w:rPr>
          </w:pPr>
          <w:hyperlink w:anchor="_Toc237953382" w:history="1">
            <w:r w:rsidRPr="00B25DF2">
              <w:rPr>
                <w:rStyle w:val="Hyperlink"/>
                <w:rFonts w:ascii="Metropolis Medium" w:hAnsi="Metropolis Medium"/>
                <w:noProof/>
              </w:rPr>
              <w:t>1.</w:t>
            </w:r>
            <w:r w:rsidRPr="00B25DF2">
              <w:rPr>
                <w:rStyle w:val="Hyperlink"/>
                <w:noProof/>
              </w:rPr>
              <w:t xml:space="preserve"> Grief Absence</w:t>
            </w:r>
            <w:r>
              <w:rPr>
                <w:noProof/>
                <w:webHidden/>
              </w:rPr>
              <w:tab/>
            </w:r>
            <w:r>
              <w:rPr>
                <w:noProof/>
                <w:webHidden/>
              </w:rPr>
              <w:fldChar w:fldCharType="begin"/>
            </w:r>
            <w:r>
              <w:rPr>
                <w:noProof/>
                <w:webHidden/>
              </w:rPr>
              <w:instrText xml:space="preserve"> PAGEREF _Toc237953382 \h </w:instrText>
            </w:r>
            <w:r>
              <w:rPr>
                <w:noProof/>
                <w:webHidden/>
              </w:rPr>
            </w:r>
            <w:r>
              <w:rPr>
                <w:noProof/>
                <w:webHidden/>
              </w:rPr>
              <w:fldChar w:fldCharType="separate"/>
            </w:r>
            <w:r>
              <w:rPr>
                <w:noProof/>
                <w:webHidden/>
              </w:rPr>
              <w:t>19</w:t>
            </w:r>
            <w:r>
              <w:rPr>
                <w:noProof/>
                <w:webHidden/>
              </w:rPr>
              <w:fldChar w:fldCharType="end"/>
            </w:r>
          </w:hyperlink>
        </w:p>
        <w:p w14:paraId="047B1495" w14:textId="45636AD9" w:rsidR="00B805CB" w:rsidRDefault="00B805CB" w:rsidP="00B805CB">
          <w:pPr>
            <w:pStyle w:val="TOC2"/>
            <w:rPr>
              <w:rFonts w:eastAsiaTheme="minorEastAsia"/>
              <w:noProof/>
              <w:szCs w:val="24"/>
            </w:rPr>
          </w:pPr>
          <w:hyperlink w:anchor="_Toc237953383" w:history="1">
            <w:r w:rsidRPr="00B25DF2">
              <w:rPr>
                <w:rStyle w:val="Hyperlink"/>
                <w:rFonts w:ascii="Metropolis Medium" w:hAnsi="Metropolis Medium"/>
                <w:noProof/>
              </w:rPr>
              <w:t>2.</w:t>
            </w:r>
            <w:r w:rsidRPr="00B25DF2">
              <w:rPr>
                <w:rStyle w:val="Hyperlink"/>
                <w:noProof/>
              </w:rPr>
              <w:t xml:space="preserve"> Pregnancy, Childbirth, and Parenting</w:t>
            </w:r>
            <w:r>
              <w:rPr>
                <w:noProof/>
                <w:webHidden/>
              </w:rPr>
              <w:tab/>
            </w:r>
            <w:r>
              <w:rPr>
                <w:noProof/>
                <w:webHidden/>
              </w:rPr>
              <w:fldChar w:fldCharType="begin"/>
            </w:r>
            <w:r>
              <w:rPr>
                <w:noProof/>
                <w:webHidden/>
              </w:rPr>
              <w:instrText xml:space="preserve"> PAGEREF _Toc237953383 \h </w:instrText>
            </w:r>
            <w:r>
              <w:rPr>
                <w:noProof/>
                <w:webHidden/>
              </w:rPr>
            </w:r>
            <w:r>
              <w:rPr>
                <w:noProof/>
                <w:webHidden/>
              </w:rPr>
              <w:fldChar w:fldCharType="separate"/>
            </w:r>
            <w:r>
              <w:rPr>
                <w:noProof/>
                <w:webHidden/>
              </w:rPr>
              <w:t>19</w:t>
            </w:r>
            <w:r>
              <w:rPr>
                <w:noProof/>
                <w:webHidden/>
              </w:rPr>
              <w:fldChar w:fldCharType="end"/>
            </w:r>
          </w:hyperlink>
        </w:p>
        <w:p w14:paraId="00D13967" w14:textId="2A2E5774" w:rsidR="00B805CB" w:rsidRDefault="00B805CB" w:rsidP="00B805CB">
          <w:pPr>
            <w:pStyle w:val="TOC2"/>
            <w:rPr>
              <w:rFonts w:eastAsiaTheme="minorEastAsia"/>
              <w:noProof/>
              <w:szCs w:val="24"/>
            </w:rPr>
          </w:pPr>
          <w:hyperlink w:anchor="_Toc237953384" w:history="1">
            <w:r w:rsidRPr="00B25DF2">
              <w:rPr>
                <w:rStyle w:val="Hyperlink"/>
                <w:rFonts w:ascii="Metropolis Medium" w:hAnsi="Metropolis Medium"/>
                <w:noProof/>
              </w:rPr>
              <w:t>3.</w:t>
            </w:r>
            <w:r w:rsidRPr="00B25DF2">
              <w:rPr>
                <w:rStyle w:val="Hyperlink"/>
                <w:noProof/>
              </w:rPr>
              <w:t xml:space="preserve"> Medical and Other Absences</w:t>
            </w:r>
            <w:r>
              <w:rPr>
                <w:noProof/>
                <w:webHidden/>
              </w:rPr>
              <w:tab/>
            </w:r>
            <w:r>
              <w:rPr>
                <w:noProof/>
                <w:webHidden/>
              </w:rPr>
              <w:fldChar w:fldCharType="begin"/>
            </w:r>
            <w:r>
              <w:rPr>
                <w:noProof/>
                <w:webHidden/>
              </w:rPr>
              <w:instrText xml:space="preserve"> PAGEREF _Toc237953384 \h </w:instrText>
            </w:r>
            <w:r>
              <w:rPr>
                <w:noProof/>
                <w:webHidden/>
              </w:rPr>
            </w:r>
            <w:r>
              <w:rPr>
                <w:noProof/>
                <w:webHidden/>
              </w:rPr>
              <w:fldChar w:fldCharType="separate"/>
            </w:r>
            <w:r>
              <w:rPr>
                <w:noProof/>
                <w:webHidden/>
              </w:rPr>
              <w:t>19</w:t>
            </w:r>
            <w:r>
              <w:rPr>
                <w:noProof/>
                <w:webHidden/>
              </w:rPr>
              <w:fldChar w:fldCharType="end"/>
            </w:r>
          </w:hyperlink>
        </w:p>
        <w:p w14:paraId="7593CA67" w14:textId="2F762DE4" w:rsidR="00B805CB" w:rsidRDefault="00B805CB">
          <w:pPr>
            <w:pStyle w:val="TOC1"/>
            <w:tabs>
              <w:tab w:val="right" w:leader="dot" w:pos="10070"/>
            </w:tabs>
            <w:rPr>
              <w:rFonts w:eastAsiaTheme="minorEastAsia"/>
              <w:b w:val="0"/>
              <w:bCs w:val="0"/>
              <w:noProof/>
              <w:sz w:val="24"/>
              <w:szCs w:val="24"/>
            </w:rPr>
          </w:pPr>
          <w:hyperlink w:anchor="_Toc237953385" w:history="1">
            <w:r w:rsidRPr="00B25DF2">
              <w:rPr>
                <w:rStyle w:val="Hyperlink"/>
                <w:noProof/>
              </w:rPr>
              <w:t>P. Student Support and Policies</w:t>
            </w:r>
            <w:r>
              <w:rPr>
                <w:noProof/>
                <w:webHidden/>
              </w:rPr>
              <w:tab/>
            </w:r>
            <w:r>
              <w:rPr>
                <w:noProof/>
                <w:webHidden/>
              </w:rPr>
              <w:fldChar w:fldCharType="begin"/>
            </w:r>
            <w:r>
              <w:rPr>
                <w:noProof/>
                <w:webHidden/>
              </w:rPr>
              <w:instrText xml:space="preserve"> PAGEREF _Toc237953385 \h </w:instrText>
            </w:r>
            <w:r>
              <w:rPr>
                <w:noProof/>
                <w:webHidden/>
              </w:rPr>
            </w:r>
            <w:r>
              <w:rPr>
                <w:noProof/>
                <w:webHidden/>
              </w:rPr>
              <w:fldChar w:fldCharType="separate"/>
            </w:r>
            <w:r>
              <w:rPr>
                <w:noProof/>
                <w:webHidden/>
              </w:rPr>
              <w:t>19</w:t>
            </w:r>
            <w:r>
              <w:rPr>
                <w:noProof/>
                <w:webHidden/>
              </w:rPr>
              <w:fldChar w:fldCharType="end"/>
            </w:r>
          </w:hyperlink>
        </w:p>
        <w:p w14:paraId="41C8D525" w14:textId="0AF504E2" w:rsidR="00B805CB" w:rsidRDefault="00B805CB" w:rsidP="00B805CB">
          <w:pPr>
            <w:pStyle w:val="TOC2"/>
            <w:rPr>
              <w:rFonts w:eastAsiaTheme="minorEastAsia"/>
              <w:noProof/>
              <w:szCs w:val="24"/>
            </w:rPr>
          </w:pPr>
          <w:hyperlink w:anchor="_Toc237953386" w:history="1">
            <w:r w:rsidRPr="00B25DF2">
              <w:rPr>
                <w:rStyle w:val="Hyperlink"/>
                <w:rFonts w:ascii="Metropolis Medium" w:hAnsi="Metropolis Medium"/>
                <w:noProof/>
              </w:rPr>
              <w:t>1.</w:t>
            </w:r>
            <w:r w:rsidRPr="00B25DF2">
              <w:rPr>
                <w:rStyle w:val="Hyperlink"/>
                <w:noProof/>
              </w:rPr>
              <w:t xml:space="preserve"> Academic Integrity</w:t>
            </w:r>
            <w:r>
              <w:rPr>
                <w:noProof/>
                <w:webHidden/>
              </w:rPr>
              <w:tab/>
            </w:r>
            <w:r>
              <w:rPr>
                <w:noProof/>
                <w:webHidden/>
              </w:rPr>
              <w:fldChar w:fldCharType="begin"/>
            </w:r>
            <w:r>
              <w:rPr>
                <w:noProof/>
                <w:webHidden/>
              </w:rPr>
              <w:instrText xml:space="preserve"> PAGEREF _Toc237953386 \h </w:instrText>
            </w:r>
            <w:r>
              <w:rPr>
                <w:noProof/>
                <w:webHidden/>
              </w:rPr>
            </w:r>
            <w:r>
              <w:rPr>
                <w:noProof/>
                <w:webHidden/>
              </w:rPr>
              <w:fldChar w:fldCharType="separate"/>
            </w:r>
            <w:r>
              <w:rPr>
                <w:noProof/>
                <w:webHidden/>
              </w:rPr>
              <w:t>19</w:t>
            </w:r>
            <w:r>
              <w:rPr>
                <w:noProof/>
                <w:webHidden/>
              </w:rPr>
              <w:fldChar w:fldCharType="end"/>
            </w:r>
          </w:hyperlink>
        </w:p>
        <w:p w14:paraId="50A5B7E5" w14:textId="6104381F" w:rsidR="00B805CB" w:rsidRDefault="00B805CB" w:rsidP="00B805CB">
          <w:pPr>
            <w:pStyle w:val="TOC2"/>
            <w:rPr>
              <w:rFonts w:eastAsiaTheme="minorEastAsia"/>
              <w:noProof/>
              <w:szCs w:val="24"/>
            </w:rPr>
          </w:pPr>
          <w:hyperlink w:anchor="_Toc237953387" w:history="1">
            <w:r w:rsidRPr="00B25DF2">
              <w:rPr>
                <w:rStyle w:val="Hyperlink"/>
                <w:rFonts w:ascii="Metropolis Medium" w:hAnsi="Metropolis Medium"/>
                <w:noProof/>
              </w:rPr>
              <w:t>2.</w:t>
            </w:r>
            <w:r w:rsidRPr="00B25DF2">
              <w:rPr>
                <w:rStyle w:val="Hyperlink"/>
                <w:noProof/>
              </w:rPr>
              <w:t xml:space="preserve"> Student Conduct and Conflict Resolution</w:t>
            </w:r>
            <w:r>
              <w:rPr>
                <w:noProof/>
                <w:webHidden/>
              </w:rPr>
              <w:tab/>
            </w:r>
            <w:r>
              <w:rPr>
                <w:noProof/>
                <w:webHidden/>
              </w:rPr>
              <w:fldChar w:fldCharType="begin"/>
            </w:r>
            <w:r>
              <w:rPr>
                <w:noProof/>
                <w:webHidden/>
              </w:rPr>
              <w:instrText xml:space="preserve"> PAGEREF _Toc237953387 \h </w:instrText>
            </w:r>
            <w:r>
              <w:rPr>
                <w:noProof/>
                <w:webHidden/>
              </w:rPr>
            </w:r>
            <w:r>
              <w:rPr>
                <w:noProof/>
                <w:webHidden/>
              </w:rPr>
              <w:fldChar w:fldCharType="separate"/>
            </w:r>
            <w:r>
              <w:rPr>
                <w:noProof/>
                <w:webHidden/>
              </w:rPr>
              <w:t>20</w:t>
            </w:r>
            <w:r>
              <w:rPr>
                <w:noProof/>
                <w:webHidden/>
              </w:rPr>
              <w:fldChar w:fldCharType="end"/>
            </w:r>
          </w:hyperlink>
        </w:p>
        <w:p w14:paraId="008CA2AA" w14:textId="1F829D5B" w:rsidR="00B805CB" w:rsidRDefault="00B805CB" w:rsidP="00B805CB">
          <w:pPr>
            <w:pStyle w:val="TOC2"/>
            <w:rPr>
              <w:rFonts w:eastAsiaTheme="minorEastAsia"/>
              <w:noProof/>
              <w:szCs w:val="24"/>
            </w:rPr>
          </w:pPr>
          <w:hyperlink w:anchor="_Toc237953388" w:history="1">
            <w:r w:rsidRPr="00B25DF2">
              <w:rPr>
                <w:rStyle w:val="Hyperlink"/>
                <w:rFonts w:ascii="Metropolis Medium" w:hAnsi="Metropolis Medium"/>
                <w:noProof/>
              </w:rPr>
              <w:t>3.</w:t>
            </w:r>
            <w:r w:rsidRPr="00B25DF2">
              <w:rPr>
                <w:rStyle w:val="Hyperlink"/>
                <w:noProof/>
              </w:rPr>
              <w:t xml:space="preserve"> Academic Grievances and Appeals</w:t>
            </w:r>
            <w:r>
              <w:rPr>
                <w:noProof/>
                <w:webHidden/>
              </w:rPr>
              <w:tab/>
            </w:r>
            <w:r>
              <w:rPr>
                <w:noProof/>
                <w:webHidden/>
              </w:rPr>
              <w:fldChar w:fldCharType="begin"/>
            </w:r>
            <w:r>
              <w:rPr>
                <w:noProof/>
                <w:webHidden/>
              </w:rPr>
              <w:instrText xml:space="preserve"> PAGEREF _Toc237953388 \h </w:instrText>
            </w:r>
            <w:r>
              <w:rPr>
                <w:noProof/>
                <w:webHidden/>
              </w:rPr>
            </w:r>
            <w:r>
              <w:rPr>
                <w:noProof/>
                <w:webHidden/>
              </w:rPr>
              <w:fldChar w:fldCharType="separate"/>
            </w:r>
            <w:r>
              <w:rPr>
                <w:noProof/>
                <w:webHidden/>
              </w:rPr>
              <w:t>20</w:t>
            </w:r>
            <w:r>
              <w:rPr>
                <w:noProof/>
                <w:webHidden/>
              </w:rPr>
              <w:fldChar w:fldCharType="end"/>
            </w:r>
          </w:hyperlink>
        </w:p>
        <w:p w14:paraId="2E48F866" w14:textId="2BDE5194" w:rsidR="00B805CB" w:rsidRDefault="00B805CB">
          <w:pPr>
            <w:pStyle w:val="TOC1"/>
            <w:tabs>
              <w:tab w:val="right" w:leader="dot" w:pos="10070"/>
            </w:tabs>
            <w:rPr>
              <w:rFonts w:eastAsiaTheme="minorEastAsia"/>
              <w:b w:val="0"/>
              <w:bCs w:val="0"/>
              <w:noProof/>
              <w:sz w:val="24"/>
              <w:szCs w:val="24"/>
            </w:rPr>
          </w:pPr>
          <w:hyperlink w:anchor="_Toc237953389" w:history="1">
            <w:r w:rsidRPr="00B25DF2">
              <w:rPr>
                <w:rStyle w:val="Hyperlink"/>
                <w:noProof/>
              </w:rPr>
              <w:t>Appendix A. University Policies and Resources</w:t>
            </w:r>
            <w:r>
              <w:rPr>
                <w:noProof/>
                <w:webHidden/>
              </w:rPr>
              <w:tab/>
            </w:r>
            <w:r>
              <w:rPr>
                <w:noProof/>
                <w:webHidden/>
              </w:rPr>
              <w:fldChar w:fldCharType="begin"/>
            </w:r>
            <w:r>
              <w:rPr>
                <w:noProof/>
                <w:webHidden/>
              </w:rPr>
              <w:instrText xml:space="preserve"> PAGEREF _Toc237953389 \h </w:instrText>
            </w:r>
            <w:r>
              <w:rPr>
                <w:noProof/>
                <w:webHidden/>
              </w:rPr>
            </w:r>
            <w:r>
              <w:rPr>
                <w:noProof/>
                <w:webHidden/>
              </w:rPr>
              <w:fldChar w:fldCharType="separate"/>
            </w:r>
            <w:r>
              <w:rPr>
                <w:noProof/>
                <w:webHidden/>
              </w:rPr>
              <w:t>1</w:t>
            </w:r>
            <w:r>
              <w:rPr>
                <w:noProof/>
                <w:webHidden/>
              </w:rPr>
              <w:fldChar w:fldCharType="end"/>
            </w:r>
          </w:hyperlink>
        </w:p>
        <w:p w14:paraId="406E3414" w14:textId="2C14320D" w:rsidR="00B805CB" w:rsidRDefault="00B805CB" w:rsidP="00B805CB">
          <w:pPr>
            <w:pStyle w:val="TOC2"/>
            <w:rPr>
              <w:rFonts w:eastAsiaTheme="minorEastAsia"/>
              <w:noProof/>
              <w:szCs w:val="24"/>
            </w:rPr>
          </w:pPr>
          <w:hyperlink w:anchor="_Toc237953390" w:history="1">
            <w:r w:rsidRPr="00B25DF2">
              <w:rPr>
                <w:rStyle w:val="Hyperlink"/>
                <w:rFonts w:ascii="Metropolis Medium" w:hAnsi="Metropolis Medium"/>
                <w:noProof/>
              </w:rPr>
              <w:t>1.</w:t>
            </w:r>
            <w:r w:rsidRPr="00B25DF2">
              <w:rPr>
                <w:rStyle w:val="Hyperlink"/>
                <w:noProof/>
              </w:rPr>
              <w:t xml:space="preserve"> University Policies</w:t>
            </w:r>
            <w:r>
              <w:rPr>
                <w:noProof/>
                <w:webHidden/>
              </w:rPr>
              <w:tab/>
            </w:r>
            <w:r>
              <w:rPr>
                <w:noProof/>
                <w:webHidden/>
              </w:rPr>
              <w:fldChar w:fldCharType="begin"/>
            </w:r>
            <w:r>
              <w:rPr>
                <w:noProof/>
                <w:webHidden/>
              </w:rPr>
              <w:instrText xml:space="preserve"> PAGEREF _Toc237953390 \h </w:instrText>
            </w:r>
            <w:r>
              <w:rPr>
                <w:noProof/>
                <w:webHidden/>
              </w:rPr>
            </w:r>
            <w:r>
              <w:rPr>
                <w:noProof/>
                <w:webHidden/>
              </w:rPr>
              <w:fldChar w:fldCharType="separate"/>
            </w:r>
            <w:r>
              <w:rPr>
                <w:noProof/>
                <w:webHidden/>
              </w:rPr>
              <w:t>1</w:t>
            </w:r>
            <w:r>
              <w:rPr>
                <w:noProof/>
                <w:webHidden/>
              </w:rPr>
              <w:fldChar w:fldCharType="end"/>
            </w:r>
          </w:hyperlink>
        </w:p>
        <w:p w14:paraId="5ED0AC22" w14:textId="72E09761" w:rsidR="00B805CB" w:rsidRDefault="00B805CB" w:rsidP="00B805CB">
          <w:pPr>
            <w:pStyle w:val="TOC2"/>
            <w:rPr>
              <w:rFonts w:eastAsiaTheme="minorEastAsia"/>
              <w:noProof/>
              <w:szCs w:val="24"/>
            </w:rPr>
          </w:pPr>
          <w:hyperlink w:anchor="_Toc237953391" w:history="1">
            <w:r w:rsidRPr="00B25DF2">
              <w:rPr>
                <w:rStyle w:val="Hyperlink"/>
                <w:rFonts w:ascii="Metropolis Medium" w:hAnsi="Metropolis Medium"/>
                <w:noProof/>
              </w:rPr>
              <w:t>2.</w:t>
            </w:r>
            <w:r w:rsidRPr="00B25DF2">
              <w:rPr>
                <w:rStyle w:val="Hyperlink"/>
                <w:noProof/>
              </w:rPr>
              <w:t xml:space="preserve"> Graduate School Resources</w:t>
            </w:r>
            <w:r>
              <w:rPr>
                <w:noProof/>
                <w:webHidden/>
              </w:rPr>
              <w:tab/>
            </w:r>
            <w:r>
              <w:rPr>
                <w:noProof/>
                <w:webHidden/>
              </w:rPr>
              <w:fldChar w:fldCharType="begin"/>
            </w:r>
            <w:r>
              <w:rPr>
                <w:noProof/>
                <w:webHidden/>
              </w:rPr>
              <w:instrText xml:space="preserve"> PAGEREF _Toc237953391 \h </w:instrText>
            </w:r>
            <w:r>
              <w:rPr>
                <w:noProof/>
                <w:webHidden/>
              </w:rPr>
            </w:r>
            <w:r>
              <w:rPr>
                <w:noProof/>
                <w:webHidden/>
              </w:rPr>
              <w:fldChar w:fldCharType="separate"/>
            </w:r>
            <w:r>
              <w:rPr>
                <w:noProof/>
                <w:webHidden/>
              </w:rPr>
              <w:t>1</w:t>
            </w:r>
            <w:r>
              <w:rPr>
                <w:noProof/>
                <w:webHidden/>
              </w:rPr>
              <w:fldChar w:fldCharType="end"/>
            </w:r>
          </w:hyperlink>
        </w:p>
        <w:p w14:paraId="066873D0" w14:textId="35DB8E13" w:rsidR="00B805CB" w:rsidRDefault="00B805CB" w:rsidP="00B805CB">
          <w:pPr>
            <w:pStyle w:val="TOC2"/>
            <w:rPr>
              <w:rFonts w:eastAsiaTheme="minorEastAsia"/>
              <w:noProof/>
              <w:szCs w:val="24"/>
            </w:rPr>
          </w:pPr>
          <w:hyperlink w:anchor="_Toc237953392" w:history="1">
            <w:r w:rsidRPr="00B25DF2">
              <w:rPr>
                <w:rStyle w:val="Hyperlink"/>
                <w:rFonts w:ascii="Metropolis Medium" w:hAnsi="Metropolis Medium"/>
                <w:noProof/>
              </w:rPr>
              <w:t>3.</w:t>
            </w:r>
            <w:r w:rsidRPr="00B25DF2">
              <w:rPr>
                <w:rStyle w:val="Hyperlink"/>
                <w:noProof/>
              </w:rPr>
              <w:t xml:space="preserve"> University Resources</w:t>
            </w:r>
            <w:r>
              <w:rPr>
                <w:noProof/>
                <w:webHidden/>
              </w:rPr>
              <w:tab/>
            </w:r>
            <w:r>
              <w:rPr>
                <w:noProof/>
                <w:webHidden/>
              </w:rPr>
              <w:fldChar w:fldCharType="begin"/>
            </w:r>
            <w:r>
              <w:rPr>
                <w:noProof/>
                <w:webHidden/>
              </w:rPr>
              <w:instrText xml:space="preserve"> PAGEREF _Toc237953392 \h </w:instrText>
            </w:r>
            <w:r>
              <w:rPr>
                <w:noProof/>
                <w:webHidden/>
              </w:rPr>
            </w:r>
            <w:r>
              <w:rPr>
                <w:noProof/>
                <w:webHidden/>
              </w:rPr>
              <w:fldChar w:fldCharType="separate"/>
            </w:r>
            <w:r>
              <w:rPr>
                <w:noProof/>
                <w:webHidden/>
              </w:rPr>
              <w:t>1</w:t>
            </w:r>
            <w:r>
              <w:rPr>
                <w:noProof/>
                <w:webHidden/>
              </w:rPr>
              <w:fldChar w:fldCharType="end"/>
            </w:r>
          </w:hyperlink>
        </w:p>
        <w:p w14:paraId="7C8990CB" w14:textId="702FB5C5" w:rsidR="00490C38" w:rsidRPr="003C4ABF" w:rsidRDefault="00B805CB" w:rsidP="00B805CB">
          <w:pPr>
            <w:pStyle w:val="TOC2"/>
            <w:rPr>
              <w:rFonts w:eastAsiaTheme="minorEastAsia"/>
              <w:szCs w:val="24"/>
            </w:rPr>
            <w:sectPr w:rsidR="00490C38" w:rsidRPr="003C4ABF" w:rsidSect="003D7028">
              <w:pgSz w:w="12240" w:h="15840"/>
              <w:pgMar w:top="1440" w:right="1080" w:bottom="1440" w:left="1080" w:header="720" w:footer="720" w:gutter="0"/>
              <w:cols w:space="720"/>
              <w:docGrid w:linePitch="360"/>
            </w:sectPr>
          </w:pPr>
          <w:r>
            <w:rPr>
              <w:noProof/>
            </w:rPr>
            <w:fldChar w:fldCharType="end"/>
          </w:r>
        </w:p>
      </w:sdtContent>
    </w:sdt>
    <w:p w14:paraId="68F27757" w14:textId="6B3F6D6E" w:rsidR="00037503" w:rsidRPr="00484413" w:rsidRDefault="000703E5" w:rsidP="00B34DFA">
      <w:pPr>
        <w:pStyle w:val="Heading1"/>
        <w:rPr>
          <w:color w:val="005E00"/>
        </w:rPr>
      </w:pPr>
      <w:bookmarkStart w:id="0" w:name="_Toc237953316"/>
      <w:r w:rsidRPr="00484413">
        <w:rPr>
          <w:color w:val="005E00"/>
        </w:rPr>
        <w:lastRenderedPageBreak/>
        <w:t>Program Overview</w:t>
      </w:r>
      <w:bookmarkEnd w:id="0"/>
    </w:p>
    <w:p w14:paraId="23902071" w14:textId="3FF43DF3" w:rsidR="00530A9E" w:rsidRDefault="005F4033" w:rsidP="002E4B62">
      <w:pPr>
        <w:pStyle w:val="Heading2"/>
      </w:pPr>
      <w:bookmarkStart w:id="1" w:name="_Toc237953317"/>
      <w:r>
        <w:t>Aims of the I&amp;M Ph.D. Program</w:t>
      </w:r>
      <w:bookmarkEnd w:id="1"/>
    </w:p>
    <w:p w14:paraId="5F4571F0" w14:textId="50611F77" w:rsidR="006A22EE" w:rsidRDefault="006A22EE" w:rsidP="00AC756B">
      <w:pPr>
        <w:pStyle w:val="BodyTextIndent"/>
      </w:pPr>
      <w:r>
        <w:t>The Information and Media Ph.D. Program is an interdisciplinary program drawing primarily on the resources and faculties of the Department of Advertising and Public Relations (AD+PR)</w:t>
      </w:r>
      <w:r w:rsidR="005EC696">
        <w:t>,</w:t>
      </w:r>
      <w:r>
        <w:t xml:space="preserve"> </w:t>
      </w:r>
      <w:r w:rsidR="4891F37C">
        <w:t xml:space="preserve">the </w:t>
      </w:r>
      <w:r>
        <w:t>School of Journalism, and the Department of Media and Information (</w:t>
      </w:r>
      <w:proofErr w:type="spellStart"/>
      <w:r>
        <w:t>Ml</w:t>
      </w:r>
      <w:proofErr w:type="spellEnd"/>
      <w:r>
        <w:t>). The program is designed to prepare scholars who may assume positions in higher education, government, and the media and information industries. The main thrust of the program is to train teacher-scholars for university appointments in departments of advertising, journalism, mass communication, public relations, or information studies.  The program combines required coursework, elective and specialization coursework, collaborative research with faculty members, independent research by students</w:t>
      </w:r>
      <w:r w:rsidR="26A553CE">
        <w:t>,</w:t>
      </w:r>
      <w:r>
        <w:t xml:space="preserve"> and, for many students, a variety of teaching experiences.</w:t>
      </w:r>
    </w:p>
    <w:p w14:paraId="182E5C7B" w14:textId="23BDBFCD" w:rsidR="006A22EE" w:rsidRDefault="006A22EE" w:rsidP="003908D0">
      <w:r>
        <w:t xml:space="preserve">Graduate study leading to the degree of Doctor of Philosophy develops critical thinking, independent scholarship, originality, and competence in research. Students who complete the program are expected to have depth in a specialized subject area relevant to the media and a genuine understanding of the media overall. </w:t>
      </w:r>
    </w:p>
    <w:p w14:paraId="459E8AF0" w14:textId="571BB071" w:rsidR="006A22EE" w:rsidRDefault="006A22EE" w:rsidP="003908D0">
      <w:r>
        <w:t xml:space="preserve">The </w:t>
      </w:r>
      <w:proofErr w:type="spellStart"/>
      <w:r>
        <w:t>l&amp;M</w:t>
      </w:r>
      <w:proofErr w:type="spellEnd"/>
      <w:r>
        <w:t xml:space="preserve"> Ph.D. program is a community of scholars that attracts students from around the world. Students are expected to be an active part of the intellectual life of the program and to </w:t>
      </w:r>
      <w:proofErr w:type="gramStart"/>
      <w:r>
        <w:t>maintain collegial relations with their faculty and with other students at all times</w:t>
      </w:r>
      <w:proofErr w:type="gramEnd"/>
      <w:r>
        <w:t>.</w:t>
      </w:r>
    </w:p>
    <w:p w14:paraId="6E44F220" w14:textId="01700108" w:rsidR="006A22EE" w:rsidRDefault="006A22EE" w:rsidP="003908D0">
      <w:r>
        <w:t>Th</w:t>
      </w:r>
      <w:r w:rsidR="143510B2">
        <w:t>is handbook’s</w:t>
      </w:r>
      <w:r>
        <w:t xml:space="preserve"> procedures, revised in July 2019 </w:t>
      </w:r>
      <w:r w:rsidR="2E0CB387">
        <w:t xml:space="preserve">and updated in summer 2026, </w:t>
      </w:r>
      <w:r>
        <w:t xml:space="preserve">are effective for those students entering Fall Semester 2019 and thereafter. These procedures may be revised at any time by a majority vote of the Executive Committee. In the event of revisions in degree requirements, university policy allows students to opt for the requirements in effect when they first entered the program or to choose </w:t>
      </w:r>
      <w:r w:rsidR="1C5ABA28">
        <w:t xml:space="preserve">the </w:t>
      </w:r>
      <w:r>
        <w:t>revised requirements. The decision should be con</w:t>
      </w:r>
      <w:r w:rsidR="67889F43">
        <w:t>sidered in consultation</w:t>
      </w:r>
      <w:r>
        <w:t xml:space="preserve"> with the </w:t>
      </w:r>
      <w:proofErr w:type="spellStart"/>
      <w:r>
        <w:t>l&amp;M</w:t>
      </w:r>
      <w:proofErr w:type="spellEnd"/>
      <w:r>
        <w:t xml:space="preserve"> Ph.D. Program Director. Revisions in procedures that do not affect program requirements are effective at the time they are adopted.</w:t>
      </w:r>
    </w:p>
    <w:p w14:paraId="55EBAE22" w14:textId="270520FF" w:rsidR="00696D23" w:rsidRDefault="006A22EE" w:rsidP="003908D0">
      <w:r>
        <w:t xml:space="preserve">With this overview in mind, what follows is a description of program milestones, requirements, and procedures for completing the program. While this description is reasonably comprehensive, students and faculty should keep in mind that the University and the Graduate School have </w:t>
      </w:r>
      <w:r w:rsidR="30A31655">
        <w:t>numerous</w:t>
      </w:r>
      <w:r>
        <w:t xml:space="preserve"> requirements and guidelines that apply to all doctoral students at Michigan State University, some of which are not contained in this description of program-specific requirements.</w:t>
      </w:r>
    </w:p>
    <w:p w14:paraId="11420DE8" w14:textId="009FB5B7" w:rsidR="00405EBE" w:rsidRDefault="00CE6268" w:rsidP="00800A52">
      <w:pPr>
        <w:pStyle w:val="Heading2"/>
      </w:pPr>
      <w:bookmarkStart w:id="2" w:name="_Toc237953318"/>
      <w:r>
        <w:t>Program Roadmap</w:t>
      </w:r>
      <w:bookmarkEnd w:id="2"/>
    </w:p>
    <w:tbl>
      <w:tblPr>
        <w:tblStyle w:val="TableGrid"/>
        <w:tblW w:w="9360" w:type="dxa"/>
        <w:tblInd w:w="720" w:type="dxa"/>
        <w:tblLayout w:type="fixed"/>
        <w:tblLook w:val="04A0" w:firstRow="1" w:lastRow="0" w:firstColumn="1" w:lastColumn="0" w:noHBand="0" w:noVBand="1"/>
      </w:tblPr>
      <w:tblGrid>
        <w:gridCol w:w="1705"/>
        <w:gridCol w:w="7655"/>
      </w:tblGrid>
      <w:tr w:rsidR="0036590E" w14:paraId="54989BCD" w14:textId="77777777" w:rsidTr="00983D42">
        <w:tc>
          <w:tcPr>
            <w:tcW w:w="1705" w:type="dxa"/>
          </w:tcPr>
          <w:p w14:paraId="467E33DB" w14:textId="2417F14E" w:rsidR="0036590E" w:rsidRPr="008814DC" w:rsidRDefault="00B075F6" w:rsidP="008814DC">
            <w:pPr>
              <w:pStyle w:val="TOC1"/>
            </w:pPr>
            <w:r w:rsidRPr="008814DC">
              <w:t>Semester</w:t>
            </w:r>
          </w:p>
        </w:tc>
        <w:tc>
          <w:tcPr>
            <w:tcW w:w="7655" w:type="dxa"/>
          </w:tcPr>
          <w:p w14:paraId="72983791" w14:textId="480E4854" w:rsidR="0036590E" w:rsidRPr="007D7C7C" w:rsidRDefault="00B075F6" w:rsidP="00212091">
            <w:pPr>
              <w:ind w:left="0"/>
              <w:rPr>
                <w:b/>
                <w:bCs/>
                <w:sz w:val="20"/>
                <w:szCs w:val="20"/>
              </w:rPr>
            </w:pPr>
            <w:r w:rsidRPr="007D7C7C">
              <w:rPr>
                <w:b/>
                <w:bCs/>
                <w:sz w:val="20"/>
                <w:szCs w:val="20"/>
              </w:rPr>
              <w:t>Program Roadmap</w:t>
            </w:r>
          </w:p>
        </w:tc>
      </w:tr>
      <w:tr w:rsidR="0036590E" w14:paraId="323CF479" w14:textId="77777777" w:rsidTr="00983D42">
        <w:tc>
          <w:tcPr>
            <w:tcW w:w="1705" w:type="dxa"/>
          </w:tcPr>
          <w:p w14:paraId="7D9DF77D" w14:textId="344D9F17" w:rsidR="0036590E" w:rsidRPr="00642E5A" w:rsidRDefault="00B075F6" w:rsidP="00212091">
            <w:pPr>
              <w:ind w:left="0"/>
              <w:rPr>
                <w:sz w:val="20"/>
                <w:szCs w:val="20"/>
              </w:rPr>
            </w:pPr>
            <w:r w:rsidRPr="00642E5A">
              <w:rPr>
                <w:sz w:val="20"/>
                <w:szCs w:val="20"/>
              </w:rPr>
              <w:t>Fall 1</w:t>
            </w:r>
            <w:r w:rsidRPr="00642E5A">
              <w:rPr>
                <w:sz w:val="20"/>
                <w:szCs w:val="20"/>
                <w:vertAlign w:val="superscript"/>
              </w:rPr>
              <w:t>st</w:t>
            </w:r>
            <w:r w:rsidRPr="00642E5A">
              <w:rPr>
                <w:sz w:val="20"/>
                <w:szCs w:val="20"/>
              </w:rPr>
              <w:t xml:space="preserve"> Year</w:t>
            </w:r>
          </w:p>
        </w:tc>
        <w:tc>
          <w:tcPr>
            <w:tcW w:w="7655" w:type="dxa"/>
          </w:tcPr>
          <w:p w14:paraId="76441934" w14:textId="0750B1B0" w:rsidR="003F57F6" w:rsidRDefault="003F57F6" w:rsidP="00637224">
            <w:pPr>
              <w:pStyle w:val="BodyText3"/>
              <w:numPr>
                <w:ilvl w:val="0"/>
                <w:numId w:val="20"/>
              </w:numPr>
              <w:rPr>
                <w:sz w:val="20"/>
                <w:szCs w:val="20"/>
              </w:rPr>
            </w:pPr>
            <w:r>
              <w:rPr>
                <w:sz w:val="20"/>
                <w:szCs w:val="20"/>
              </w:rPr>
              <w:t>Attend I&amp;M Orientation</w:t>
            </w:r>
          </w:p>
          <w:p w14:paraId="0AAF7CCB" w14:textId="395EAC6B" w:rsidR="00571791" w:rsidRPr="007D7C7C" w:rsidRDefault="00571791" w:rsidP="00637224">
            <w:pPr>
              <w:pStyle w:val="BodyText3"/>
              <w:numPr>
                <w:ilvl w:val="0"/>
                <w:numId w:val="20"/>
              </w:numPr>
              <w:rPr>
                <w:sz w:val="20"/>
                <w:szCs w:val="20"/>
              </w:rPr>
            </w:pPr>
            <w:r w:rsidRPr="007D7C7C">
              <w:rPr>
                <w:sz w:val="20"/>
                <w:szCs w:val="20"/>
              </w:rPr>
              <w:t xml:space="preserve">Enroll </w:t>
            </w:r>
            <w:r w:rsidR="004A249B" w:rsidRPr="007D7C7C">
              <w:rPr>
                <w:sz w:val="20"/>
                <w:szCs w:val="20"/>
              </w:rPr>
              <w:t>in</w:t>
            </w:r>
            <w:r w:rsidR="000A7982" w:rsidRPr="007D7C7C">
              <w:rPr>
                <w:sz w:val="20"/>
                <w:szCs w:val="20"/>
              </w:rPr>
              <w:t xml:space="preserve"> </w:t>
            </w:r>
            <w:r w:rsidR="00287FFB">
              <w:rPr>
                <w:sz w:val="20"/>
                <w:szCs w:val="20"/>
              </w:rPr>
              <w:t>3</w:t>
            </w:r>
            <w:r w:rsidR="004329E4" w:rsidRPr="007D7C7C">
              <w:rPr>
                <w:sz w:val="20"/>
                <w:szCs w:val="20"/>
              </w:rPr>
              <w:t>-9 credits (typically CAS 975</w:t>
            </w:r>
            <w:r w:rsidR="007273B2" w:rsidRPr="007D7C7C">
              <w:rPr>
                <w:sz w:val="20"/>
                <w:szCs w:val="20"/>
              </w:rPr>
              <w:t>, CAS 991, and a potential concentration</w:t>
            </w:r>
            <w:r w:rsidR="4D27399B" w:rsidRPr="0AD4FDE1">
              <w:rPr>
                <w:sz w:val="20"/>
                <w:szCs w:val="20"/>
              </w:rPr>
              <w:t xml:space="preserve"> course</w:t>
            </w:r>
            <w:r w:rsidR="007273B2" w:rsidRPr="007D7C7C">
              <w:rPr>
                <w:sz w:val="20"/>
                <w:szCs w:val="20"/>
              </w:rPr>
              <w:t>)</w:t>
            </w:r>
          </w:p>
          <w:p w14:paraId="0DAD316E" w14:textId="5056839D" w:rsidR="00571791" w:rsidRPr="007D7C7C" w:rsidRDefault="00571791" w:rsidP="00637224">
            <w:pPr>
              <w:pStyle w:val="ListParagraph"/>
              <w:numPr>
                <w:ilvl w:val="0"/>
                <w:numId w:val="20"/>
              </w:numPr>
              <w:rPr>
                <w:sz w:val="20"/>
                <w:szCs w:val="20"/>
              </w:rPr>
            </w:pPr>
            <w:r w:rsidRPr="007D7C7C">
              <w:rPr>
                <w:sz w:val="20"/>
                <w:szCs w:val="20"/>
              </w:rPr>
              <w:t>Identify potential</w:t>
            </w:r>
            <w:r w:rsidR="009A3A87" w:rsidRPr="007D7C7C">
              <w:rPr>
                <w:sz w:val="20"/>
                <w:szCs w:val="20"/>
              </w:rPr>
              <w:t xml:space="preserve"> </w:t>
            </w:r>
            <w:r w:rsidR="003D24FF" w:rsidRPr="007D7C7C">
              <w:rPr>
                <w:sz w:val="20"/>
                <w:szCs w:val="20"/>
              </w:rPr>
              <w:t>committee members</w:t>
            </w:r>
          </w:p>
          <w:p w14:paraId="371534CF" w14:textId="77777777" w:rsidR="000A7982" w:rsidRPr="007D7C7C" w:rsidRDefault="003D24FF" w:rsidP="00637224">
            <w:pPr>
              <w:pStyle w:val="ListParagraph"/>
              <w:numPr>
                <w:ilvl w:val="0"/>
                <w:numId w:val="20"/>
              </w:numPr>
              <w:rPr>
                <w:sz w:val="20"/>
                <w:szCs w:val="20"/>
              </w:rPr>
            </w:pPr>
            <w:r w:rsidRPr="007D7C7C">
              <w:rPr>
                <w:sz w:val="20"/>
                <w:szCs w:val="20"/>
              </w:rPr>
              <w:t>Attend 6 professionalization events</w:t>
            </w:r>
          </w:p>
          <w:p w14:paraId="46F1578A" w14:textId="77777777" w:rsidR="000A7982" w:rsidRPr="007D7C7C" w:rsidRDefault="00E811A9" w:rsidP="00637224">
            <w:pPr>
              <w:pStyle w:val="ListParagraph"/>
              <w:numPr>
                <w:ilvl w:val="0"/>
                <w:numId w:val="20"/>
              </w:numPr>
              <w:rPr>
                <w:sz w:val="20"/>
                <w:szCs w:val="20"/>
              </w:rPr>
            </w:pPr>
            <w:r w:rsidRPr="007D7C7C">
              <w:rPr>
                <w:sz w:val="20"/>
                <w:szCs w:val="20"/>
              </w:rPr>
              <w:t>Complete 1</w:t>
            </w:r>
            <w:r w:rsidRPr="007D7C7C">
              <w:rPr>
                <w:sz w:val="20"/>
                <w:szCs w:val="20"/>
                <w:vertAlign w:val="superscript"/>
              </w:rPr>
              <w:t>st</w:t>
            </w:r>
            <w:r w:rsidRPr="007D7C7C">
              <w:rPr>
                <w:sz w:val="20"/>
                <w:szCs w:val="20"/>
              </w:rPr>
              <w:t xml:space="preserve"> Year CITI modules by the end of the Year 1</w:t>
            </w:r>
          </w:p>
          <w:p w14:paraId="302C6575" w14:textId="305BA5B8" w:rsidR="0036590E" w:rsidRPr="007D7C7C" w:rsidRDefault="00E3072A" w:rsidP="00637224">
            <w:pPr>
              <w:pStyle w:val="ListParagraph"/>
              <w:numPr>
                <w:ilvl w:val="0"/>
                <w:numId w:val="20"/>
              </w:numPr>
              <w:rPr>
                <w:sz w:val="20"/>
                <w:szCs w:val="20"/>
              </w:rPr>
            </w:pPr>
            <w:r w:rsidRPr="007D7C7C">
              <w:rPr>
                <w:sz w:val="20"/>
                <w:szCs w:val="20"/>
              </w:rPr>
              <w:t xml:space="preserve">Complete a minimum of 1.5 </w:t>
            </w:r>
            <w:r w:rsidR="00B11DB6" w:rsidRPr="007D7C7C">
              <w:rPr>
                <w:sz w:val="20"/>
                <w:szCs w:val="20"/>
              </w:rPr>
              <w:t>of the required 6 hours of RECR</w:t>
            </w:r>
          </w:p>
        </w:tc>
      </w:tr>
      <w:tr w:rsidR="0036590E" w14:paraId="4B3248C7" w14:textId="77777777" w:rsidTr="00983D42">
        <w:tc>
          <w:tcPr>
            <w:tcW w:w="1705" w:type="dxa"/>
          </w:tcPr>
          <w:p w14:paraId="677B9DEC" w14:textId="4C395679" w:rsidR="0036590E" w:rsidRPr="00642E5A" w:rsidRDefault="00B8345A" w:rsidP="00212091">
            <w:pPr>
              <w:ind w:left="0"/>
              <w:rPr>
                <w:sz w:val="20"/>
                <w:szCs w:val="20"/>
              </w:rPr>
            </w:pPr>
            <w:r w:rsidRPr="00642E5A">
              <w:rPr>
                <w:sz w:val="20"/>
                <w:szCs w:val="20"/>
              </w:rPr>
              <w:lastRenderedPageBreak/>
              <w:t>Spring 1</w:t>
            </w:r>
            <w:r w:rsidRPr="00642E5A">
              <w:rPr>
                <w:sz w:val="20"/>
                <w:szCs w:val="20"/>
                <w:vertAlign w:val="superscript"/>
              </w:rPr>
              <w:t>st</w:t>
            </w:r>
            <w:r w:rsidRPr="00642E5A">
              <w:rPr>
                <w:sz w:val="20"/>
                <w:szCs w:val="20"/>
              </w:rPr>
              <w:t xml:space="preserve"> Year</w:t>
            </w:r>
          </w:p>
        </w:tc>
        <w:tc>
          <w:tcPr>
            <w:tcW w:w="7655" w:type="dxa"/>
          </w:tcPr>
          <w:p w14:paraId="348E64A6" w14:textId="711406F6" w:rsidR="0036590E" w:rsidRPr="007D7C7C" w:rsidRDefault="004A249B" w:rsidP="00637224">
            <w:pPr>
              <w:pStyle w:val="ListParagraph"/>
              <w:numPr>
                <w:ilvl w:val="0"/>
                <w:numId w:val="21"/>
              </w:numPr>
              <w:rPr>
                <w:sz w:val="20"/>
                <w:szCs w:val="20"/>
              </w:rPr>
            </w:pPr>
            <w:r w:rsidRPr="007D7C7C">
              <w:rPr>
                <w:sz w:val="20"/>
                <w:szCs w:val="20"/>
              </w:rPr>
              <w:t xml:space="preserve">Enroll in </w:t>
            </w:r>
            <w:r w:rsidR="00287FFB">
              <w:rPr>
                <w:sz w:val="20"/>
                <w:szCs w:val="20"/>
              </w:rPr>
              <w:t>3</w:t>
            </w:r>
            <w:r w:rsidRPr="007D7C7C">
              <w:rPr>
                <w:sz w:val="20"/>
                <w:szCs w:val="20"/>
              </w:rPr>
              <w:t>-9</w:t>
            </w:r>
            <w:r w:rsidR="00DD5CF5" w:rsidRPr="007D7C7C">
              <w:rPr>
                <w:sz w:val="20"/>
                <w:szCs w:val="20"/>
              </w:rPr>
              <w:t xml:space="preserve"> credits (typically CAS 921, a methods</w:t>
            </w:r>
            <w:r w:rsidR="21F4E3AF" w:rsidRPr="0AD4FDE1">
              <w:rPr>
                <w:sz w:val="20"/>
                <w:szCs w:val="20"/>
              </w:rPr>
              <w:t xml:space="preserve"> class</w:t>
            </w:r>
            <w:r w:rsidR="005E30D4" w:rsidRPr="007D7C7C">
              <w:rPr>
                <w:sz w:val="20"/>
                <w:szCs w:val="20"/>
              </w:rPr>
              <w:t xml:space="preserve">, and </w:t>
            </w:r>
            <w:r w:rsidR="21F0F255" w:rsidRPr="0AD4FDE1">
              <w:rPr>
                <w:sz w:val="20"/>
                <w:szCs w:val="20"/>
              </w:rPr>
              <w:t xml:space="preserve">a </w:t>
            </w:r>
            <w:r w:rsidR="005E30D4" w:rsidRPr="007D7C7C">
              <w:rPr>
                <w:sz w:val="20"/>
                <w:szCs w:val="20"/>
              </w:rPr>
              <w:t>concentration course</w:t>
            </w:r>
            <w:r w:rsidR="00BD486D" w:rsidRPr="007D7C7C">
              <w:rPr>
                <w:sz w:val="20"/>
                <w:szCs w:val="20"/>
              </w:rPr>
              <w:t>)</w:t>
            </w:r>
          </w:p>
          <w:p w14:paraId="2BE34F83" w14:textId="77777777" w:rsidR="00564BE7" w:rsidRPr="007D7C7C" w:rsidRDefault="008E2E51" w:rsidP="00637224">
            <w:pPr>
              <w:pStyle w:val="ListParagraph"/>
              <w:numPr>
                <w:ilvl w:val="0"/>
                <w:numId w:val="21"/>
              </w:numPr>
              <w:rPr>
                <w:sz w:val="20"/>
                <w:szCs w:val="20"/>
              </w:rPr>
            </w:pPr>
            <w:r w:rsidRPr="007D7C7C">
              <w:rPr>
                <w:sz w:val="20"/>
                <w:szCs w:val="20"/>
              </w:rPr>
              <w:t>Select committee chair and members</w:t>
            </w:r>
          </w:p>
          <w:p w14:paraId="4D3D8AF6" w14:textId="77777777" w:rsidR="008E2E51" w:rsidRPr="007D7C7C" w:rsidRDefault="008E2E51" w:rsidP="00637224">
            <w:pPr>
              <w:pStyle w:val="ListParagraph"/>
              <w:numPr>
                <w:ilvl w:val="0"/>
                <w:numId w:val="21"/>
              </w:numPr>
              <w:rPr>
                <w:sz w:val="20"/>
                <w:szCs w:val="20"/>
              </w:rPr>
            </w:pPr>
            <w:r w:rsidRPr="007D7C7C">
              <w:rPr>
                <w:sz w:val="20"/>
                <w:szCs w:val="20"/>
              </w:rPr>
              <w:t xml:space="preserve">Complete </w:t>
            </w:r>
            <w:proofErr w:type="spellStart"/>
            <w:r w:rsidRPr="007D7C7C">
              <w:rPr>
                <w:sz w:val="20"/>
                <w:szCs w:val="20"/>
              </w:rPr>
              <w:t>GradPlan</w:t>
            </w:r>
            <w:proofErr w:type="spellEnd"/>
            <w:r w:rsidRPr="007D7C7C">
              <w:rPr>
                <w:sz w:val="20"/>
                <w:szCs w:val="20"/>
              </w:rPr>
              <w:t xml:space="preserve"> (Research Overview, Committee, </w:t>
            </w:r>
            <w:r w:rsidR="009D6C77" w:rsidRPr="007D7C7C">
              <w:rPr>
                <w:sz w:val="20"/>
                <w:szCs w:val="20"/>
              </w:rPr>
              <w:t>and Plan of Study)</w:t>
            </w:r>
          </w:p>
          <w:p w14:paraId="5ECAEA95" w14:textId="77777777" w:rsidR="009D6C77" w:rsidRPr="007D7C7C" w:rsidRDefault="007702C6" w:rsidP="00637224">
            <w:pPr>
              <w:pStyle w:val="ListParagraph"/>
              <w:numPr>
                <w:ilvl w:val="0"/>
                <w:numId w:val="21"/>
              </w:numPr>
              <w:rPr>
                <w:sz w:val="20"/>
                <w:szCs w:val="20"/>
              </w:rPr>
            </w:pPr>
            <w:r w:rsidRPr="007D7C7C">
              <w:rPr>
                <w:sz w:val="20"/>
                <w:szCs w:val="20"/>
              </w:rPr>
              <w:t>Attend 6 professionalization events</w:t>
            </w:r>
          </w:p>
          <w:p w14:paraId="58B3D0CF" w14:textId="77777777" w:rsidR="007702C6" w:rsidRPr="007D7C7C" w:rsidRDefault="007702C6" w:rsidP="00637224">
            <w:pPr>
              <w:pStyle w:val="ListParagraph"/>
              <w:numPr>
                <w:ilvl w:val="0"/>
                <w:numId w:val="21"/>
              </w:numPr>
              <w:rPr>
                <w:sz w:val="20"/>
                <w:szCs w:val="20"/>
              </w:rPr>
            </w:pPr>
            <w:r w:rsidRPr="007D7C7C">
              <w:rPr>
                <w:sz w:val="20"/>
                <w:szCs w:val="20"/>
              </w:rPr>
              <w:t xml:space="preserve">Complete Annual Evaluation </w:t>
            </w:r>
            <w:r w:rsidR="00520245" w:rsidRPr="007D7C7C">
              <w:rPr>
                <w:sz w:val="20"/>
                <w:szCs w:val="20"/>
              </w:rPr>
              <w:t xml:space="preserve">and upload it </w:t>
            </w:r>
            <w:r w:rsidR="00440588" w:rsidRPr="007D7C7C">
              <w:rPr>
                <w:sz w:val="20"/>
                <w:szCs w:val="20"/>
              </w:rPr>
              <w:t xml:space="preserve">to </w:t>
            </w:r>
            <w:proofErr w:type="spellStart"/>
            <w:r w:rsidR="00440588" w:rsidRPr="007D7C7C">
              <w:rPr>
                <w:sz w:val="20"/>
                <w:szCs w:val="20"/>
              </w:rPr>
              <w:t>GradPlan</w:t>
            </w:r>
            <w:proofErr w:type="spellEnd"/>
          </w:p>
          <w:p w14:paraId="48F77837" w14:textId="77777777" w:rsidR="00440588" w:rsidRPr="007D7C7C" w:rsidRDefault="00930A48" w:rsidP="00637224">
            <w:pPr>
              <w:pStyle w:val="ListParagraph"/>
              <w:numPr>
                <w:ilvl w:val="0"/>
                <w:numId w:val="21"/>
              </w:numPr>
              <w:rPr>
                <w:sz w:val="20"/>
                <w:szCs w:val="20"/>
              </w:rPr>
            </w:pPr>
            <w:r w:rsidRPr="007D7C7C">
              <w:rPr>
                <w:sz w:val="20"/>
                <w:szCs w:val="20"/>
              </w:rPr>
              <w:t>Complete all 1</w:t>
            </w:r>
            <w:r w:rsidRPr="007D7C7C">
              <w:rPr>
                <w:sz w:val="20"/>
                <w:szCs w:val="20"/>
                <w:vertAlign w:val="superscript"/>
              </w:rPr>
              <w:t>st</w:t>
            </w:r>
            <w:r w:rsidRPr="007D7C7C">
              <w:rPr>
                <w:sz w:val="20"/>
                <w:szCs w:val="20"/>
              </w:rPr>
              <w:t xml:space="preserve"> Year CITI modules</w:t>
            </w:r>
          </w:p>
          <w:p w14:paraId="0C664A05" w14:textId="1FA6D7A8" w:rsidR="00930A48" w:rsidRPr="007D7C7C" w:rsidRDefault="00930A48" w:rsidP="00637224">
            <w:pPr>
              <w:pStyle w:val="ListParagraph"/>
              <w:numPr>
                <w:ilvl w:val="0"/>
                <w:numId w:val="21"/>
              </w:numPr>
              <w:rPr>
                <w:sz w:val="20"/>
                <w:szCs w:val="20"/>
              </w:rPr>
            </w:pPr>
            <w:r w:rsidRPr="007D7C7C">
              <w:rPr>
                <w:sz w:val="20"/>
                <w:szCs w:val="20"/>
              </w:rPr>
              <w:t xml:space="preserve">Complete a minimum of 1.5 additional </w:t>
            </w:r>
            <w:r w:rsidR="0013065F" w:rsidRPr="007D7C7C">
              <w:rPr>
                <w:sz w:val="20"/>
                <w:szCs w:val="20"/>
              </w:rPr>
              <w:t>RECR hours</w:t>
            </w:r>
          </w:p>
        </w:tc>
      </w:tr>
      <w:tr w:rsidR="0036590E" w14:paraId="4AD42C34" w14:textId="77777777" w:rsidTr="00983D42">
        <w:tc>
          <w:tcPr>
            <w:tcW w:w="1705" w:type="dxa"/>
          </w:tcPr>
          <w:p w14:paraId="631EE583" w14:textId="51F0C735" w:rsidR="0036590E" w:rsidRPr="00642E5A" w:rsidRDefault="00873984" w:rsidP="00212091">
            <w:pPr>
              <w:ind w:left="0"/>
              <w:rPr>
                <w:sz w:val="20"/>
                <w:szCs w:val="20"/>
              </w:rPr>
            </w:pPr>
            <w:r w:rsidRPr="00642E5A">
              <w:rPr>
                <w:sz w:val="20"/>
                <w:szCs w:val="20"/>
              </w:rPr>
              <w:t>Fall 2</w:t>
            </w:r>
            <w:r w:rsidRPr="00642E5A">
              <w:rPr>
                <w:sz w:val="20"/>
                <w:szCs w:val="20"/>
                <w:vertAlign w:val="superscript"/>
              </w:rPr>
              <w:t>nd</w:t>
            </w:r>
            <w:r w:rsidRPr="00642E5A">
              <w:rPr>
                <w:sz w:val="20"/>
                <w:szCs w:val="20"/>
              </w:rPr>
              <w:t xml:space="preserve"> Year</w:t>
            </w:r>
          </w:p>
        </w:tc>
        <w:tc>
          <w:tcPr>
            <w:tcW w:w="7655" w:type="dxa"/>
          </w:tcPr>
          <w:p w14:paraId="32773313" w14:textId="1F07680A" w:rsidR="0036590E" w:rsidRPr="007D7C7C" w:rsidRDefault="00873984" w:rsidP="00637224">
            <w:pPr>
              <w:pStyle w:val="ListParagraph"/>
              <w:numPr>
                <w:ilvl w:val="0"/>
                <w:numId w:val="22"/>
              </w:numPr>
              <w:rPr>
                <w:sz w:val="20"/>
                <w:szCs w:val="20"/>
              </w:rPr>
            </w:pPr>
            <w:r w:rsidRPr="007D7C7C">
              <w:rPr>
                <w:sz w:val="20"/>
                <w:szCs w:val="20"/>
              </w:rPr>
              <w:t xml:space="preserve">Enroll in </w:t>
            </w:r>
            <w:r w:rsidR="00287FFB">
              <w:rPr>
                <w:sz w:val="20"/>
                <w:szCs w:val="20"/>
              </w:rPr>
              <w:t>3</w:t>
            </w:r>
            <w:r w:rsidRPr="007D7C7C">
              <w:rPr>
                <w:sz w:val="20"/>
                <w:szCs w:val="20"/>
              </w:rPr>
              <w:t>-9 credits</w:t>
            </w:r>
          </w:p>
          <w:p w14:paraId="23FB400B" w14:textId="1A9322FD" w:rsidR="00873984" w:rsidRPr="007D7C7C" w:rsidRDefault="00873984" w:rsidP="00637224">
            <w:pPr>
              <w:pStyle w:val="ListParagraph"/>
              <w:numPr>
                <w:ilvl w:val="0"/>
                <w:numId w:val="22"/>
              </w:numPr>
              <w:rPr>
                <w:sz w:val="20"/>
                <w:szCs w:val="20"/>
              </w:rPr>
            </w:pPr>
            <w:r w:rsidRPr="007D7C7C">
              <w:rPr>
                <w:sz w:val="20"/>
                <w:szCs w:val="20"/>
              </w:rPr>
              <w:t>Begin Second</w:t>
            </w:r>
            <w:r w:rsidR="7455468D" w:rsidRPr="0AD4FDE1">
              <w:rPr>
                <w:sz w:val="20"/>
                <w:szCs w:val="20"/>
              </w:rPr>
              <w:t>-</w:t>
            </w:r>
            <w:r w:rsidRPr="007D7C7C">
              <w:rPr>
                <w:sz w:val="20"/>
                <w:szCs w:val="20"/>
              </w:rPr>
              <w:t>Year Project</w:t>
            </w:r>
          </w:p>
          <w:p w14:paraId="71F6A4AC" w14:textId="77777777" w:rsidR="00873984" w:rsidRPr="007D7C7C" w:rsidRDefault="00873984" w:rsidP="00637224">
            <w:pPr>
              <w:pStyle w:val="ListParagraph"/>
              <w:numPr>
                <w:ilvl w:val="0"/>
                <w:numId w:val="22"/>
              </w:numPr>
              <w:rPr>
                <w:sz w:val="20"/>
                <w:szCs w:val="20"/>
              </w:rPr>
            </w:pPr>
            <w:r w:rsidRPr="007D7C7C">
              <w:rPr>
                <w:sz w:val="20"/>
                <w:szCs w:val="20"/>
              </w:rPr>
              <w:t>Attend 6 professionalization events</w:t>
            </w:r>
          </w:p>
          <w:p w14:paraId="2F35952F" w14:textId="19B1FB6F" w:rsidR="00873984" w:rsidRPr="007D7C7C" w:rsidRDefault="00873984" w:rsidP="00637224">
            <w:pPr>
              <w:pStyle w:val="ListParagraph"/>
              <w:numPr>
                <w:ilvl w:val="0"/>
                <w:numId w:val="22"/>
              </w:numPr>
              <w:rPr>
                <w:sz w:val="20"/>
                <w:szCs w:val="20"/>
              </w:rPr>
            </w:pPr>
            <w:r w:rsidRPr="007D7C7C">
              <w:rPr>
                <w:sz w:val="20"/>
                <w:szCs w:val="20"/>
              </w:rPr>
              <w:t>Complete 2</w:t>
            </w:r>
            <w:r w:rsidRPr="007D7C7C">
              <w:rPr>
                <w:sz w:val="20"/>
                <w:szCs w:val="20"/>
                <w:vertAlign w:val="superscript"/>
              </w:rPr>
              <w:t>nd</w:t>
            </w:r>
            <w:r w:rsidRPr="007D7C7C">
              <w:rPr>
                <w:sz w:val="20"/>
                <w:szCs w:val="20"/>
              </w:rPr>
              <w:t xml:space="preserve"> Year CITI modules by the end of Year 2</w:t>
            </w:r>
          </w:p>
          <w:p w14:paraId="0925D9E0" w14:textId="77777777" w:rsidR="00873984" w:rsidRPr="007D7C7C" w:rsidRDefault="00873984" w:rsidP="00637224">
            <w:pPr>
              <w:pStyle w:val="ListParagraph"/>
              <w:numPr>
                <w:ilvl w:val="0"/>
                <w:numId w:val="22"/>
              </w:numPr>
              <w:rPr>
                <w:sz w:val="20"/>
                <w:szCs w:val="20"/>
              </w:rPr>
            </w:pPr>
            <w:r w:rsidRPr="007D7C7C">
              <w:rPr>
                <w:sz w:val="20"/>
                <w:szCs w:val="20"/>
              </w:rPr>
              <w:t>Complete a minimum of 1.5 RECR hours</w:t>
            </w:r>
          </w:p>
          <w:p w14:paraId="3357D005" w14:textId="3D639D5E" w:rsidR="00873984" w:rsidRPr="007D7C7C" w:rsidRDefault="00235FAF" w:rsidP="00637224">
            <w:pPr>
              <w:pStyle w:val="ListParagraph"/>
              <w:numPr>
                <w:ilvl w:val="0"/>
                <w:numId w:val="22"/>
              </w:numPr>
              <w:rPr>
                <w:sz w:val="20"/>
                <w:szCs w:val="20"/>
              </w:rPr>
            </w:pPr>
            <w:r w:rsidRPr="007D7C7C">
              <w:rPr>
                <w:sz w:val="20"/>
                <w:szCs w:val="20"/>
              </w:rPr>
              <w:t>Consider conference submissions and journal planning</w:t>
            </w:r>
          </w:p>
        </w:tc>
      </w:tr>
      <w:tr w:rsidR="0036590E" w14:paraId="3277F2C7" w14:textId="77777777" w:rsidTr="00983D42">
        <w:tc>
          <w:tcPr>
            <w:tcW w:w="1705" w:type="dxa"/>
          </w:tcPr>
          <w:p w14:paraId="48B09F4E" w14:textId="24693223" w:rsidR="0036590E" w:rsidRPr="00642E5A" w:rsidRDefault="00235FAF" w:rsidP="00212091">
            <w:pPr>
              <w:ind w:left="0"/>
              <w:rPr>
                <w:sz w:val="20"/>
                <w:szCs w:val="20"/>
              </w:rPr>
            </w:pPr>
            <w:r w:rsidRPr="00642E5A">
              <w:rPr>
                <w:sz w:val="20"/>
                <w:szCs w:val="20"/>
              </w:rPr>
              <w:t>Spring 2</w:t>
            </w:r>
            <w:r w:rsidRPr="00642E5A">
              <w:rPr>
                <w:sz w:val="20"/>
                <w:szCs w:val="20"/>
                <w:vertAlign w:val="superscript"/>
              </w:rPr>
              <w:t>nd</w:t>
            </w:r>
            <w:r w:rsidRPr="00642E5A">
              <w:rPr>
                <w:sz w:val="20"/>
                <w:szCs w:val="20"/>
              </w:rPr>
              <w:t xml:space="preserve"> Year</w:t>
            </w:r>
          </w:p>
        </w:tc>
        <w:tc>
          <w:tcPr>
            <w:tcW w:w="7655" w:type="dxa"/>
          </w:tcPr>
          <w:p w14:paraId="419BD4C1" w14:textId="0A78AA99" w:rsidR="0036590E" w:rsidRPr="007D7C7C" w:rsidRDefault="002174E4" w:rsidP="00637224">
            <w:pPr>
              <w:pStyle w:val="ListParagraph"/>
              <w:numPr>
                <w:ilvl w:val="0"/>
                <w:numId w:val="23"/>
              </w:numPr>
              <w:rPr>
                <w:sz w:val="20"/>
                <w:szCs w:val="20"/>
              </w:rPr>
            </w:pPr>
            <w:r w:rsidRPr="007D7C7C">
              <w:rPr>
                <w:sz w:val="20"/>
                <w:szCs w:val="20"/>
              </w:rPr>
              <w:t xml:space="preserve">Enroll in </w:t>
            </w:r>
            <w:r w:rsidR="00287FFB">
              <w:rPr>
                <w:sz w:val="20"/>
                <w:szCs w:val="20"/>
              </w:rPr>
              <w:t>3</w:t>
            </w:r>
            <w:r w:rsidRPr="007D7C7C">
              <w:rPr>
                <w:sz w:val="20"/>
                <w:szCs w:val="20"/>
              </w:rPr>
              <w:t>-9 credits</w:t>
            </w:r>
          </w:p>
          <w:p w14:paraId="68F28638" w14:textId="5C079BA7" w:rsidR="007E70E4" w:rsidRPr="007D7C7C" w:rsidRDefault="007E70E4" w:rsidP="00637224">
            <w:pPr>
              <w:pStyle w:val="ListParagraph"/>
              <w:numPr>
                <w:ilvl w:val="0"/>
                <w:numId w:val="23"/>
              </w:numPr>
              <w:rPr>
                <w:sz w:val="20"/>
                <w:szCs w:val="20"/>
              </w:rPr>
            </w:pPr>
            <w:r w:rsidRPr="007D7C7C">
              <w:rPr>
                <w:sz w:val="20"/>
                <w:szCs w:val="20"/>
              </w:rPr>
              <w:t>Complete Second</w:t>
            </w:r>
            <w:r w:rsidR="20582EC5" w:rsidRPr="0AD4FDE1">
              <w:rPr>
                <w:sz w:val="20"/>
                <w:szCs w:val="20"/>
              </w:rPr>
              <w:t>-</w:t>
            </w:r>
            <w:r w:rsidRPr="007D7C7C">
              <w:rPr>
                <w:sz w:val="20"/>
                <w:szCs w:val="20"/>
              </w:rPr>
              <w:t>Year Project</w:t>
            </w:r>
          </w:p>
          <w:p w14:paraId="7200D8D1" w14:textId="77777777" w:rsidR="007E70E4" w:rsidRPr="007D7C7C" w:rsidRDefault="007E70E4" w:rsidP="00637224">
            <w:pPr>
              <w:pStyle w:val="ListParagraph"/>
              <w:numPr>
                <w:ilvl w:val="0"/>
                <w:numId w:val="23"/>
              </w:numPr>
              <w:rPr>
                <w:sz w:val="20"/>
                <w:szCs w:val="20"/>
              </w:rPr>
            </w:pPr>
            <w:r w:rsidRPr="007D7C7C">
              <w:rPr>
                <w:sz w:val="20"/>
                <w:szCs w:val="20"/>
              </w:rPr>
              <w:t xml:space="preserve">Attend 6 </w:t>
            </w:r>
            <w:r w:rsidR="00A92B01" w:rsidRPr="007D7C7C">
              <w:rPr>
                <w:sz w:val="20"/>
                <w:szCs w:val="20"/>
              </w:rPr>
              <w:t>professionalization events</w:t>
            </w:r>
          </w:p>
          <w:p w14:paraId="1A365586" w14:textId="77777777" w:rsidR="00A92B01" w:rsidRPr="007D7C7C" w:rsidRDefault="00D84FDC" w:rsidP="00637224">
            <w:pPr>
              <w:pStyle w:val="ListParagraph"/>
              <w:numPr>
                <w:ilvl w:val="0"/>
                <w:numId w:val="23"/>
              </w:numPr>
              <w:rPr>
                <w:sz w:val="20"/>
                <w:szCs w:val="20"/>
              </w:rPr>
            </w:pPr>
            <w:r w:rsidRPr="007D7C7C">
              <w:rPr>
                <w:sz w:val="20"/>
                <w:szCs w:val="20"/>
              </w:rPr>
              <w:t xml:space="preserve">Complete Annual Evaluation </w:t>
            </w:r>
            <w:r w:rsidR="00FA2ED7" w:rsidRPr="007D7C7C">
              <w:rPr>
                <w:sz w:val="20"/>
                <w:szCs w:val="20"/>
              </w:rPr>
              <w:t xml:space="preserve">and upload it to </w:t>
            </w:r>
            <w:proofErr w:type="spellStart"/>
            <w:r w:rsidR="00FA2ED7" w:rsidRPr="007D7C7C">
              <w:rPr>
                <w:sz w:val="20"/>
                <w:szCs w:val="20"/>
              </w:rPr>
              <w:t>GradPlan</w:t>
            </w:r>
            <w:proofErr w:type="spellEnd"/>
          </w:p>
          <w:p w14:paraId="657346C7" w14:textId="77777777" w:rsidR="00FA2ED7" w:rsidRPr="007D7C7C" w:rsidRDefault="00FA2ED7" w:rsidP="00637224">
            <w:pPr>
              <w:pStyle w:val="ListParagraph"/>
              <w:numPr>
                <w:ilvl w:val="0"/>
                <w:numId w:val="23"/>
              </w:numPr>
              <w:rPr>
                <w:sz w:val="20"/>
                <w:szCs w:val="20"/>
              </w:rPr>
            </w:pPr>
            <w:r w:rsidRPr="007D7C7C">
              <w:rPr>
                <w:sz w:val="20"/>
                <w:szCs w:val="20"/>
              </w:rPr>
              <w:t xml:space="preserve">Complete Research Overview in </w:t>
            </w:r>
            <w:proofErr w:type="spellStart"/>
            <w:r w:rsidRPr="007D7C7C">
              <w:rPr>
                <w:sz w:val="20"/>
                <w:szCs w:val="20"/>
              </w:rPr>
              <w:t>GradPlan</w:t>
            </w:r>
            <w:proofErr w:type="spellEnd"/>
          </w:p>
          <w:p w14:paraId="2E220056" w14:textId="2AEB36B4" w:rsidR="00FA2ED7" w:rsidRPr="007D7C7C" w:rsidRDefault="00FA2ED7" w:rsidP="00637224">
            <w:pPr>
              <w:pStyle w:val="ListParagraph"/>
              <w:numPr>
                <w:ilvl w:val="0"/>
                <w:numId w:val="23"/>
              </w:numPr>
              <w:rPr>
                <w:sz w:val="20"/>
                <w:szCs w:val="20"/>
              </w:rPr>
            </w:pPr>
            <w:r w:rsidRPr="007D7C7C">
              <w:rPr>
                <w:sz w:val="20"/>
                <w:szCs w:val="20"/>
              </w:rPr>
              <w:t xml:space="preserve">Complete </w:t>
            </w:r>
            <w:r w:rsidR="4158C719" w:rsidRPr="0AD4FDE1">
              <w:rPr>
                <w:sz w:val="20"/>
                <w:szCs w:val="20"/>
              </w:rPr>
              <w:t>remainder of</w:t>
            </w:r>
            <w:r w:rsidRPr="007D7C7C">
              <w:rPr>
                <w:sz w:val="20"/>
                <w:szCs w:val="20"/>
              </w:rPr>
              <w:t xml:space="preserve"> 6 hours of RECR</w:t>
            </w:r>
          </w:p>
          <w:p w14:paraId="0701DF74" w14:textId="77777777" w:rsidR="00EF5746" w:rsidRPr="007D7C7C" w:rsidRDefault="00EF5746" w:rsidP="00637224">
            <w:pPr>
              <w:pStyle w:val="ListParagraph"/>
              <w:numPr>
                <w:ilvl w:val="0"/>
                <w:numId w:val="23"/>
              </w:numPr>
              <w:rPr>
                <w:sz w:val="20"/>
                <w:szCs w:val="20"/>
              </w:rPr>
            </w:pPr>
            <w:r w:rsidRPr="007D7C7C">
              <w:rPr>
                <w:sz w:val="20"/>
                <w:szCs w:val="20"/>
              </w:rPr>
              <w:t>Complete all 2</w:t>
            </w:r>
            <w:r w:rsidRPr="007D7C7C">
              <w:rPr>
                <w:sz w:val="20"/>
                <w:szCs w:val="20"/>
                <w:vertAlign w:val="superscript"/>
              </w:rPr>
              <w:t>nd</w:t>
            </w:r>
            <w:r w:rsidRPr="007D7C7C">
              <w:rPr>
                <w:sz w:val="20"/>
                <w:szCs w:val="20"/>
              </w:rPr>
              <w:t xml:space="preserve"> Year CITI modules</w:t>
            </w:r>
          </w:p>
          <w:p w14:paraId="47113048" w14:textId="77777777" w:rsidR="00EF5746" w:rsidRPr="007D7C7C" w:rsidRDefault="009E669F" w:rsidP="00637224">
            <w:pPr>
              <w:pStyle w:val="ListParagraph"/>
              <w:numPr>
                <w:ilvl w:val="0"/>
                <w:numId w:val="23"/>
              </w:numPr>
              <w:rPr>
                <w:sz w:val="20"/>
                <w:szCs w:val="20"/>
              </w:rPr>
            </w:pPr>
            <w:r w:rsidRPr="007D7C7C">
              <w:rPr>
                <w:sz w:val="20"/>
                <w:szCs w:val="20"/>
              </w:rPr>
              <w:t>Complete at least 80% (34 credits) of coursework</w:t>
            </w:r>
          </w:p>
          <w:p w14:paraId="3ADC5A10" w14:textId="0BCB10FB" w:rsidR="009E669F" w:rsidRPr="007D7C7C" w:rsidRDefault="009E669F" w:rsidP="00637224">
            <w:pPr>
              <w:pStyle w:val="ListParagraph"/>
              <w:numPr>
                <w:ilvl w:val="0"/>
                <w:numId w:val="23"/>
              </w:numPr>
              <w:rPr>
                <w:sz w:val="20"/>
                <w:szCs w:val="20"/>
              </w:rPr>
            </w:pPr>
            <w:r w:rsidRPr="007D7C7C">
              <w:rPr>
                <w:sz w:val="20"/>
                <w:szCs w:val="20"/>
              </w:rPr>
              <w:t>Begin studying for the Comprehensive Examination</w:t>
            </w:r>
          </w:p>
        </w:tc>
      </w:tr>
      <w:tr w:rsidR="0036590E" w14:paraId="396D1EE7" w14:textId="77777777" w:rsidTr="00983D42">
        <w:tc>
          <w:tcPr>
            <w:tcW w:w="1705" w:type="dxa"/>
          </w:tcPr>
          <w:p w14:paraId="3EA98366" w14:textId="5CAABB1B" w:rsidR="0036590E" w:rsidRPr="00642E5A" w:rsidRDefault="009E669F" w:rsidP="00212091">
            <w:pPr>
              <w:ind w:left="0"/>
              <w:rPr>
                <w:sz w:val="20"/>
                <w:szCs w:val="20"/>
              </w:rPr>
            </w:pPr>
            <w:r w:rsidRPr="00642E5A">
              <w:rPr>
                <w:sz w:val="20"/>
                <w:szCs w:val="20"/>
              </w:rPr>
              <w:t>Fall 3</w:t>
            </w:r>
            <w:r w:rsidRPr="00642E5A">
              <w:rPr>
                <w:sz w:val="20"/>
                <w:szCs w:val="20"/>
                <w:vertAlign w:val="superscript"/>
              </w:rPr>
              <w:t>rd</w:t>
            </w:r>
            <w:r w:rsidRPr="00642E5A">
              <w:rPr>
                <w:sz w:val="20"/>
                <w:szCs w:val="20"/>
              </w:rPr>
              <w:t xml:space="preserve"> Year</w:t>
            </w:r>
          </w:p>
        </w:tc>
        <w:tc>
          <w:tcPr>
            <w:tcW w:w="7655" w:type="dxa"/>
          </w:tcPr>
          <w:p w14:paraId="1E4FCDB4" w14:textId="77777777" w:rsidR="0036590E" w:rsidRPr="007D7C7C" w:rsidRDefault="009E669F" w:rsidP="00637224">
            <w:pPr>
              <w:pStyle w:val="ListParagraph"/>
              <w:numPr>
                <w:ilvl w:val="0"/>
                <w:numId w:val="24"/>
              </w:numPr>
              <w:rPr>
                <w:sz w:val="20"/>
                <w:szCs w:val="20"/>
              </w:rPr>
            </w:pPr>
            <w:r w:rsidRPr="007D7C7C">
              <w:rPr>
                <w:sz w:val="20"/>
                <w:szCs w:val="20"/>
              </w:rPr>
              <w:t xml:space="preserve">Complete Comprehensive Examination </w:t>
            </w:r>
            <w:r w:rsidR="00D07736" w:rsidRPr="007D7C7C">
              <w:rPr>
                <w:sz w:val="20"/>
                <w:szCs w:val="20"/>
              </w:rPr>
              <w:t>Proposal</w:t>
            </w:r>
          </w:p>
          <w:p w14:paraId="3260F896" w14:textId="77777777" w:rsidR="00D07736" w:rsidRPr="007D7C7C" w:rsidRDefault="00D07736" w:rsidP="00637224">
            <w:pPr>
              <w:pStyle w:val="ListParagraph"/>
              <w:numPr>
                <w:ilvl w:val="0"/>
                <w:numId w:val="24"/>
              </w:numPr>
              <w:rPr>
                <w:sz w:val="20"/>
                <w:szCs w:val="20"/>
              </w:rPr>
            </w:pPr>
            <w:r w:rsidRPr="007D7C7C">
              <w:rPr>
                <w:sz w:val="20"/>
                <w:szCs w:val="20"/>
              </w:rPr>
              <w:t>Work with committee on exam format</w:t>
            </w:r>
          </w:p>
          <w:p w14:paraId="4A79AC13" w14:textId="77777777" w:rsidR="00D07736" w:rsidRPr="007D7C7C" w:rsidRDefault="00D07736" w:rsidP="00637224">
            <w:pPr>
              <w:pStyle w:val="ListParagraph"/>
              <w:numPr>
                <w:ilvl w:val="0"/>
                <w:numId w:val="24"/>
              </w:numPr>
              <w:rPr>
                <w:sz w:val="20"/>
                <w:szCs w:val="20"/>
              </w:rPr>
            </w:pPr>
            <w:r w:rsidRPr="007D7C7C">
              <w:rPr>
                <w:sz w:val="20"/>
                <w:szCs w:val="20"/>
              </w:rPr>
              <w:t>Complete written and oral Comprehensive Examination</w:t>
            </w:r>
          </w:p>
          <w:p w14:paraId="136259CF" w14:textId="77777777" w:rsidR="00D07736" w:rsidRPr="007D7C7C" w:rsidRDefault="00D07736" w:rsidP="00637224">
            <w:pPr>
              <w:pStyle w:val="ListParagraph"/>
              <w:numPr>
                <w:ilvl w:val="0"/>
                <w:numId w:val="24"/>
              </w:numPr>
              <w:rPr>
                <w:sz w:val="20"/>
                <w:szCs w:val="20"/>
              </w:rPr>
            </w:pPr>
            <w:r w:rsidRPr="007D7C7C">
              <w:rPr>
                <w:sz w:val="20"/>
                <w:szCs w:val="20"/>
              </w:rPr>
              <w:t>Select dissertation committee</w:t>
            </w:r>
          </w:p>
          <w:p w14:paraId="0822C85C" w14:textId="4B9B6522" w:rsidR="00D07736" w:rsidRPr="007D7C7C" w:rsidRDefault="00D07736" w:rsidP="00637224">
            <w:pPr>
              <w:pStyle w:val="ListParagraph"/>
              <w:numPr>
                <w:ilvl w:val="0"/>
                <w:numId w:val="24"/>
              </w:numPr>
              <w:rPr>
                <w:sz w:val="20"/>
                <w:szCs w:val="20"/>
              </w:rPr>
            </w:pPr>
            <w:r w:rsidRPr="007D7C7C">
              <w:rPr>
                <w:sz w:val="20"/>
                <w:szCs w:val="20"/>
              </w:rPr>
              <w:t>Complete 3-hour RECR/CITI refresher training by the end of Year 3</w:t>
            </w:r>
          </w:p>
        </w:tc>
      </w:tr>
      <w:tr w:rsidR="0036590E" w14:paraId="118C6BD9" w14:textId="77777777" w:rsidTr="00983D42">
        <w:tc>
          <w:tcPr>
            <w:tcW w:w="1705" w:type="dxa"/>
          </w:tcPr>
          <w:p w14:paraId="428800F9" w14:textId="485F180D" w:rsidR="0036590E" w:rsidRPr="00642E5A" w:rsidRDefault="00D07736" w:rsidP="00212091">
            <w:pPr>
              <w:ind w:left="0"/>
              <w:rPr>
                <w:sz w:val="20"/>
                <w:szCs w:val="20"/>
              </w:rPr>
            </w:pPr>
            <w:r w:rsidRPr="00642E5A">
              <w:rPr>
                <w:sz w:val="20"/>
                <w:szCs w:val="20"/>
              </w:rPr>
              <w:t>Spring 3</w:t>
            </w:r>
            <w:r w:rsidRPr="00642E5A">
              <w:rPr>
                <w:sz w:val="20"/>
                <w:szCs w:val="20"/>
                <w:vertAlign w:val="superscript"/>
              </w:rPr>
              <w:t>rd</w:t>
            </w:r>
            <w:r w:rsidRPr="00642E5A">
              <w:rPr>
                <w:sz w:val="20"/>
                <w:szCs w:val="20"/>
              </w:rPr>
              <w:t xml:space="preserve"> Year</w:t>
            </w:r>
          </w:p>
        </w:tc>
        <w:tc>
          <w:tcPr>
            <w:tcW w:w="7655" w:type="dxa"/>
          </w:tcPr>
          <w:p w14:paraId="5FDFF595" w14:textId="77777777" w:rsidR="0036590E" w:rsidRPr="007D7C7C" w:rsidRDefault="00D07736" w:rsidP="00637224">
            <w:pPr>
              <w:pStyle w:val="ListParagraph"/>
              <w:numPr>
                <w:ilvl w:val="0"/>
                <w:numId w:val="25"/>
              </w:numPr>
              <w:rPr>
                <w:sz w:val="20"/>
                <w:szCs w:val="20"/>
              </w:rPr>
            </w:pPr>
            <w:r w:rsidRPr="007D7C7C">
              <w:rPr>
                <w:sz w:val="20"/>
                <w:szCs w:val="20"/>
              </w:rPr>
              <w:t>Enroll in dissertation credits</w:t>
            </w:r>
          </w:p>
          <w:p w14:paraId="71CA5D01" w14:textId="77777777" w:rsidR="00D07736" w:rsidRPr="007D7C7C" w:rsidRDefault="00D07736" w:rsidP="00637224">
            <w:pPr>
              <w:pStyle w:val="ListParagraph"/>
              <w:numPr>
                <w:ilvl w:val="0"/>
                <w:numId w:val="25"/>
              </w:numPr>
              <w:rPr>
                <w:sz w:val="20"/>
                <w:szCs w:val="20"/>
              </w:rPr>
            </w:pPr>
            <w:r w:rsidRPr="007D7C7C">
              <w:rPr>
                <w:sz w:val="20"/>
                <w:szCs w:val="20"/>
              </w:rPr>
              <w:t>Defend dissertation proposal</w:t>
            </w:r>
          </w:p>
          <w:p w14:paraId="51669E30" w14:textId="77777777" w:rsidR="00D07736" w:rsidRPr="007D7C7C" w:rsidRDefault="00D07736" w:rsidP="00637224">
            <w:pPr>
              <w:pStyle w:val="ListParagraph"/>
              <w:numPr>
                <w:ilvl w:val="0"/>
                <w:numId w:val="25"/>
              </w:numPr>
              <w:rPr>
                <w:sz w:val="20"/>
                <w:szCs w:val="20"/>
              </w:rPr>
            </w:pPr>
            <w:r w:rsidRPr="007D7C7C">
              <w:rPr>
                <w:sz w:val="20"/>
                <w:szCs w:val="20"/>
              </w:rPr>
              <w:t xml:space="preserve">Apply for Dissertation Completion </w:t>
            </w:r>
            <w:r w:rsidR="00156EEE" w:rsidRPr="007D7C7C">
              <w:rPr>
                <w:sz w:val="20"/>
                <w:szCs w:val="20"/>
              </w:rPr>
              <w:t>Funds</w:t>
            </w:r>
          </w:p>
          <w:p w14:paraId="0547C2D1" w14:textId="77777777" w:rsidR="00156EEE" w:rsidRPr="007D7C7C" w:rsidRDefault="00156EEE" w:rsidP="00637224">
            <w:pPr>
              <w:pStyle w:val="ListParagraph"/>
              <w:numPr>
                <w:ilvl w:val="0"/>
                <w:numId w:val="25"/>
              </w:numPr>
              <w:rPr>
                <w:sz w:val="20"/>
                <w:szCs w:val="20"/>
              </w:rPr>
            </w:pPr>
            <w:r w:rsidRPr="007D7C7C">
              <w:rPr>
                <w:sz w:val="20"/>
                <w:szCs w:val="20"/>
              </w:rPr>
              <w:t>Obtain IRB approval (if applicable)</w:t>
            </w:r>
          </w:p>
          <w:p w14:paraId="7A1C7007" w14:textId="77777777" w:rsidR="00156EEE" w:rsidRPr="007D7C7C" w:rsidRDefault="00156EEE" w:rsidP="00637224">
            <w:pPr>
              <w:pStyle w:val="ListParagraph"/>
              <w:numPr>
                <w:ilvl w:val="0"/>
                <w:numId w:val="25"/>
              </w:numPr>
              <w:rPr>
                <w:sz w:val="20"/>
                <w:szCs w:val="20"/>
              </w:rPr>
            </w:pPr>
            <w:r w:rsidRPr="007D7C7C">
              <w:rPr>
                <w:sz w:val="20"/>
                <w:szCs w:val="20"/>
              </w:rPr>
              <w:t>Complete all RECR/CITI refresher training</w:t>
            </w:r>
          </w:p>
          <w:p w14:paraId="3002BDF2" w14:textId="77777777" w:rsidR="00156EEE" w:rsidRPr="007D7C7C" w:rsidRDefault="00156EEE" w:rsidP="00637224">
            <w:pPr>
              <w:pStyle w:val="ListParagraph"/>
              <w:numPr>
                <w:ilvl w:val="0"/>
                <w:numId w:val="25"/>
              </w:numPr>
              <w:rPr>
                <w:sz w:val="20"/>
                <w:szCs w:val="20"/>
              </w:rPr>
            </w:pPr>
            <w:r w:rsidRPr="007D7C7C">
              <w:rPr>
                <w:sz w:val="20"/>
                <w:szCs w:val="20"/>
              </w:rPr>
              <w:t xml:space="preserve">Complete Annual Evaluation and upload it to </w:t>
            </w:r>
            <w:proofErr w:type="spellStart"/>
            <w:r w:rsidRPr="007D7C7C">
              <w:rPr>
                <w:sz w:val="20"/>
                <w:szCs w:val="20"/>
              </w:rPr>
              <w:t>GradPlan</w:t>
            </w:r>
            <w:proofErr w:type="spellEnd"/>
          </w:p>
          <w:p w14:paraId="769A1E61" w14:textId="6A9F3793" w:rsidR="00156EEE" w:rsidRPr="007D7C7C" w:rsidRDefault="00156EEE" w:rsidP="00637224">
            <w:pPr>
              <w:pStyle w:val="ListParagraph"/>
              <w:numPr>
                <w:ilvl w:val="0"/>
                <w:numId w:val="25"/>
              </w:numPr>
              <w:rPr>
                <w:sz w:val="20"/>
                <w:szCs w:val="20"/>
              </w:rPr>
            </w:pPr>
            <w:r w:rsidRPr="007D7C7C">
              <w:rPr>
                <w:sz w:val="20"/>
                <w:szCs w:val="20"/>
              </w:rPr>
              <w:t xml:space="preserve">Complete Research Overview in </w:t>
            </w:r>
            <w:proofErr w:type="spellStart"/>
            <w:r w:rsidRPr="007D7C7C">
              <w:rPr>
                <w:sz w:val="20"/>
                <w:szCs w:val="20"/>
              </w:rPr>
              <w:t>GradPlan</w:t>
            </w:r>
            <w:proofErr w:type="spellEnd"/>
          </w:p>
        </w:tc>
      </w:tr>
      <w:tr w:rsidR="0036590E" w14:paraId="48E582B8" w14:textId="77777777" w:rsidTr="00983D42">
        <w:tc>
          <w:tcPr>
            <w:tcW w:w="1705" w:type="dxa"/>
          </w:tcPr>
          <w:p w14:paraId="1932B3E7" w14:textId="36F6DE8A" w:rsidR="0036590E" w:rsidRPr="00642E5A" w:rsidRDefault="00536391" w:rsidP="00212091">
            <w:pPr>
              <w:ind w:left="0"/>
              <w:rPr>
                <w:sz w:val="20"/>
                <w:szCs w:val="20"/>
              </w:rPr>
            </w:pPr>
            <w:r w:rsidRPr="00642E5A">
              <w:rPr>
                <w:sz w:val="20"/>
                <w:szCs w:val="20"/>
              </w:rPr>
              <w:t>Fall 4</w:t>
            </w:r>
            <w:r w:rsidRPr="00642E5A">
              <w:rPr>
                <w:sz w:val="20"/>
                <w:szCs w:val="20"/>
                <w:vertAlign w:val="superscript"/>
              </w:rPr>
              <w:t>th</w:t>
            </w:r>
            <w:r w:rsidRPr="00642E5A">
              <w:rPr>
                <w:sz w:val="20"/>
                <w:szCs w:val="20"/>
              </w:rPr>
              <w:t xml:space="preserve"> Year</w:t>
            </w:r>
          </w:p>
        </w:tc>
        <w:tc>
          <w:tcPr>
            <w:tcW w:w="7655" w:type="dxa"/>
          </w:tcPr>
          <w:p w14:paraId="34E4CDC9" w14:textId="77777777" w:rsidR="0036590E" w:rsidRPr="007D7C7C" w:rsidRDefault="00F04945" w:rsidP="00637224">
            <w:pPr>
              <w:pStyle w:val="ListParagraph"/>
              <w:numPr>
                <w:ilvl w:val="0"/>
                <w:numId w:val="26"/>
              </w:numPr>
              <w:rPr>
                <w:sz w:val="20"/>
                <w:szCs w:val="20"/>
              </w:rPr>
            </w:pPr>
            <w:r w:rsidRPr="007D7C7C">
              <w:rPr>
                <w:sz w:val="20"/>
                <w:szCs w:val="20"/>
              </w:rPr>
              <w:t>Collect dissertation data</w:t>
            </w:r>
          </w:p>
          <w:p w14:paraId="05ED1D8D" w14:textId="77777777" w:rsidR="00F04945" w:rsidRPr="007D7C7C" w:rsidRDefault="00F04945" w:rsidP="00637224">
            <w:pPr>
              <w:pStyle w:val="ListParagraph"/>
              <w:numPr>
                <w:ilvl w:val="0"/>
                <w:numId w:val="26"/>
              </w:numPr>
              <w:rPr>
                <w:sz w:val="20"/>
                <w:szCs w:val="20"/>
              </w:rPr>
            </w:pPr>
            <w:r w:rsidRPr="007D7C7C">
              <w:rPr>
                <w:sz w:val="20"/>
                <w:szCs w:val="20"/>
              </w:rPr>
              <w:t>Continue dissertation research and writing</w:t>
            </w:r>
          </w:p>
          <w:p w14:paraId="0550911A" w14:textId="77777777" w:rsidR="00F04945" w:rsidRPr="007D7C7C" w:rsidRDefault="00F04945" w:rsidP="00637224">
            <w:pPr>
              <w:pStyle w:val="ListParagraph"/>
              <w:numPr>
                <w:ilvl w:val="0"/>
                <w:numId w:val="26"/>
              </w:numPr>
              <w:rPr>
                <w:sz w:val="20"/>
                <w:szCs w:val="20"/>
              </w:rPr>
            </w:pPr>
            <w:r w:rsidRPr="007D7C7C">
              <w:rPr>
                <w:sz w:val="20"/>
                <w:szCs w:val="20"/>
              </w:rPr>
              <w:t>Apply for graduation (Spring candidates)</w:t>
            </w:r>
          </w:p>
          <w:p w14:paraId="6F528E9A" w14:textId="77777777" w:rsidR="00F04945" w:rsidRPr="007D7C7C" w:rsidRDefault="00F04945" w:rsidP="00637224">
            <w:pPr>
              <w:pStyle w:val="ListParagraph"/>
              <w:numPr>
                <w:ilvl w:val="0"/>
                <w:numId w:val="26"/>
              </w:numPr>
              <w:rPr>
                <w:sz w:val="20"/>
                <w:szCs w:val="20"/>
              </w:rPr>
            </w:pPr>
            <w:r w:rsidRPr="007D7C7C">
              <w:rPr>
                <w:sz w:val="20"/>
                <w:szCs w:val="20"/>
              </w:rPr>
              <w:t xml:space="preserve">Confirm </w:t>
            </w:r>
            <w:proofErr w:type="spellStart"/>
            <w:r w:rsidRPr="007D7C7C">
              <w:rPr>
                <w:sz w:val="20"/>
                <w:szCs w:val="20"/>
              </w:rPr>
              <w:t>GradPlan</w:t>
            </w:r>
            <w:proofErr w:type="spellEnd"/>
            <w:r w:rsidRPr="007D7C7C">
              <w:rPr>
                <w:sz w:val="20"/>
                <w:szCs w:val="20"/>
              </w:rPr>
              <w:t xml:space="preserve"> requirements are complete</w:t>
            </w:r>
          </w:p>
          <w:p w14:paraId="492C7085" w14:textId="5B78875F" w:rsidR="00F04945" w:rsidRPr="007D7C7C" w:rsidRDefault="00F04945" w:rsidP="00637224">
            <w:pPr>
              <w:pStyle w:val="ListParagraph"/>
              <w:numPr>
                <w:ilvl w:val="0"/>
                <w:numId w:val="26"/>
              </w:numPr>
              <w:rPr>
                <w:sz w:val="20"/>
                <w:szCs w:val="20"/>
              </w:rPr>
            </w:pPr>
            <w:r w:rsidRPr="007D7C7C">
              <w:rPr>
                <w:sz w:val="20"/>
                <w:szCs w:val="20"/>
              </w:rPr>
              <w:t>Complete RECR/CITI refresher training</w:t>
            </w:r>
          </w:p>
        </w:tc>
      </w:tr>
      <w:tr w:rsidR="0036590E" w14:paraId="193EE702" w14:textId="77777777" w:rsidTr="00983D42">
        <w:tc>
          <w:tcPr>
            <w:tcW w:w="1705" w:type="dxa"/>
          </w:tcPr>
          <w:p w14:paraId="0FA572BF" w14:textId="1A29DCD9" w:rsidR="0036590E" w:rsidRPr="00642E5A" w:rsidRDefault="006D43AE" w:rsidP="00212091">
            <w:pPr>
              <w:ind w:left="0"/>
              <w:rPr>
                <w:sz w:val="20"/>
                <w:szCs w:val="20"/>
              </w:rPr>
            </w:pPr>
            <w:r w:rsidRPr="00642E5A">
              <w:rPr>
                <w:sz w:val="20"/>
                <w:szCs w:val="20"/>
              </w:rPr>
              <w:t>Spring 4</w:t>
            </w:r>
            <w:r w:rsidRPr="00642E5A">
              <w:rPr>
                <w:sz w:val="20"/>
                <w:szCs w:val="20"/>
                <w:vertAlign w:val="superscript"/>
              </w:rPr>
              <w:t>th</w:t>
            </w:r>
            <w:r w:rsidRPr="00642E5A">
              <w:rPr>
                <w:sz w:val="20"/>
                <w:szCs w:val="20"/>
              </w:rPr>
              <w:t xml:space="preserve"> Year</w:t>
            </w:r>
          </w:p>
        </w:tc>
        <w:tc>
          <w:tcPr>
            <w:tcW w:w="7655" w:type="dxa"/>
          </w:tcPr>
          <w:p w14:paraId="783F236E" w14:textId="77777777" w:rsidR="0036590E" w:rsidRPr="007D7C7C" w:rsidRDefault="006D43AE" w:rsidP="00637224">
            <w:pPr>
              <w:pStyle w:val="ListParagraph"/>
              <w:numPr>
                <w:ilvl w:val="0"/>
                <w:numId w:val="27"/>
              </w:numPr>
              <w:rPr>
                <w:sz w:val="20"/>
                <w:szCs w:val="20"/>
              </w:rPr>
            </w:pPr>
            <w:r w:rsidRPr="007D7C7C">
              <w:rPr>
                <w:sz w:val="20"/>
                <w:szCs w:val="20"/>
              </w:rPr>
              <w:t>Schedule dissertation defense</w:t>
            </w:r>
          </w:p>
          <w:p w14:paraId="74ED8B2E" w14:textId="77777777" w:rsidR="006D43AE" w:rsidRPr="007D7C7C" w:rsidRDefault="006D43AE" w:rsidP="00637224">
            <w:pPr>
              <w:pStyle w:val="ListParagraph"/>
              <w:numPr>
                <w:ilvl w:val="0"/>
                <w:numId w:val="27"/>
              </w:numPr>
              <w:rPr>
                <w:sz w:val="20"/>
                <w:szCs w:val="20"/>
              </w:rPr>
            </w:pPr>
            <w:r w:rsidRPr="007D7C7C">
              <w:rPr>
                <w:sz w:val="20"/>
                <w:szCs w:val="20"/>
              </w:rPr>
              <w:t>Submit dissertation defense announcement to the Academic Program Coordinator (Nicole Bond)</w:t>
            </w:r>
            <w:r w:rsidR="00011B24" w:rsidRPr="007D7C7C">
              <w:rPr>
                <w:sz w:val="20"/>
                <w:szCs w:val="20"/>
              </w:rPr>
              <w:t xml:space="preserve"> no later than two weeks before the defense date</w:t>
            </w:r>
          </w:p>
          <w:p w14:paraId="4091CE30" w14:textId="77777777" w:rsidR="00011B24" w:rsidRPr="007D7C7C" w:rsidRDefault="00011B24" w:rsidP="00637224">
            <w:pPr>
              <w:pStyle w:val="ListParagraph"/>
              <w:numPr>
                <w:ilvl w:val="0"/>
                <w:numId w:val="27"/>
              </w:numPr>
              <w:rPr>
                <w:sz w:val="20"/>
                <w:szCs w:val="20"/>
              </w:rPr>
            </w:pPr>
            <w:r w:rsidRPr="007D7C7C">
              <w:rPr>
                <w:sz w:val="20"/>
                <w:szCs w:val="20"/>
              </w:rPr>
              <w:t xml:space="preserve">Defend dissertation </w:t>
            </w:r>
          </w:p>
          <w:p w14:paraId="448033D8" w14:textId="77777777" w:rsidR="00011B24" w:rsidRPr="007D7C7C" w:rsidRDefault="00011B24" w:rsidP="00637224">
            <w:pPr>
              <w:pStyle w:val="ListParagraph"/>
              <w:numPr>
                <w:ilvl w:val="0"/>
                <w:numId w:val="27"/>
              </w:numPr>
              <w:rPr>
                <w:sz w:val="20"/>
                <w:szCs w:val="20"/>
              </w:rPr>
            </w:pPr>
            <w:r w:rsidRPr="007D7C7C">
              <w:rPr>
                <w:sz w:val="20"/>
                <w:szCs w:val="20"/>
              </w:rPr>
              <w:t>Submit dissertation to ProQuest by Graduate School deadlines</w:t>
            </w:r>
          </w:p>
          <w:p w14:paraId="14D7558F" w14:textId="77777777" w:rsidR="00011B24" w:rsidRPr="007D7C7C" w:rsidRDefault="00011B24" w:rsidP="00637224">
            <w:pPr>
              <w:pStyle w:val="ListParagraph"/>
              <w:numPr>
                <w:ilvl w:val="0"/>
                <w:numId w:val="27"/>
              </w:numPr>
              <w:rPr>
                <w:sz w:val="20"/>
                <w:szCs w:val="20"/>
              </w:rPr>
            </w:pPr>
            <w:r w:rsidRPr="007D7C7C">
              <w:rPr>
                <w:sz w:val="20"/>
                <w:szCs w:val="20"/>
              </w:rPr>
              <w:t xml:space="preserve">Forward ProQuest approval to </w:t>
            </w:r>
            <w:r w:rsidR="00BB3F0F" w:rsidRPr="007D7C7C">
              <w:rPr>
                <w:sz w:val="20"/>
                <w:szCs w:val="20"/>
              </w:rPr>
              <w:t>the Academic Program Coordinator (Nicole Bond)</w:t>
            </w:r>
          </w:p>
          <w:p w14:paraId="592FC900" w14:textId="7CCE5C5F" w:rsidR="00BB3F0F" w:rsidRPr="007D7C7C" w:rsidRDefault="00BB3F0F" w:rsidP="00637224">
            <w:pPr>
              <w:pStyle w:val="ListParagraph"/>
              <w:numPr>
                <w:ilvl w:val="0"/>
                <w:numId w:val="27"/>
              </w:numPr>
              <w:rPr>
                <w:sz w:val="20"/>
                <w:szCs w:val="20"/>
              </w:rPr>
            </w:pPr>
            <w:r w:rsidRPr="007D7C7C">
              <w:rPr>
                <w:sz w:val="20"/>
                <w:szCs w:val="20"/>
              </w:rPr>
              <w:t>Commencement</w:t>
            </w:r>
          </w:p>
        </w:tc>
      </w:tr>
      <w:tr w:rsidR="00D82E45" w14:paraId="6EFC3AE3" w14:textId="77777777" w:rsidTr="00983D42">
        <w:tc>
          <w:tcPr>
            <w:tcW w:w="1705" w:type="dxa"/>
          </w:tcPr>
          <w:p w14:paraId="08EA92C9" w14:textId="2AB1E59E" w:rsidR="00D82E45" w:rsidRPr="00642E5A" w:rsidRDefault="006B13CB" w:rsidP="00212091">
            <w:pPr>
              <w:ind w:left="0"/>
              <w:rPr>
                <w:sz w:val="20"/>
                <w:szCs w:val="20"/>
              </w:rPr>
            </w:pPr>
            <w:r w:rsidRPr="00642E5A">
              <w:rPr>
                <w:sz w:val="20"/>
                <w:szCs w:val="20"/>
              </w:rPr>
              <w:t>Summer</w:t>
            </w:r>
            <w:r w:rsidR="003A1A30" w:rsidRPr="00642E5A">
              <w:rPr>
                <w:sz w:val="20"/>
                <w:szCs w:val="20"/>
              </w:rPr>
              <w:t xml:space="preserve"> 5</w:t>
            </w:r>
            <w:r w:rsidR="003A1A30" w:rsidRPr="00642E5A">
              <w:rPr>
                <w:sz w:val="20"/>
                <w:szCs w:val="20"/>
                <w:vertAlign w:val="superscript"/>
              </w:rPr>
              <w:t>th</w:t>
            </w:r>
            <w:r w:rsidR="003A1A30" w:rsidRPr="00642E5A">
              <w:rPr>
                <w:sz w:val="20"/>
                <w:szCs w:val="20"/>
              </w:rPr>
              <w:t xml:space="preserve"> Year</w:t>
            </w:r>
          </w:p>
        </w:tc>
        <w:tc>
          <w:tcPr>
            <w:tcW w:w="7655" w:type="dxa"/>
          </w:tcPr>
          <w:p w14:paraId="2A0DD049" w14:textId="4607F850" w:rsidR="00D82E45" w:rsidRPr="007D7C7C" w:rsidRDefault="003A1A30" w:rsidP="00637224">
            <w:pPr>
              <w:pStyle w:val="ListParagraph"/>
              <w:numPr>
                <w:ilvl w:val="0"/>
                <w:numId w:val="27"/>
              </w:numPr>
              <w:rPr>
                <w:sz w:val="20"/>
                <w:szCs w:val="20"/>
              </w:rPr>
            </w:pPr>
            <w:r w:rsidRPr="007D7C7C">
              <w:rPr>
                <w:sz w:val="20"/>
                <w:szCs w:val="20"/>
              </w:rPr>
              <w:t>Comprehensive Examination must be completed by this semester</w:t>
            </w:r>
          </w:p>
        </w:tc>
      </w:tr>
      <w:tr w:rsidR="003A1A30" w14:paraId="5A417FA0" w14:textId="77777777" w:rsidTr="00983D42">
        <w:tc>
          <w:tcPr>
            <w:tcW w:w="1705" w:type="dxa"/>
          </w:tcPr>
          <w:p w14:paraId="3A46DAEC" w14:textId="01864F56" w:rsidR="003A1A30" w:rsidRPr="00642E5A" w:rsidRDefault="003A1A30" w:rsidP="00212091">
            <w:pPr>
              <w:ind w:left="0"/>
              <w:rPr>
                <w:sz w:val="20"/>
                <w:szCs w:val="20"/>
              </w:rPr>
            </w:pPr>
            <w:r w:rsidRPr="00642E5A">
              <w:rPr>
                <w:sz w:val="20"/>
                <w:szCs w:val="20"/>
              </w:rPr>
              <w:lastRenderedPageBreak/>
              <w:t>Summer 8</w:t>
            </w:r>
            <w:r w:rsidRPr="00642E5A">
              <w:rPr>
                <w:sz w:val="20"/>
                <w:szCs w:val="20"/>
                <w:vertAlign w:val="superscript"/>
              </w:rPr>
              <w:t>th</w:t>
            </w:r>
            <w:r w:rsidRPr="00642E5A">
              <w:rPr>
                <w:sz w:val="20"/>
                <w:szCs w:val="20"/>
              </w:rPr>
              <w:t xml:space="preserve"> Year</w:t>
            </w:r>
          </w:p>
        </w:tc>
        <w:tc>
          <w:tcPr>
            <w:tcW w:w="7655" w:type="dxa"/>
          </w:tcPr>
          <w:p w14:paraId="4B4968AD" w14:textId="6FD468D0" w:rsidR="003A1A30" w:rsidRPr="007D7C7C" w:rsidRDefault="003A1A30" w:rsidP="00637224">
            <w:pPr>
              <w:pStyle w:val="ListParagraph"/>
              <w:numPr>
                <w:ilvl w:val="0"/>
                <w:numId w:val="27"/>
              </w:numPr>
              <w:rPr>
                <w:sz w:val="20"/>
                <w:szCs w:val="20"/>
              </w:rPr>
            </w:pPr>
            <w:r w:rsidRPr="007D7C7C">
              <w:rPr>
                <w:sz w:val="20"/>
                <w:szCs w:val="20"/>
              </w:rPr>
              <w:t>Dissertation must be completed by this semester</w:t>
            </w:r>
          </w:p>
        </w:tc>
      </w:tr>
    </w:tbl>
    <w:p w14:paraId="39BF4F66" w14:textId="77777777" w:rsidR="00CE6268" w:rsidRDefault="00CE6268" w:rsidP="00CA0599">
      <w:pPr>
        <w:ind w:left="0"/>
      </w:pPr>
    </w:p>
    <w:p w14:paraId="243CE6C8" w14:textId="6F85B19C" w:rsidR="009D1544" w:rsidRPr="00484413" w:rsidRDefault="006E7839" w:rsidP="00BA4231">
      <w:pPr>
        <w:pStyle w:val="Heading1"/>
        <w:rPr>
          <w:color w:val="005E00"/>
        </w:rPr>
      </w:pPr>
      <w:bookmarkStart w:id="3" w:name="_Toc237953319"/>
      <w:r w:rsidRPr="00484413">
        <w:rPr>
          <w:color w:val="005E00"/>
        </w:rPr>
        <w:t>Coursework</w:t>
      </w:r>
      <w:bookmarkEnd w:id="3"/>
    </w:p>
    <w:p w14:paraId="0A85A584" w14:textId="2C7C0304" w:rsidR="756A59FF" w:rsidRDefault="377105FD" w:rsidP="756A59FF">
      <w:pPr>
        <w:ind w:left="0"/>
      </w:pPr>
      <w:r>
        <w:t xml:space="preserve">Information &amp; Media Ph.D. students must take 42 credits of </w:t>
      </w:r>
      <w:r w:rsidR="7DE604A8">
        <w:t xml:space="preserve">relevant </w:t>
      </w:r>
      <w:r>
        <w:t xml:space="preserve">coursework, in addition to sufficient dissertation credits, to earn their degree. </w:t>
      </w:r>
      <w:r w:rsidR="7FC6FEA1">
        <w:t xml:space="preserve">The program’s course requirements are designed to provide all students a foundation in key theoretical, methodological, and epistemological principles of </w:t>
      </w:r>
      <w:r w:rsidR="1AB49CE3">
        <w:t xml:space="preserve">Information and Media research, while reserving the flexibility for each student to pursue the theories, methods, and topics that interest them most. </w:t>
      </w:r>
      <w:r w:rsidR="238A0AF4">
        <w:t>The categories of course requirements are detailed below</w:t>
      </w:r>
      <w:r w:rsidR="0E44D165">
        <w:t xml:space="preserve">. We encourage students to prioritize program-offered courses in </w:t>
      </w:r>
      <w:r w:rsidR="67A95623">
        <w:t>choosing</w:t>
      </w:r>
      <w:r w:rsidR="0E44D165">
        <w:t xml:space="preserve"> theory, methods, and concentration credits; </w:t>
      </w:r>
      <w:r w:rsidR="0C44162D">
        <w:t>however,</w:t>
      </w:r>
      <w:r w:rsidR="0E44D165">
        <w:t xml:space="preserve"> students </w:t>
      </w:r>
      <w:r w:rsidR="51D293B3">
        <w:t xml:space="preserve">acting </w:t>
      </w:r>
      <w:r w:rsidR="0E44D165">
        <w:t xml:space="preserve">with </w:t>
      </w:r>
      <w:r w:rsidR="4C79DFBF">
        <w:t xml:space="preserve">their </w:t>
      </w:r>
      <w:r w:rsidR="0E44D165">
        <w:t>committee</w:t>
      </w:r>
      <w:r w:rsidR="1A8558FC">
        <w:t>’s</w:t>
      </w:r>
      <w:r w:rsidR="0E44D165">
        <w:t xml:space="preserve"> approval may select</w:t>
      </w:r>
      <w:r w:rsidR="5E6521D9">
        <w:t xml:space="preserve"> from course offerings across the College of Communication Arts and Sciences, as well as other colleges across the </w:t>
      </w:r>
      <w:r w:rsidR="61795467">
        <w:t>u</w:t>
      </w:r>
      <w:r w:rsidR="5E6521D9">
        <w:t>niversity.</w:t>
      </w:r>
    </w:p>
    <w:p w14:paraId="416DB199" w14:textId="7B2949DB" w:rsidR="00C15EEA" w:rsidRPr="00484413" w:rsidRDefault="00E0127C" w:rsidP="008A1AF5">
      <w:pPr>
        <w:pStyle w:val="Heading1"/>
        <w:rPr>
          <w:color w:val="005E00"/>
        </w:rPr>
      </w:pPr>
      <w:bookmarkStart w:id="4" w:name="_Toc237953320"/>
      <w:r w:rsidRPr="00484413">
        <w:rPr>
          <w:color w:val="005E00"/>
        </w:rPr>
        <w:t>Core Courses</w:t>
      </w:r>
      <w:bookmarkEnd w:id="4"/>
    </w:p>
    <w:p w14:paraId="6BFF15C7" w14:textId="6EE5762D" w:rsidR="00A25273" w:rsidRDefault="00A76C75" w:rsidP="00A25273">
      <w:r>
        <w:t>Complete all the following 12 credits</w:t>
      </w:r>
    </w:p>
    <w:p w14:paraId="45387C2E" w14:textId="77777777" w:rsidR="00AB2D73" w:rsidRDefault="00AB2D73" w:rsidP="00AB2D73">
      <w:r>
        <w:t>CAS 921</w:t>
      </w:r>
      <w:r>
        <w:tab/>
        <w:t>Theories of Media and Information</w:t>
      </w:r>
      <w:r>
        <w:tab/>
        <w:t>3</w:t>
      </w:r>
    </w:p>
    <w:p w14:paraId="2300C1C9" w14:textId="77777777" w:rsidR="00AB2D73" w:rsidRDefault="00AB2D73" w:rsidP="00AB2D73">
      <w:r>
        <w:t>CAS 975</w:t>
      </w:r>
      <w:r>
        <w:tab/>
        <w:t>Introductory Methods</w:t>
      </w:r>
      <w:r>
        <w:tab/>
      </w:r>
      <w:r>
        <w:tab/>
      </w:r>
      <w:r>
        <w:tab/>
        <w:t>3</w:t>
      </w:r>
    </w:p>
    <w:p w14:paraId="6F170406" w14:textId="77777777" w:rsidR="00AB2D73" w:rsidRDefault="00AB2D73" w:rsidP="00AB2D73">
      <w:r>
        <w:t>CAS 991</w:t>
      </w:r>
      <w:r>
        <w:tab/>
        <w:t>Ways of Knowing</w:t>
      </w:r>
      <w:r>
        <w:tab/>
      </w:r>
      <w:r>
        <w:tab/>
      </w:r>
      <w:r>
        <w:tab/>
        <w:t>3</w:t>
      </w:r>
    </w:p>
    <w:p w14:paraId="510EF0CB" w14:textId="4E6DC41B" w:rsidR="00AB2D73" w:rsidRDefault="00AB2D73" w:rsidP="003128E1">
      <w:r>
        <w:t>Intro to Statistics course at the 800-900 level approved by the student’s committee</w:t>
      </w:r>
      <w:r>
        <w:tab/>
        <w:t>3</w:t>
      </w:r>
    </w:p>
    <w:p w14:paraId="62673AF0" w14:textId="23C37F82" w:rsidR="00E0127C" w:rsidRDefault="00E0127C" w:rsidP="00E0127C">
      <w:pPr>
        <w:pStyle w:val="Heading2"/>
      </w:pPr>
      <w:bookmarkStart w:id="5" w:name="_Toc237953321"/>
      <w:r>
        <w:t>Advanced Methods or Statistics</w:t>
      </w:r>
      <w:r w:rsidR="0080643B">
        <w:t xml:space="preserve"> </w:t>
      </w:r>
      <w:r w:rsidR="0080643B" w:rsidRPr="0080643B">
        <w:rPr>
          <w:rFonts w:ascii="Metropolis Thin" w:hAnsi="Metropolis Thin"/>
        </w:rPr>
        <w:t>(12 credits)</w:t>
      </w:r>
      <w:bookmarkEnd w:id="5"/>
    </w:p>
    <w:p w14:paraId="7A7C6190" w14:textId="024AEBCF" w:rsidR="00AB2D73" w:rsidRPr="00AB2D73" w:rsidRDefault="002F7846" w:rsidP="003128E1">
      <w:r>
        <w:t>Complete 3 credits in a specialized quantitative methods course, 3 credits in a specialized qualitative methods course, and 6 credits in advanced methods or statistics course</w:t>
      </w:r>
      <w:r w:rsidR="7DCF4FEC">
        <w:t>s</w:t>
      </w:r>
      <w:r>
        <w:t xml:space="preserve"> at the 800-900 level approved by the student’s committee.</w:t>
      </w:r>
    </w:p>
    <w:p w14:paraId="02CC0F5B" w14:textId="618EA48C" w:rsidR="00E0127C" w:rsidRDefault="001A7A42" w:rsidP="00E0127C">
      <w:pPr>
        <w:pStyle w:val="Heading2"/>
      </w:pPr>
      <w:bookmarkStart w:id="6" w:name="_Toc237953322"/>
      <w:r>
        <w:t>Advanced Theory</w:t>
      </w:r>
      <w:r w:rsidR="002F7846">
        <w:t xml:space="preserve"> </w:t>
      </w:r>
      <w:r w:rsidR="002F7846" w:rsidRPr="0080643B">
        <w:rPr>
          <w:rFonts w:ascii="Metropolis Thin" w:hAnsi="Metropolis Thin"/>
        </w:rPr>
        <w:t>(</w:t>
      </w:r>
      <w:r w:rsidR="002F7846">
        <w:rPr>
          <w:rFonts w:ascii="Metropolis Thin" w:hAnsi="Metropolis Thin"/>
        </w:rPr>
        <w:t>3</w:t>
      </w:r>
      <w:r w:rsidR="002F7846" w:rsidRPr="0080643B">
        <w:rPr>
          <w:rFonts w:ascii="Metropolis Thin" w:hAnsi="Metropolis Thin"/>
        </w:rPr>
        <w:t xml:space="preserve"> credits)</w:t>
      </w:r>
      <w:bookmarkEnd w:id="6"/>
    </w:p>
    <w:p w14:paraId="454C156F" w14:textId="5817ABB1" w:rsidR="002F7846" w:rsidRPr="002F7846" w:rsidRDefault="000B324C" w:rsidP="003128E1">
      <w:r w:rsidRPr="005B781C">
        <w:t>Complete 3 credits of advanced theory as approved by the student’s committee.</w:t>
      </w:r>
    </w:p>
    <w:p w14:paraId="52D378C2" w14:textId="50969892" w:rsidR="001A7A42" w:rsidRDefault="001A7A42" w:rsidP="001A7A42">
      <w:pPr>
        <w:pStyle w:val="Heading2"/>
      </w:pPr>
      <w:bookmarkStart w:id="7" w:name="_Toc237953323"/>
      <w:r>
        <w:t>Concentration</w:t>
      </w:r>
      <w:r w:rsidR="000B324C">
        <w:t xml:space="preserve"> </w:t>
      </w:r>
      <w:r w:rsidR="000B324C" w:rsidRPr="0080643B">
        <w:rPr>
          <w:rFonts w:ascii="Metropolis Thin" w:hAnsi="Metropolis Thin"/>
        </w:rPr>
        <w:t>(</w:t>
      </w:r>
      <w:r w:rsidR="000B324C">
        <w:rPr>
          <w:rFonts w:ascii="Metropolis Thin" w:hAnsi="Metropolis Thin"/>
        </w:rPr>
        <w:t>15</w:t>
      </w:r>
      <w:r w:rsidR="000B324C" w:rsidRPr="0080643B">
        <w:rPr>
          <w:rFonts w:ascii="Metropolis Thin" w:hAnsi="Metropolis Thin"/>
        </w:rPr>
        <w:t xml:space="preserve"> credits)</w:t>
      </w:r>
      <w:bookmarkEnd w:id="7"/>
    </w:p>
    <w:p w14:paraId="425DB213" w14:textId="525D241F" w:rsidR="000B324C" w:rsidRPr="000B324C" w:rsidRDefault="00400304" w:rsidP="003128E1">
      <w:r w:rsidRPr="00097777">
        <w:t>Complete 15 credits in an area of concentration selected in consultation with the student’s committee.</w:t>
      </w:r>
    </w:p>
    <w:p w14:paraId="4DE13AEE" w14:textId="28F123B7" w:rsidR="001A7A42" w:rsidRDefault="001A7A42" w:rsidP="001A7A42">
      <w:pPr>
        <w:pStyle w:val="Heading2"/>
      </w:pPr>
      <w:bookmarkStart w:id="8" w:name="_Toc237953324"/>
      <w:r>
        <w:t>Doctoral Dissertation Research</w:t>
      </w:r>
      <w:bookmarkEnd w:id="8"/>
    </w:p>
    <w:p w14:paraId="3069CD2C" w14:textId="434DC1E3" w:rsidR="0002784A" w:rsidRDefault="0002784A" w:rsidP="0002784A">
      <w:r>
        <w:t xml:space="preserve">24 credits are required for graduation; students can enroll for a maximum of 36. Requests for overrides to exceed the maximum of 36 credits of 999 must be directed to the Office of the Registrar. To </w:t>
      </w:r>
      <w:r w:rsidR="6AAA2E35">
        <w:t xml:space="preserve">do </w:t>
      </w:r>
      <w:r w:rsidR="00C66E5A">
        <w:t>so, contact</w:t>
      </w:r>
      <w:r>
        <w:t xml:space="preserve"> Nicole Bond, I&amp;M Academic Program Coordinator at </w:t>
      </w:r>
      <w:hyperlink r:id="rId17">
        <w:r w:rsidRPr="1A4F4657">
          <w:rPr>
            <w:rStyle w:val="Hyperlink"/>
          </w:rPr>
          <w:t>bondnic@msu.edu</w:t>
        </w:r>
      </w:hyperlink>
      <w:r>
        <w:t>.</w:t>
      </w:r>
    </w:p>
    <w:p w14:paraId="7571789A" w14:textId="43D0ED7E" w:rsidR="0066315C" w:rsidRDefault="6658DDA8" w:rsidP="005A322B">
      <w:pPr>
        <w:pStyle w:val="Heading2"/>
      </w:pPr>
      <w:bookmarkStart w:id="9" w:name="_Toc237953325"/>
      <w:r>
        <w:lastRenderedPageBreak/>
        <w:t xml:space="preserve">(Optional) </w:t>
      </w:r>
      <w:r w:rsidR="0066315C">
        <w:t>Independent Study</w:t>
      </w:r>
      <w:bookmarkEnd w:id="9"/>
    </w:p>
    <w:p w14:paraId="7C464FA1" w14:textId="46A07A04" w:rsidR="0002784A" w:rsidRPr="00400304" w:rsidRDefault="4798C8AE" w:rsidP="001F7794">
      <w:r>
        <w:t>Occasionally</w:t>
      </w:r>
      <w:r w:rsidR="6DAC5241">
        <w:t xml:space="preserve">, </w:t>
      </w:r>
      <w:r>
        <w:t xml:space="preserve">a student's program of study and research cannot be accommodated within the existing curriculum. When that is the case, a directed study under the supervision of a faculty </w:t>
      </w:r>
      <w:r w:rsidR="45BEC684">
        <w:t xml:space="preserve">member </w:t>
      </w:r>
      <w:r>
        <w:t xml:space="preserve">may be appropriate. Since a directed study is available only in the elective portion of a student's program of coursework, guidance committee approval must be obtained prior to enrollment. Students </w:t>
      </w:r>
      <w:r w:rsidR="0FA4B0CE">
        <w:t>may</w:t>
      </w:r>
      <w:r>
        <w:t xml:space="preserve"> </w:t>
      </w:r>
      <w:proofErr w:type="gramStart"/>
      <w:r>
        <w:t>count up</w:t>
      </w:r>
      <w:proofErr w:type="gramEnd"/>
      <w:r>
        <w:t xml:space="preserve"> to 9</w:t>
      </w:r>
      <w:r w:rsidR="3E796CF5">
        <w:t xml:space="preserve"> </w:t>
      </w:r>
      <w:r>
        <w:t>credits of independent study towards their program credits. The university "</w:t>
      </w:r>
      <w:hyperlink r:id="rId18" w:history="1">
        <w:r w:rsidRPr="00501ED5">
          <w:rPr>
            <w:rStyle w:val="Hyperlink"/>
          </w:rPr>
          <w:t>Application for Independent Study Form</w:t>
        </w:r>
      </w:hyperlink>
      <w:r>
        <w:t>" may be accepted by the guidance committee, but the committee is free to require a more specific statement if it wishes.</w:t>
      </w:r>
    </w:p>
    <w:p w14:paraId="1C00198A" w14:textId="1C67DCCD" w:rsidR="006E7839" w:rsidRPr="00484413" w:rsidRDefault="00EF1F43" w:rsidP="00BA4231">
      <w:pPr>
        <w:pStyle w:val="Heading1"/>
        <w:rPr>
          <w:color w:val="005E00"/>
        </w:rPr>
      </w:pPr>
      <w:bookmarkStart w:id="10" w:name="_Toc237953326"/>
      <w:proofErr w:type="spellStart"/>
      <w:r w:rsidRPr="00484413">
        <w:rPr>
          <w:color w:val="005E00"/>
        </w:rPr>
        <w:t>GradPlan</w:t>
      </w:r>
      <w:bookmarkEnd w:id="10"/>
      <w:proofErr w:type="spellEnd"/>
    </w:p>
    <w:p w14:paraId="4D8F0438" w14:textId="5B8FB1FD" w:rsidR="00E644E1" w:rsidRDefault="00D766C9" w:rsidP="00E644E1">
      <w:pPr>
        <w:ind w:left="0"/>
      </w:pPr>
      <w:proofErr w:type="spellStart"/>
      <w:r w:rsidRPr="00D766C9">
        <w:t>GradPlan</w:t>
      </w:r>
      <w:proofErr w:type="spellEnd"/>
      <w:r w:rsidRPr="00D766C9">
        <w:t xml:space="preserve"> is Michigan State University's online system for planning, tracking, and documenting a doctoral student's progress toward degree completion. It serves as the official record of a student's academic program and includes key milestones such as the guidance committee, plan of study, research overview, annual evaluations, and degree completion requirements. Students are responsible for maintaining an accurate and up-to-date </w:t>
      </w:r>
      <w:proofErr w:type="spellStart"/>
      <w:r w:rsidRPr="00D766C9">
        <w:t>GradPlan</w:t>
      </w:r>
      <w:proofErr w:type="spellEnd"/>
      <w:r w:rsidRPr="00D766C9">
        <w:t xml:space="preserve"> throughout their program and ensuring all required documents are uploaded as milestones are completed. Some items require approval from the student's adviser, guidance committee, or the Graduate School before they are considered complete. Students should review the </w:t>
      </w:r>
      <w:proofErr w:type="spellStart"/>
      <w:r w:rsidRPr="00D766C9">
        <w:t>GradPlan</w:t>
      </w:r>
      <w:proofErr w:type="spellEnd"/>
      <w:r w:rsidRPr="00D766C9">
        <w:t xml:space="preserve"> requirements regularly to ensure they remain on track for timely degree completion. For detailed instructions and current requirements, please refer to the </w:t>
      </w:r>
      <w:hyperlink r:id="rId19" w:history="1">
        <w:r w:rsidRPr="00D766C9">
          <w:rPr>
            <w:rStyle w:val="Hyperlink"/>
          </w:rPr>
          <w:t xml:space="preserve">MSU Graduate School </w:t>
        </w:r>
        <w:proofErr w:type="spellStart"/>
        <w:r w:rsidRPr="00D766C9">
          <w:rPr>
            <w:rStyle w:val="Hyperlink"/>
          </w:rPr>
          <w:t>GradPlan</w:t>
        </w:r>
        <w:proofErr w:type="spellEnd"/>
        <w:r w:rsidRPr="00D766C9">
          <w:rPr>
            <w:rStyle w:val="Hyperlink"/>
          </w:rPr>
          <w:t xml:space="preserve"> website</w:t>
        </w:r>
      </w:hyperlink>
      <w:r w:rsidRPr="00D766C9">
        <w:t>.</w:t>
      </w:r>
    </w:p>
    <w:p w14:paraId="3538331D" w14:textId="4C2C32DB" w:rsidR="00D04A3C" w:rsidRPr="00484413" w:rsidRDefault="00C56750" w:rsidP="00BA4231">
      <w:pPr>
        <w:pStyle w:val="Heading1"/>
        <w:rPr>
          <w:color w:val="005E00"/>
        </w:rPr>
      </w:pPr>
      <w:bookmarkStart w:id="11" w:name="_Toc237953327"/>
      <w:r w:rsidRPr="00484413">
        <w:rPr>
          <w:color w:val="005E00"/>
        </w:rPr>
        <w:t>Annual Eval</w:t>
      </w:r>
      <w:r w:rsidR="0066498C" w:rsidRPr="00484413">
        <w:rPr>
          <w:color w:val="005E00"/>
        </w:rPr>
        <w:t>u</w:t>
      </w:r>
      <w:r w:rsidR="00E644E1" w:rsidRPr="00484413">
        <w:rPr>
          <w:color w:val="005E00"/>
        </w:rPr>
        <w:t>ation</w:t>
      </w:r>
      <w:bookmarkEnd w:id="11"/>
    </w:p>
    <w:p w14:paraId="58C0C3BC" w14:textId="724A0355" w:rsidR="0052674A" w:rsidRPr="0052674A" w:rsidRDefault="0052674A" w:rsidP="0052674A">
      <w:pPr>
        <w:ind w:left="0"/>
      </w:pPr>
      <w:r w:rsidRPr="0052674A">
        <w:t xml:space="preserve">The Graduate School requires all doctoral students to receive an annual evaluation of their academic progress each academic year. The annual evaluation is completed at the end of the Spring Semester and provides an opportunity for students and advisers to review progress toward degree completion, discuss goals, and document academic progress. For complete University requirements, please refer to the </w:t>
      </w:r>
      <w:hyperlink r:id="rId20" w:history="1">
        <w:r w:rsidRPr="00C43A25">
          <w:rPr>
            <w:rStyle w:val="Hyperlink"/>
          </w:rPr>
          <w:t>Graduate Student Rights and Responsibilities</w:t>
        </w:r>
      </w:hyperlink>
      <w:r w:rsidRPr="0052674A">
        <w:t>.</w:t>
      </w:r>
    </w:p>
    <w:p w14:paraId="0DBFC749" w14:textId="77777777" w:rsidR="0052674A" w:rsidRPr="0052674A" w:rsidRDefault="0052674A" w:rsidP="00637224">
      <w:pPr>
        <w:numPr>
          <w:ilvl w:val="0"/>
          <w:numId w:val="9"/>
        </w:numPr>
        <w:tabs>
          <w:tab w:val="num" w:pos="720"/>
        </w:tabs>
      </w:pPr>
      <w:r w:rsidRPr="0052674A">
        <w:t xml:space="preserve">Complete the I&amp;M Ph.D. Student Annual Evaluation Qualtrics form. </w:t>
      </w:r>
    </w:p>
    <w:p w14:paraId="114CED33" w14:textId="77777777" w:rsidR="0052674A" w:rsidRPr="0052674A" w:rsidRDefault="0052674A" w:rsidP="00637224">
      <w:pPr>
        <w:numPr>
          <w:ilvl w:val="0"/>
          <w:numId w:val="9"/>
        </w:numPr>
        <w:tabs>
          <w:tab w:val="num" w:pos="720"/>
        </w:tabs>
      </w:pPr>
      <w:r w:rsidRPr="0052674A">
        <w:t xml:space="preserve">A copy of the completed evaluation is automatically emailed to you and your adviser. </w:t>
      </w:r>
    </w:p>
    <w:p w14:paraId="4F348169" w14:textId="77777777" w:rsidR="0052674A" w:rsidRPr="0052674A" w:rsidRDefault="0052674A" w:rsidP="00637224">
      <w:pPr>
        <w:numPr>
          <w:ilvl w:val="0"/>
          <w:numId w:val="9"/>
        </w:numPr>
        <w:tabs>
          <w:tab w:val="num" w:pos="720"/>
        </w:tabs>
      </w:pPr>
      <w:r w:rsidRPr="0052674A">
        <w:t xml:space="preserve">Meet with your adviser to review your progress and discuss goals for the coming year. </w:t>
      </w:r>
    </w:p>
    <w:p w14:paraId="2C5588B7" w14:textId="77777777" w:rsidR="0052674A" w:rsidRPr="0052674A" w:rsidRDefault="0052674A" w:rsidP="00637224">
      <w:pPr>
        <w:numPr>
          <w:ilvl w:val="0"/>
          <w:numId w:val="9"/>
        </w:numPr>
        <w:tabs>
          <w:tab w:val="num" w:pos="720"/>
        </w:tabs>
      </w:pPr>
      <w:r w:rsidRPr="0052674A">
        <w:t xml:space="preserve">Your adviser completes the Adviser Annual Evaluation Qualtrics form. </w:t>
      </w:r>
    </w:p>
    <w:p w14:paraId="686A99B6" w14:textId="4957073C" w:rsidR="0052674A" w:rsidRPr="0052674A" w:rsidRDefault="0052674A" w:rsidP="00637224">
      <w:pPr>
        <w:numPr>
          <w:ilvl w:val="0"/>
          <w:numId w:val="9"/>
        </w:numPr>
        <w:tabs>
          <w:tab w:val="num" w:pos="720"/>
        </w:tabs>
      </w:pPr>
      <w:r w:rsidRPr="0052674A">
        <w:t>The completed adviser evaluation is automatically emailed to the Academic Program Coordinator</w:t>
      </w:r>
      <w:r w:rsidR="00A40DB1">
        <w:t>,</w:t>
      </w:r>
      <w:r w:rsidR="000C6A7B">
        <w:t xml:space="preserve"> </w:t>
      </w:r>
      <w:r w:rsidRPr="0052674A">
        <w:t>I&amp;M Ph.D. Program Director</w:t>
      </w:r>
      <w:r w:rsidR="00A40DB1">
        <w:t xml:space="preserve">, </w:t>
      </w:r>
      <w:r w:rsidR="00D10EA5">
        <w:t>the student’s adviser and the student</w:t>
      </w:r>
      <w:r w:rsidRPr="0052674A">
        <w:t xml:space="preserve">. </w:t>
      </w:r>
    </w:p>
    <w:p w14:paraId="5C97D506" w14:textId="77777777" w:rsidR="0052674A" w:rsidRPr="0052674A" w:rsidRDefault="0052674A" w:rsidP="00637224">
      <w:pPr>
        <w:numPr>
          <w:ilvl w:val="0"/>
          <w:numId w:val="9"/>
        </w:numPr>
        <w:tabs>
          <w:tab w:val="num" w:pos="720"/>
        </w:tabs>
      </w:pPr>
      <w:r w:rsidRPr="0052674A">
        <w:t xml:space="preserve">Both completed evaluations are retained in your electronic student file. </w:t>
      </w:r>
    </w:p>
    <w:p w14:paraId="47D43553" w14:textId="77777777" w:rsidR="0052674A" w:rsidRPr="0052674A" w:rsidRDefault="0052674A" w:rsidP="00637224">
      <w:pPr>
        <w:numPr>
          <w:ilvl w:val="0"/>
          <w:numId w:val="9"/>
        </w:numPr>
        <w:tabs>
          <w:tab w:val="num" w:pos="720"/>
        </w:tabs>
      </w:pPr>
      <w:r w:rsidRPr="0052674A">
        <w:t xml:space="preserve">Upload the completed evaluation(s) to </w:t>
      </w:r>
      <w:proofErr w:type="spellStart"/>
      <w:r w:rsidRPr="0052674A">
        <w:t>GradPlan</w:t>
      </w:r>
      <w:proofErr w:type="spellEnd"/>
      <w:r w:rsidRPr="0052674A">
        <w:t xml:space="preserve">. </w:t>
      </w:r>
    </w:p>
    <w:p w14:paraId="5C9D306D" w14:textId="2138D511" w:rsidR="00F05824" w:rsidRPr="00F05824" w:rsidRDefault="0052674A" w:rsidP="00037E3E">
      <w:pPr>
        <w:ind w:left="0"/>
      </w:pPr>
      <w:r w:rsidRPr="0052674A">
        <w:t xml:space="preserve">Failure to complete the annual evaluation after repeated </w:t>
      </w:r>
      <w:r w:rsidR="7DC885A3">
        <w:t>reminders</w:t>
      </w:r>
      <w:r w:rsidRPr="0052674A">
        <w:t xml:space="preserve"> by the </w:t>
      </w:r>
      <w:r w:rsidR="000C6A7B" w:rsidRPr="0052674A">
        <w:t>program may</w:t>
      </w:r>
      <w:r w:rsidRPr="0052674A">
        <w:t xml:space="preserve"> result in a registration hold that could affect future enrollment.</w:t>
      </w:r>
    </w:p>
    <w:p w14:paraId="5188C39D" w14:textId="13F34E8D" w:rsidR="00516C46" w:rsidRPr="00484413" w:rsidRDefault="36E1DA6B" w:rsidP="00BA4231">
      <w:pPr>
        <w:pStyle w:val="Heading1"/>
        <w:rPr>
          <w:color w:val="005E00"/>
        </w:rPr>
      </w:pPr>
      <w:r w:rsidRPr="00484413">
        <w:rPr>
          <w:color w:val="005E00"/>
        </w:rPr>
        <w:t xml:space="preserve"> </w:t>
      </w:r>
      <w:bookmarkStart w:id="12" w:name="_Toc237953328"/>
      <w:r w:rsidR="5A91E5F2" w:rsidRPr="00484413">
        <w:rPr>
          <w:color w:val="005E00"/>
        </w:rPr>
        <w:t xml:space="preserve">Your Course of Study: </w:t>
      </w:r>
      <w:r w:rsidR="1A1BEA59" w:rsidRPr="00484413">
        <w:rPr>
          <w:color w:val="005E00"/>
        </w:rPr>
        <w:t>Year One</w:t>
      </w:r>
      <w:bookmarkEnd w:id="12"/>
    </w:p>
    <w:p w14:paraId="0F72B742" w14:textId="7FC843CD" w:rsidR="00B054FC" w:rsidRDefault="00B054FC" w:rsidP="55E0D15E">
      <w:pPr>
        <w:pStyle w:val="Heading2"/>
      </w:pPr>
      <w:bookmarkStart w:id="13" w:name="_Toc237953329"/>
      <w:r>
        <w:lastRenderedPageBreak/>
        <w:t>Adviser and Guidance Committee</w:t>
      </w:r>
      <w:bookmarkEnd w:id="13"/>
    </w:p>
    <w:p w14:paraId="23D25D2A" w14:textId="103D4DF8" w:rsidR="00B054FC" w:rsidRDefault="00321B36" w:rsidP="00321B36">
      <w:pPr>
        <w:pStyle w:val="Heading3"/>
      </w:pPr>
      <w:bookmarkStart w:id="14" w:name="_Toc237953330"/>
      <w:r>
        <w:t>Selection of Adviser</w:t>
      </w:r>
      <w:bookmarkEnd w:id="14"/>
    </w:p>
    <w:p w14:paraId="5ADAC63C" w14:textId="4AD93E34" w:rsidR="00602662" w:rsidRDefault="00602662" w:rsidP="00602662">
      <w:r>
        <w:t xml:space="preserve">After an applicant is admitted to the I&amp;M Ph.D. program, the student will be assigned to a preliminary academic </w:t>
      </w:r>
      <w:r w:rsidR="29DD6288">
        <w:t>adviser</w:t>
      </w:r>
      <w:r>
        <w:t xml:space="preserve"> based on faculty availability and potential research fit. The </w:t>
      </w:r>
      <w:r w:rsidR="29DD6288">
        <w:t>adviser</w:t>
      </w:r>
      <w:r>
        <w:t xml:space="preserve"> is expected to form a mentoring relationship with the student consistent with </w:t>
      </w:r>
      <w:hyperlink r:id="rId21" w:history="1">
        <w:r w:rsidRPr="008A5550">
          <w:rPr>
            <w:rStyle w:val="Hyperlink"/>
          </w:rPr>
          <w:t>Guidelines for Graduate Student Advising and Mentoring Relationships</w:t>
        </w:r>
      </w:hyperlink>
      <w:r>
        <w:t xml:space="preserve">. Students must obtain the approval of the </w:t>
      </w:r>
      <w:r w:rsidR="29DD6288">
        <w:t>adviser</w:t>
      </w:r>
      <w:r>
        <w:t xml:space="preserve"> in selecting their first-year courses until their guidance committee members are named and approved. The first-year </w:t>
      </w:r>
      <w:r w:rsidR="29DD6288">
        <w:t>adviser</w:t>
      </w:r>
      <w:r>
        <w:t xml:space="preserve"> will also help the student to identify potential committee members until the student selects a guidance chair (see below).</w:t>
      </w:r>
    </w:p>
    <w:p w14:paraId="15F3DB25" w14:textId="037DF86D" w:rsidR="00602662" w:rsidRDefault="00602662" w:rsidP="00602662">
      <w:r>
        <w:t xml:space="preserve">Students should select their guidance committee chair by the end of their first semester. The guidance committee chair must belong to the "regular (tenure-track) faculty" of Michigan State University as defined in the Faculty Handbook, possess a terminal degree, and be a member of one of the three I&amp;M Ph.D. units (ADPR, JRN or MI). The appointment is formalized by submission to </w:t>
      </w:r>
      <w:proofErr w:type="spellStart"/>
      <w:r>
        <w:t>GradPlan</w:t>
      </w:r>
      <w:proofErr w:type="spellEnd"/>
      <w:r>
        <w:t>.</w:t>
      </w:r>
    </w:p>
    <w:p w14:paraId="472ACAC5" w14:textId="0D6CEEB7" w:rsidR="00602662" w:rsidRDefault="00602662" w:rsidP="00602662">
      <w:r w:rsidRPr="002476F0">
        <w:t xml:space="preserve">Students are free to retain their initial adviser when forming their guidance committee, or to invite a different faculty member to be their chair. </w:t>
      </w:r>
      <w:r w:rsidRPr="1A4F4657">
        <w:rPr>
          <w:b/>
          <w:bCs/>
        </w:rPr>
        <w:t xml:space="preserve">Students are also free to switch </w:t>
      </w:r>
      <w:r w:rsidR="29DD6288" w:rsidRPr="0AD4FDE1">
        <w:rPr>
          <w:b/>
          <w:bCs/>
        </w:rPr>
        <w:t>adviser</w:t>
      </w:r>
      <w:r w:rsidR="664F9D95" w:rsidRPr="0AD4FDE1">
        <w:rPr>
          <w:b/>
          <w:bCs/>
        </w:rPr>
        <w:t>s</w:t>
      </w:r>
      <w:r w:rsidRPr="1A4F4657">
        <w:rPr>
          <w:b/>
          <w:bCs/>
        </w:rPr>
        <w:t xml:space="preserve">/chairs at any point in their program, in consultation with the program director and/or their unit’s department/school leader, if the student feels they are no longer academically or personally compatible with the faculty member. </w:t>
      </w:r>
      <w:r w:rsidRPr="002476F0">
        <w:t>(</w:t>
      </w:r>
      <w:r>
        <w:t xml:space="preserve">As a caveat, switching advisers at a very late stage, such as after the dissertation proposal defense, could result in delays in completing the program.) If a change in </w:t>
      </w:r>
      <w:r w:rsidR="29DD6288">
        <w:t>adviser</w:t>
      </w:r>
      <w:r>
        <w:t xml:space="preserve"> becomes necessary, the student will update their </w:t>
      </w:r>
      <w:proofErr w:type="spellStart"/>
      <w:r>
        <w:t>GradPlan</w:t>
      </w:r>
      <w:proofErr w:type="spellEnd"/>
      <w:r>
        <w:t>, which will be the official documentation of the change.</w:t>
      </w:r>
    </w:p>
    <w:p w14:paraId="5A3337C0" w14:textId="72E0AAE0" w:rsidR="00321B36" w:rsidRDefault="00602662" w:rsidP="00602662">
      <w:pPr>
        <w:pStyle w:val="Heading3"/>
      </w:pPr>
      <w:bookmarkStart w:id="15" w:name="_Toc237953331"/>
      <w:r>
        <w:t>Formation of Guidance Committee</w:t>
      </w:r>
      <w:bookmarkEnd w:id="15"/>
    </w:p>
    <w:p w14:paraId="4805A2C2" w14:textId="783546BA" w:rsidR="00602662" w:rsidRDefault="00602662" w:rsidP="00637224">
      <w:pPr>
        <w:pStyle w:val="Heading4"/>
        <w:numPr>
          <w:ilvl w:val="0"/>
          <w:numId w:val="8"/>
        </w:numPr>
      </w:pPr>
      <w:r>
        <w:t>Graduate Studen</w:t>
      </w:r>
      <w:r w:rsidR="00161C6B">
        <w:t>t Rights and Responsibilities</w:t>
      </w:r>
    </w:p>
    <w:p w14:paraId="7BAB62A5" w14:textId="408C480F" w:rsidR="00636D98" w:rsidRDefault="00636D98" w:rsidP="00636D98">
      <w:pPr>
        <w:ind w:left="1440"/>
      </w:pPr>
      <w:hyperlink r:id="rId22" w:anchor=":~:text=2.4.2%20Guidance%20Committee.">
        <w:r w:rsidRPr="11C95FB3">
          <w:rPr>
            <w:rStyle w:val="Hyperlink"/>
          </w:rPr>
          <w:t>Per university policy,</w:t>
        </w:r>
      </w:hyperlink>
      <w:r>
        <w:t xml:space="preserve"> for graduate students in doctoral programs, the guidance committee shall be formed within the first two semesters of doctoral study.  Once designated, the guidance committee has the responsibility to meet periodically to oversee the graduate student’s progress </w:t>
      </w:r>
      <w:proofErr w:type="gramStart"/>
      <w:r>
        <w:t>as long as</w:t>
      </w:r>
      <w:proofErr w:type="gramEnd"/>
      <w:r>
        <w:t xml:space="preserve"> the graduate student continues in good standing</w:t>
      </w:r>
      <w:r w:rsidR="002E6BF0">
        <w:t xml:space="preserve"> (see Section J. Reasonable Progress).</w:t>
      </w:r>
      <w:r>
        <w:t xml:space="preserve"> Any desired or required changes in the membership of the guidance committee may be made by the graduate student with the concurrence of the unit chairperson/director or designated representative, or by the unit with the concurrence of the graduate student, in accordance with </w:t>
      </w:r>
      <w:hyperlink r:id="rId23" w:anchor=":~:text=2.4.2%20Guidance%20Committee.">
        <w:r w:rsidRPr="11C95FB3">
          <w:rPr>
            <w:rStyle w:val="Hyperlink"/>
          </w:rPr>
          <w:t>University</w:t>
        </w:r>
      </w:hyperlink>
      <w:r>
        <w:t xml:space="preserve">, college, and unit policy. The </w:t>
      </w:r>
      <w:proofErr w:type="gramStart"/>
      <w:r>
        <w:t xml:space="preserve">guidance </w:t>
      </w:r>
      <w:r w:rsidR="002E6BF0">
        <w:t xml:space="preserve"> </w:t>
      </w:r>
      <w:r>
        <w:t>committee</w:t>
      </w:r>
      <w:proofErr w:type="gramEnd"/>
      <w:r>
        <w:t>, with the concurrence of the graduate student, may form a dissertation committee to supersede or supplement the guidance committee. Committee or dissertation chairpersons on leave shall provide for the necessary guidance of their advisees during their absence.</w:t>
      </w:r>
    </w:p>
    <w:p w14:paraId="789CEDBF" w14:textId="2FC00F88" w:rsidR="00161C6B" w:rsidRDefault="00636D98" w:rsidP="00637224">
      <w:pPr>
        <w:pStyle w:val="Heading4"/>
        <w:numPr>
          <w:ilvl w:val="0"/>
          <w:numId w:val="8"/>
        </w:numPr>
      </w:pPr>
      <w:r>
        <w:t>I&amp;M Ph.D</w:t>
      </w:r>
      <w:r w:rsidR="7894791A">
        <w:t>.</w:t>
      </w:r>
      <w:r w:rsidR="100BBA75">
        <w:t>-</w:t>
      </w:r>
      <w:r>
        <w:t>Specific Guidelines</w:t>
      </w:r>
    </w:p>
    <w:p w14:paraId="26D43B75" w14:textId="77B2E0EB" w:rsidR="00224A0F" w:rsidRDefault="00224A0F" w:rsidP="00224A0F">
      <w:pPr>
        <w:ind w:left="1440"/>
      </w:pPr>
      <w:hyperlink r:id="rId24" w:anchor=":~:text=Planning%20a%20Doctoral%20Program%20and%20Appointment%20of%20a%20Guidance%20Committee">
        <w:r w:rsidRPr="27680FAF">
          <w:rPr>
            <w:rStyle w:val="Hyperlink"/>
          </w:rPr>
          <w:t>Guidance committees</w:t>
        </w:r>
      </w:hyperlink>
      <w:r>
        <w:t xml:space="preserve"> have at least four members. The student selects members of the committee, beginning with the designation of a chairperson and typically in consultation with the chair. The committee chair must be appointed in one of the three academic units participating in the program (ADPR, JRN, </w:t>
      </w:r>
      <w:proofErr w:type="spellStart"/>
      <w:r>
        <w:t>Ml</w:t>
      </w:r>
      <w:proofErr w:type="spellEnd"/>
      <w:r>
        <w:t xml:space="preserve">). Including the chair, the committee must have at least two faculty members </w:t>
      </w:r>
      <w:r w:rsidR="4D6F3613">
        <w:t xml:space="preserve">representing </w:t>
      </w:r>
      <w:r>
        <w:t>at least two of the three participating units</w:t>
      </w:r>
      <w:r w:rsidR="7139B609">
        <w:t xml:space="preserve"> in the program</w:t>
      </w:r>
      <w:r w:rsidR="0FC457B9">
        <w:t>.</w:t>
      </w:r>
      <w:r w:rsidR="232E6AFB">
        <w:t xml:space="preserve"> (That is, a student with a committee chair in Media and Information must have a second committee member from Journalism or ADPR; etc.)</w:t>
      </w:r>
      <w:r>
        <w:t xml:space="preserve"> If a specialization outside the </w:t>
      </w:r>
      <w:r>
        <w:lastRenderedPageBreak/>
        <w:t xml:space="preserve">program is planned, a faculty member from the specialization area should be sought; faculty members from any other MSU college may sit on the committee but are limited to one seat on a four-person committee; see the </w:t>
      </w:r>
      <w:hyperlink r:id="rId25">
        <w:r w:rsidRPr="27680FAF">
          <w:rPr>
            <w:rStyle w:val="Hyperlink"/>
          </w:rPr>
          <w:t>Graduate School’s policy</w:t>
        </w:r>
      </w:hyperlink>
      <w:r>
        <w:t xml:space="preserve"> for more details. The student then submits the list of faculty members for approval through </w:t>
      </w:r>
      <w:proofErr w:type="spellStart"/>
      <w:r>
        <w:t>GradPlan</w:t>
      </w:r>
      <w:proofErr w:type="spellEnd"/>
      <w:r>
        <w:t xml:space="preserve">.  Faculty with joint appointments in two units may be counted in either of the units to meet these guidelines. </w:t>
      </w:r>
    </w:p>
    <w:p w14:paraId="36F9C5F5" w14:textId="77777777" w:rsidR="00224A0F" w:rsidRDefault="00224A0F" w:rsidP="00224A0F">
      <w:pPr>
        <w:ind w:left="1440"/>
      </w:pPr>
      <w:r>
        <w:t>The guidance committee:</w:t>
      </w:r>
    </w:p>
    <w:p w14:paraId="272C194E" w14:textId="77777777" w:rsidR="00224A0F" w:rsidRDefault="00224A0F" w:rsidP="00637224">
      <w:pPr>
        <w:pStyle w:val="ListParagraph"/>
        <w:numPr>
          <w:ilvl w:val="0"/>
          <w:numId w:val="4"/>
        </w:numPr>
      </w:pPr>
      <w:r>
        <w:t>Meets with the student to review and approve the Plan of Study.</w:t>
      </w:r>
    </w:p>
    <w:p w14:paraId="61D37BE2" w14:textId="77777777" w:rsidR="00224A0F" w:rsidRDefault="00224A0F" w:rsidP="00637224">
      <w:pPr>
        <w:pStyle w:val="ListParagraph"/>
        <w:numPr>
          <w:ilvl w:val="0"/>
          <w:numId w:val="4"/>
        </w:numPr>
      </w:pPr>
      <w:r>
        <w:t>Meets to approve the form and content of the comprehensive examination.</w:t>
      </w:r>
    </w:p>
    <w:p w14:paraId="09446FF0" w14:textId="77777777" w:rsidR="00224A0F" w:rsidRDefault="00224A0F" w:rsidP="00637224">
      <w:pPr>
        <w:pStyle w:val="ListParagraph"/>
        <w:numPr>
          <w:ilvl w:val="0"/>
          <w:numId w:val="4"/>
        </w:numPr>
      </w:pPr>
      <w:r>
        <w:t>Administers and evaluates the comprehensive examination.</w:t>
      </w:r>
    </w:p>
    <w:p w14:paraId="2186EDB5" w14:textId="6B6371E7" w:rsidR="00224A0F" w:rsidRDefault="00224A0F" w:rsidP="00224A0F">
      <w:pPr>
        <w:ind w:left="1440"/>
      </w:pPr>
      <w:r>
        <w:t xml:space="preserve">The student is responsible for scheduling times for guidance committee meetings. The guidance committee chairperson conducts meetings on the academic program and the comprehensive examination. </w:t>
      </w:r>
      <w:r w:rsidRPr="00AD35C9">
        <w:rPr>
          <w:b/>
          <w:bCs/>
        </w:rPr>
        <w:t xml:space="preserve">A student may change the membership of his or her guidance committee at any point. </w:t>
      </w:r>
      <w:r>
        <w:t>Typically, changes occur when a student’s research interests move in a new direction or a faculty member cannot participate in the guidance process. If a student is considering a change in committee membership, he or she should consult with the committee chairperson and/or the program Unit Coordinator.</w:t>
      </w:r>
    </w:p>
    <w:p w14:paraId="5059EFFA" w14:textId="77777777" w:rsidR="00224A0F" w:rsidRDefault="00224A0F" w:rsidP="00224A0F">
      <w:pPr>
        <w:ind w:left="1440"/>
      </w:pPr>
      <w:r>
        <w:t>Once a student completes the comprehensive exam, the guidance committee may be retained as the student’s dissertation committee or reformulated at the student's instigation. The responsibilities of the dissertation committee are to:</w:t>
      </w:r>
    </w:p>
    <w:p w14:paraId="25581EA4" w14:textId="77777777" w:rsidR="00224A0F" w:rsidRDefault="00224A0F" w:rsidP="00637224">
      <w:pPr>
        <w:pStyle w:val="ListParagraph"/>
        <w:numPr>
          <w:ilvl w:val="0"/>
          <w:numId w:val="5"/>
        </w:numPr>
      </w:pPr>
      <w:r>
        <w:t>Meet to review and approve the student’s dissertation proposal.</w:t>
      </w:r>
    </w:p>
    <w:p w14:paraId="409C44BB" w14:textId="77777777" w:rsidR="00224A0F" w:rsidRDefault="00224A0F" w:rsidP="00637224">
      <w:pPr>
        <w:pStyle w:val="ListParagraph"/>
        <w:numPr>
          <w:ilvl w:val="0"/>
          <w:numId w:val="5"/>
        </w:numPr>
      </w:pPr>
      <w:r>
        <w:t>Meet to review and evaluate the finished dissertation and conduct the oral examination (see above).</w:t>
      </w:r>
    </w:p>
    <w:p w14:paraId="46059AE4" w14:textId="2A6995AF" w:rsidR="00224A0F" w:rsidRDefault="00224A0F" w:rsidP="00224A0F">
      <w:pPr>
        <w:ind w:left="1440"/>
      </w:pPr>
      <w:r>
        <w:t xml:space="preserve">Changes in committee membership are submitted through </w:t>
      </w:r>
      <w:proofErr w:type="spellStart"/>
      <w:r>
        <w:t>GradPlan</w:t>
      </w:r>
      <w:proofErr w:type="spellEnd"/>
      <w:r>
        <w:t>.  Faculty members considering resigning from a committee are also advised to consult with the committee chairperson and/or program Unit Coordinator.</w:t>
      </w:r>
    </w:p>
    <w:p w14:paraId="5D39C422" w14:textId="0371A694" w:rsidR="00636D98" w:rsidRDefault="00C60590" w:rsidP="00637224">
      <w:pPr>
        <w:pStyle w:val="Heading4"/>
        <w:numPr>
          <w:ilvl w:val="0"/>
          <w:numId w:val="8"/>
        </w:numPr>
      </w:pPr>
      <w:r>
        <w:t>Non-Regular (non-tenure) Faculty</w:t>
      </w:r>
    </w:p>
    <w:p w14:paraId="33333EA4" w14:textId="28485289" w:rsidR="00342E7B" w:rsidRPr="00342E7B" w:rsidRDefault="00342E7B" w:rsidP="00DF7255">
      <w:pPr>
        <w:ind w:left="1440"/>
      </w:pPr>
      <w:r w:rsidRPr="00342E7B">
        <w:t xml:space="preserve">Non-tenure stream MSU faculty, Academic Specialists, and individuals from outside MSU may serve on guidance or dissertation committees when their expertise contributes to the student’s program. </w:t>
      </w:r>
      <w:r w:rsidRPr="002E6BF0">
        <w:t>Graduate School approval is required</w:t>
      </w:r>
      <w:r w:rsidRPr="00342E7B">
        <w:t xml:space="preserve"> before the individual may serve on the committee or be added in </w:t>
      </w:r>
      <w:proofErr w:type="spellStart"/>
      <w:r w:rsidRPr="00342E7B">
        <w:t>GradPlan</w:t>
      </w:r>
      <w:proofErr w:type="spellEnd"/>
      <w:r w:rsidRPr="00342E7B">
        <w:t xml:space="preserve">. Students should follow the </w:t>
      </w:r>
      <w:hyperlink r:id="rId26" w:history="1">
        <w:r w:rsidRPr="002E6BF0">
          <w:rPr>
            <w:rStyle w:val="Hyperlink"/>
          </w:rPr>
          <w:t>Graduate School Approved Faculty on Committees</w:t>
        </w:r>
      </w:hyperlink>
      <w:r w:rsidRPr="00342E7B">
        <w:t xml:space="preserve"> process to obtain approval.</w:t>
      </w:r>
    </w:p>
    <w:p w14:paraId="19AB4932" w14:textId="2CB3163F" w:rsidR="004C4A0B" w:rsidRDefault="00120A07" w:rsidP="00DF7255">
      <w:pPr>
        <w:pStyle w:val="Heading2"/>
      </w:pPr>
      <w:bookmarkStart w:id="16" w:name="_Toc237953332"/>
      <w:r>
        <w:t>Plan of Study</w:t>
      </w:r>
      <w:bookmarkEnd w:id="16"/>
    </w:p>
    <w:p w14:paraId="795D2D28" w14:textId="0DBF94A5" w:rsidR="00120A07" w:rsidRDefault="006755A8" w:rsidP="006755A8">
      <w:r w:rsidRPr="00C55D57">
        <w:t xml:space="preserve">The Plan of Study in </w:t>
      </w:r>
      <w:proofErr w:type="spellStart"/>
      <w:r w:rsidRPr="00C55D57">
        <w:t>GradPlan</w:t>
      </w:r>
      <w:proofErr w:type="spellEnd"/>
      <w:r w:rsidRPr="00C55D57">
        <w:t xml:space="preserve"> outlines your planned coursework for completing the Ph.D. program. Developed in consultation with your guidance committee, it should reflect your anticipated course plan, including core courses, methods, theory, concentration, and any approved transfer or waiver courses. The Plan of Study should be completed and approved by the end of your second semester and serves as a roadmap for your academic program. </w:t>
      </w:r>
      <w:r w:rsidR="7B50DCB7">
        <w:t xml:space="preserve">Changes to the plan of study must also be approved through </w:t>
      </w:r>
      <w:proofErr w:type="spellStart"/>
      <w:r w:rsidR="7B50DCB7">
        <w:t>GradPlan</w:t>
      </w:r>
      <w:proofErr w:type="spellEnd"/>
      <w:r w:rsidR="7B50DCB7">
        <w:t xml:space="preserve">, so that the final plan of study reflects the student’s actual completed coursework. </w:t>
      </w:r>
      <w:r w:rsidRPr="00C55D57">
        <w:t xml:space="preserve">For detailed instructions and requirements, please refer to the </w:t>
      </w:r>
      <w:hyperlink r:id="rId27">
        <w:r w:rsidR="2AFE0DD3" w:rsidRPr="0AD4FDE1">
          <w:rPr>
            <w:rStyle w:val="Hyperlink"/>
          </w:rPr>
          <w:t xml:space="preserve">MSU Graduate School </w:t>
        </w:r>
        <w:proofErr w:type="spellStart"/>
        <w:r w:rsidR="2AFE0DD3" w:rsidRPr="0AD4FDE1">
          <w:rPr>
            <w:rStyle w:val="Hyperlink"/>
          </w:rPr>
          <w:t>GradPlan</w:t>
        </w:r>
        <w:proofErr w:type="spellEnd"/>
        <w:r w:rsidR="2AFE0DD3" w:rsidRPr="0AD4FDE1">
          <w:rPr>
            <w:rStyle w:val="Hyperlink"/>
          </w:rPr>
          <w:t xml:space="preserve"> website</w:t>
        </w:r>
      </w:hyperlink>
      <w:r w:rsidRPr="00C55D57">
        <w:t>.</w:t>
      </w:r>
    </w:p>
    <w:p w14:paraId="773E9EF1" w14:textId="2B9D35F7" w:rsidR="006755A8" w:rsidRDefault="006755A8" w:rsidP="006755A8">
      <w:pPr>
        <w:pStyle w:val="Heading2"/>
      </w:pPr>
      <w:bookmarkStart w:id="17" w:name="_Toc237953333"/>
      <w:r>
        <w:lastRenderedPageBreak/>
        <w:t>Professionalization Requirement</w:t>
      </w:r>
      <w:bookmarkEnd w:id="17"/>
    </w:p>
    <w:p w14:paraId="1BD22972" w14:textId="777A037E" w:rsidR="00C8008A" w:rsidRDefault="00C8008A" w:rsidP="00C8008A">
      <w:r>
        <w:t>A professionalization requirement must be successfully completed in each semester of the academic year prior to completion of the Comprehensive Exam. To fulfill this requirement, in each semester of the academic year</w:t>
      </w:r>
      <w:r w:rsidR="18851AE5">
        <w:t>,</w:t>
      </w:r>
      <w:r>
        <w:t xml:space="preserve"> students must attend a minimum of 6</w:t>
      </w:r>
      <w:r w:rsidR="3B5505DC">
        <w:t xml:space="preserve"> to </w:t>
      </w:r>
      <w:r>
        <w:t>8 program events that are intended to provide specific training or opportunities for professionalization. At least half of these events should be sponsored by units in the College of Communication Arts and Sciences.</w:t>
      </w:r>
    </w:p>
    <w:p w14:paraId="688CA8DE" w14:textId="21A37AAC" w:rsidR="00C8008A" w:rsidRPr="00741183" w:rsidRDefault="00C8008A" w:rsidP="00C8008A">
      <w:r>
        <w:t>Qualifying events may include seminars, colloquia, job talks, tutorials, or workshops organized in the Graduate School, College or by a program</w:t>
      </w:r>
      <w:r w:rsidR="67F69643">
        <w:t>-affiliated</w:t>
      </w:r>
      <w:r>
        <w:t xml:space="preserve"> department</w:t>
      </w:r>
      <w:r w:rsidR="7D13B07B">
        <w:t>/</w:t>
      </w:r>
      <w:proofErr w:type="spellStart"/>
      <w:r w:rsidR="7D13B07B">
        <w:t>schoool</w:t>
      </w:r>
      <w:proofErr w:type="spellEnd"/>
      <w:r>
        <w:t xml:space="preserve"> (or a program outside the College, with pre-approval of the Program Director or the student’s </w:t>
      </w:r>
      <w:r w:rsidR="29DD6288">
        <w:t>adviser</w:t>
      </w:r>
      <w:r w:rsidR="440482DF">
        <w:t>).</w:t>
      </w:r>
      <w:r>
        <w:t xml:space="preserve"> </w:t>
      </w:r>
      <w:r w:rsidRPr="00A94261">
        <w:rPr>
          <w:b/>
        </w:rPr>
        <w:t>Students must keep track of their partici</w:t>
      </w:r>
      <w:r w:rsidRPr="002425AB">
        <w:rPr>
          <w:b/>
        </w:rPr>
        <w:t xml:space="preserve">pation in </w:t>
      </w:r>
      <w:r w:rsidR="002425AB" w:rsidRPr="0AD4FDE1">
        <w:rPr>
          <w:b/>
          <w:bCs/>
        </w:rPr>
        <w:t xml:space="preserve">professionalization </w:t>
      </w:r>
      <w:r w:rsidR="002425AB" w:rsidRPr="002425AB">
        <w:rPr>
          <w:b/>
        </w:rPr>
        <w:t>events</w:t>
      </w:r>
      <w:r w:rsidRPr="002425AB">
        <w:rPr>
          <w:b/>
        </w:rPr>
        <w:t xml:space="preserve"> and record them in their annual review summary each spring</w:t>
      </w:r>
      <w:r>
        <w:t xml:space="preserve">. </w:t>
      </w:r>
    </w:p>
    <w:p w14:paraId="3A6FF1CD" w14:textId="72CA800A" w:rsidR="006755A8" w:rsidRDefault="0088369B" w:rsidP="00B84BDF">
      <w:pPr>
        <w:pStyle w:val="Heading2"/>
      </w:pPr>
      <w:bookmarkStart w:id="18" w:name="_Toc237953334"/>
      <w:r>
        <w:t>Responsible and Ethical Conduct of Research (RECR)</w:t>
      </w:r>
      <w:bookmarkEnd w:id="18"/>
    </w:p>
    <w:p w14:paraId="204D11DD" w14:textId="6A768EDA" w:rsidR="00993625" w:rsidRDefault="001921B4" w:rsidP="00993625">
      <w:r w:rsidRPr="001921B4">
        <w:t xml:space="preserve">The Graduate School requires all doctoral students to complete Responsible and Ethical Conduct of Research (RECR) training throughout their graduate program. This training includes both online CITI modules and discussion-based RECR workshops designed to promote responsible research practices and scholarly integrity. Students are responsible for completing all required training and ensuring it is documented in accordance with Graduate School requirements. Please refer to the </w:t>
      </w:r>
      <w:hyperlink r:id="rId28">
        <w:r w:rsidR="7EC03B13" w:rsidRPr="0AD4FDE1">
          <w:rPr>
            <w:rStyle w:val="Hyperlink"/>
          </w:rPr>
          <w:t>MSU Graduate School Responsible and Ethical Conduct of Research (RECR) website</w:t>
        </w:r>
      </w:hyperlink>
      <w:r w:rsidRPr="001921B4">
        <w:t xml:space="preserve"> for current requirements, approved training opportunities, and tracking instructions.</w:t>
      </w:r>
      <w:r w:rsidR="13C8B581">
        <w:t xml:space="preserve"> For any questions about how to fulfill these requirements, please check with Academic Program Coordinator Nicole Bond.</w:t>
      </w:r>
    </w:p>
    <w:p w14:paraId="5B107692" w14:textId="52729134" w:rsidR="00B14A1B" w:rsidRDefault="008D60AD" w:rsidP="008C16C2">
      <w:pPr>
        <w:pStyle w:val="Heading3"/>
      </w:pPr>
      <w:bookmarkStart w:id="19" w:name="_Toc237953335"/>
      <w:r>
        <w:t>Year One Requirements</w:t>
      </w:r>
      <w:bookmarkEnd w:id="19"/>
    </w:p>
    <w:p w14:paraId="0071B696" w14:textId="465B7F1B" w:rsidR="00D2667B" w:rsidRDefault="00241189" w:rsidP="00637224">
      <w:pPr>
        <w:pStyle w:val="ListParagraph"/>
        <w:numPr>
          <w:ilvl w:val="0"/>
          <w:numId w:val="10"/>
        </w:numPr>
      </w:pPr>
      <w:r>
        <w:t>Complete the following required CITI modules by the end of your first academic year:</w:t>
      </w:r>
    </w:p>
    <w:p w14:paraId="7D59800D" w14:textId="0EE2300B" w:rsidR="00241189" w:rsidRDefault="00241189" w:rsidP="00637224">
      <w:pPr>
        <w:pStyle w:val="ListParagraph"/>
        <w:numPr>
          <w:ilvl w:val="1"/>
          <w:numId w:val="10"/>
        </w:numPr>
      </w:pPr>
      <w:r>
        <w:t>Introduction to the Responsible Conduct of Research</w:t>
      </w:r>
    </w:p>
    <w:p w14:paraId="0CD2614C" w14:textId="11060182" w:rsidR="00241189" w:rsidRDefault="00241189" w:rsidP="00637224">
      <w:pPr>
        <w:pStyle w:val="ListParagraph"/>
        <w:numPr>
          <w:ilvl w:val="1"/>
          <w:numId w:val="10"/>
        </w:numPr>
      </w:pPr>
      <w:r>
        <w:t>Authorship</w:t>
      </w:r>
    </w:p>
    <w:p w14:paraId="4B94324B" w14:textId="4770A066" w:rsidR="00241189" w:rsidRDefault="00241189" w:rsidP="00637224">
      <w:pPr>
        <w:pStyle w:val="ListParagraph"/>
        <w:numPr>
          <w:ilvl w:val="1"/>
          <w:numId w:val="10"/>
        </w:numPr>
      </w:pPr>
      <w:r>
        <w:t>Plagiarism</w:t>
      </w:r>
    </w:p>
    <w:p w14:paraId="418D9F82" w14:textId="632BA849" w:rsidR="00241189" w:rsidRDefault="00241189" w:rsidP="00637224">
      <w:pPr>
        <w:pStyle w:val="ListParagraph"/>
        <w:numPr>
          <w:ilvl w:val="1"/>
          <w:numId w:val="10"/>
        </w:numPr>
      </w:pPr>
      <w:r>
        <w:t>Research Misconduct</w:t>
      </w:r>
    </w:p>
    <w:p w14:paraId="6B23C3ED" w14:textId="45F88B89" w:rsidR="00241189" w:rsidRDefault="00241189" w:rsidP="00637224">
      <w:pPr>
        <w:pStyle w:val="ListParagraph"/>
        <w:numPr>
          <w:ilvl w:val="0"/>
          <w:numId w:val="10"/>
        </w:numPr>
      </w:pPr>
      <w:r>
        <w:t xml:space="preserve">Complete a minimum of 1.5 hours of the required 6 hours of discussion-based RECR training during the Fall semester and a minimum of 1.5 additional hours during the Spring semester. </w:t>
      </w:r>
    </w:p>
    <w:p w14:paraId="56483E94" w14:textId="4AE176D6" w:rsidR="00FE0722" w:rsidRPr="00484413" w:rsidRDefault="6A75A2B9" w:rsidP="00BA4231">
      <w:pPr>
        <w:pStyle w:val="Heading1"/>
        <w:rPr>
          <w:color w:val="005E00"/>
        </w:rPr>
      </w:pPr>
      <w:bookmarkStart w:id="20" w:name="_Toc237953336"/>
      <w:r w:rsidRPr="00484413">
        <w:rPr>
          <w:color w:val="005E00"/>
        </w:rPr>
        <w:t xml:space="preserve">Your Course of Study: </w:t>
      </w:r>
      <w:r w:rsidR="4B986168" w:rsidRPr="00484413">
        <w:rPr>
          <w:color w:val="005E00"/>
        </w:rPr>
        <w:t>Year Two</w:t>
      </w:r>
      <w:bookmarkEnd w:id="20"/>
    </w:p>
    <w:p w14:paraId="49EC06B2" w14:textId="4ED7E2A5" w:rsidR="001A7A42" w:rsidRDefault="00A4283D" w:rsidP="55E0D15E">
      <w:pPr>
        <w:pStyle w:val="Heading2"/>
      </w:pPr>
      <w:bookmarkStart w:id="21" w:name="_Toc237953337"/>
      <w:r>
        <w:t>Second</w:t>
      </w:r>
      <w:r w:rsidR="7A3F85E0">
        <w:t>-</w:t>
      </w:r>
      <w:r>
        <w:t>Year Project</w:t>
      </w:r>
      <w:bookmarkEnd w:id="21"/>
    </w:p>
    <w:p w14:paraId="021A60BC" w14:textId="46169B1E" w:rsidR="00B9489E" w:rsidRDefault="241A79D4" w:rsidP="00B9489E">
      <w:r>
        <w:t>The Second-Year Project is intended to support students</w:t>
      </w:r>
      <w:r w:rsidR="4D670AAD">
        <w:t>’</w:t>
      </w:r>
      <w:r>
        <w:t xml:space="preserve"> </w:t>
      </w:r>
      <w:r w:rsidR="4D670AAD">
        <w:t>development</w:t>
      </w:r>
      <w:r>
        <w:t xml:space="preserve"> toward the conception and execution of independent research. Students must </w:t>
      </w:r>
      <w:r w:rsidR="61EDA128">
        <w:t xml:space="preserve">initiate a research project to be conducted with the guidance </w:t>
      </w:r>
      <w:r w:rsidR="2DBDC1DF">
        <w:t xml:space="preserve">and/or collaboration </w:t>
      </w:r>
      <w:r w:rsidR="61EDA128">
        <w:t>of a faculty mentor</w:t>
      </w:r>
      <w:r w:rsidR="6B9E2F01">
        <w:t>.</w:t>
      </w:r>
      <w:r w:rsidR="61EDA128">
        <w:t xml:space="preserve"> </w:t>
      </w:r>
      <w:r w:rsidR="6B9E2F01">
        <w:t>T</w:t>
      </w:r>
      <w:r w:rsidR="61EDA128">
        <w:t xml:space="preserve">his mentor might or might not be the student’s primary academic </w:t>
      </w:r>
      <w:r w:rsidR="29DD6288">
        <w:t>adviser</w:t>
      </w:r>
      <w:r w:rsidR="61EDA128">
        <w:t xml:space="preserve">, but </w:t>
      </w:r>
      <w:r w:rsidR="23905BD4">
        <w:t xml:space="preserve">in either case </w:t>
      </w:r>
      <w:r w:rsidR="61EDA128">
        <w:t xml:space="preserve">the </w:t>
      </w:r>
      <w:r w:rsidR="29DD6288">
        <w:t>adviser</w:t>
      </w:r>
      <w:r w:rsidR="61EDA128">
        <w:t xml:space="preserve"> must </w:t>
      </w:r>
      <w:r w:rsidR="3FA78035">
        <w:t>agree to the nature of the project</w:t>
      </w:r>
      <w:r w:rsidR="186941C9">
        <w:t xml:space="preserve"> and the student’s role</w:t>
      </w:r>
      <w:r w:rsidR="3FA78035">
        <w:t>. The requirements are flexible</w:t>
      </w:r>
      <w:r w:rsidR="43C8671A">
        <w:t>,</w:t>
      </w:r>
      <w:r w:rsidR="3FA78035">
        <w:t xml:space="preserve"> but </w:t>
      </w:r>
      <w:r w:rsidR="38C6D294">
        <w:t xml:space="preserve">fundamentally </w:t>
      </w:r>
      <w:r w:rsidR="26E90D23">
        <w:t xml:space="preserve">the project </w:t>
      </w:r>
      <w:r w:rsidR="6AD9B51E">
        <w:t>must enable</w:t>
      </w:r>
      <w:r w:rsidR="14E95C2A">
        <w:t xml:space="preserve"> the student to </w:t>
      </w:r>
      <w:r w:rsidR="3FA78035">
        <w:t xml:space="preserve">demonstrate significant ownership </w:t>
      </w:r>
      <w:r w:rsidR="40AB86A4">
        <w:t>of</w:t>
      </w:r>
      <w:r w:rsidR="3FA78035">
        <w:t xml:space="preserve"> and contributions </w:t>
      </w:r>
      <w:r w:rsidR="0EEE9DE0">
        <w:t xml:space="preserve">to a study that should ideally be aimed toward a conference and/or journal submission. </w:t>
      </w:r>
      <w:r w:rsidR="3BBF5E86">
        <w:t xml:space="preserve">Prior to the </w:t>
      </w:r>
      <w:r w:rsidR="3BBF5E86">
        <w:lastRenderedPageBreak/>
        <w:t>commencement of the Second</w:t>
      </w:r>
      <w:r w:rsidR="72200876">
        <w:t>-</w:t>
      </w:r>
      <w:r w:rsidR="3BBF5E86">
        <w:t>Year Project, the student and faculty mentor</w:t>
      </w:r>
      <w:r w:rsidR="5E354DFB">
        <w:t xml:space="preserve"> must</w:t>
      </w:r>
      <w:r w:rsidR="3BBF5E86">
        <w:t>: define mutual expectations for the project experience; define the scope of the work to be completed to fulfill the project requirement; define the period of time to be devoted to the project; and negotiate authorship credit</w:t>
      </w:r>
      <w:r w:rsidR="158C832C">
        <w:t xml:space="preserve"> </w:t>
      </w:r>
      <w:r w:rsidR="108F1581">
        <w:t>(all subject to re-negotiation as the project unfolds)</w:t>
      </w:r>
      <w:r w:rsidR="3BBF5E86">
        <w:t>.</w:t>
      </w:r>
    </w:p>
    <w:p w14:paraId="5F8EBDF6" w14:textId="57B24167" w:rsidR="00B9489E" w:rsidRPr="00B9489E" w:rsidRDefault="00B9489E" w:rsidP="003128E1">
      <w:r>
        <w:t xml:space="preserve">Michigan State University publishes </w:t>
      </w:r>
      <w:hyperlink r:id="rId29">
        <w:r w:rsidRPr="11CBEFBA">
          <w:rPr>
            <w:rStyle w:val="Hyperlink"/>
          </w:rPr>
          <w:t>guidelines</w:t>
        </w:r>
      </w:hyperlink>
      <w:r>
        <w:t xml:space="preserve"> to help faculty and graduate students make these kinds of decisions in a fair manner. Students and faculty should clearly define the parameters of the study as well as criteria for determining the point at which a student has fulfilled his or her responsibilities. This endpoint may or may not coincide with completion of the study, but it should be agreed upon (preferably in writing) by both the faculty mentor and the student researcher. </w:t>
      </w:r>
      <w:r w:rsidR="73A5144E">
        <w:t xml:space="preserve">The </w:t>
      </w:r>
      <w:r w:rsidR="2B744F20">
        <w:t>s</w:t>
      </w:r>
      <w:r>
        <w:t xml:space="preserve">tudent and committee chair must complete the </w:t>
      </w:r>
      <w:hyperlink r:id="rId30">
        <w:r w:rsidRPr="11CBEFBA">
          <w:rPr>
            <w:rStyle w:val="Hyperlink"/>
          </w:rPr>
          <w:t>Second Year Project Completion form</w:t>
        </w:r>
      </w:hyperlink>
      <w:r>
        <w:t>.</w:t>
      </w:r>
    </w:p>
    <w:p w14:paraId="059EDF57" w14:textId="77777777" w:rsidR="005823FD" w:rsidRDefault="00A4283D" w:rsidP="005823FD">
      <w:pPr>
        <w:pStyle w:val="Heading2"/>
      </w:pPr>
      <w:bookmarkStart w:id="22" w:name="_Toc237953338"/>
      <w:r>
        <w:t>Professionalization Requirement</w:t>
      </w:r>
      <w:bookmarkEnd w:id="22"/>
    </w:p>
    <w:p w14:paraId="0DBA2B32" w14:textId="1A71B28A" w:rsidR="00741183" w:rsidRDefault="00AB7AF6" w:rsidP="003128E1">
      <w:r>
        <w:t xml:space="preserve">Continue completing the professionalization </w:t>
      </w:r>
      <w:r w:rsidR="004E5768">
        <w:t xml:space="preserve">requirement each semester </w:t>
      </w:r>
      <w:r w:rsidR="3C8C8F49">
        <w:t xml:space="preserve">(see Year One) </w:t>
      </w:r>
      <w:r w:rsidR="004E5768">
        <w:t>prior to completion of the Comprehensive Examin</w:t>
      </w:r>
      <w:r w:rsidR="00A20514">
        <w:t xml:space="preserve">ation. </w:t>
      </w:r>
    </w:p>
    <w:p w14:paraId="605EA55B" w14:textId="7590DC3F" w:rsidR="003A2D7E" w:rsidRDefault="003A2D7E" w:rsidP="003A2D7E">
      <w:pPr>
        <w:pStyle w:val="Heading2"/>
      </w:pPr>
      <w:bookmarkStart w:id="23" w:name="_Toc237953339"/>
      <w:r>
        <w:t>Coursework</w:t>
      </w:r>
      <w:r w:rsidR="000E1F3C">
        <w:t xml:space="preserve"> and Preparation</w:t>
      </w:r>
      <w:bookmarkEnd w:id="23"/>
    </w:p>
    <w:p w14:paraId="548A1A72" w14:textId="5229B3A7" w:rsidR="00B7367A" w:rsidRDefault="00DC0E8B" w:rsidP="00B7367A">
      <w:r>
        <w:t xml:space="preserve">By the end of Year Two, students should </w:t>
      </w:r>
      <w:r w:rsidR="6F98A2B9">
        <w:t xml:space="preserve">have </w:t>
      </w:r>
      <w:r>
        <w:t>complete</w:t>
      </w:r>
      <w:r w:rsidR="21355414">
        <w:t>d</w:t>
      </w:r>
      <w:r>
        <w:t xml:space="preserve"> at least 80% (34 credits) of coursework and beg</w:t>
      </w:r>
      <w:r w:rsidR="2A251904">
        <w:t>u</w:t>
      </w:r>
      <w:r>
        <w:t xml:space="preserve">n studying for the Comprehensive Examination. </w:t>
      </w:r>
    </w:p>
    <w:p w14:paraId="2E3CB3E7" w14:textId="2F77517C" w:rsidR="00DC0E8B" w:rsidRDefault="723D0B9F" w:rsidP="00DC0E8B">
      <w:pPr>
        <w:pStyle w:val="Heading2"/>
      </w:pPr>
      <w:bookmarkStart w:id="24" w:name="_Toc237953340"/>
      <w:r>
        <w:t xml:space="preserve">Year </w:t>
      </w:r>
      <w:r w:rsidR="62D64349">
        <w:t>T</w:t>
      </w:r>
      <w:r>
        <w:t xml:space="preserve">wo </w:t>
      </w:r>
      <w:r w:rsidR="00EB71DB">
        <w:t>RECR</w:t>
      </w:r>
      <w:bookmarkEnd w:id="24"/>
    </w:p>
    <w:p w14:paraId="53EC71AC" w14:textId="2B1F75C3" w:rsidR="007323F9" w:rsidRDefault="00F02FFF" w:rsidP="007323F9">
      <w:r>
        <w:t>By the end of Year Two</w:t>
      </w:r>
      <w:r w:rsidR="6D596660">
        <w:t>,</w:t>
      </w:r>
      <w:r>
        <w:t xml:space="preserve"> complete three of the following CITI modules: </w:t>
      </w:r>
    </w:p>
    <w:p w14:paraId="1C8F38DB" w14:textId="4FE97F1D" w:rsidR="00EB71DB" w:rsidRDefault="007323F9" w:rsidP="00637224">
      <w:pPr>
        <w:pStyle w:val="ListParagraph"/>
        <w:numPr>
          <w:ilvl w:val="0"/>
          <w:numId w:val="11"/>
        </w:numPr>
      </w:pPr>
      <w:r>
        <w:t>Collaborative Research</w:t>
      </w:r>
    </w:p>
    <w:p w14:paraId="636D4C8C" w14:textId="7B02F5D7" w:rsidR="007323F9" w:rsidRDefault="007323F9" w:rsidP="00637224">
      <w:pPr>
        <w:pStyle w:val="ListParagraph"/>
        <w:numPr>
          <w:ilvl w:val="0"/>
          <w:numId w:val="11"/>
        </w:numPr>
      </w:pPr>
      <w:r>
        <w:t>Conflicts of Interest</w:t>
      </w:r>
    </w:p>
    <w:p w14:paraId="3EC76BEE" w14:textId="1FCE4784" w:rsidR="007323F9" w:rsidRDefault="007323F9" w:rsidP="00637224">
      <w:pPr>
        <w:pStyle w:val="ListParagraph"/>
        <w:numPr>
          <w:ilvl w:val="0"/>
          <w:numId w:val="11"/>
        </w:numPr>
      </w:pPr>
      <w:r>
        <w:t>Data Management</w:t>
      </w:r>
    </w:p>
    <w:p w14:paraId="08836DFC" w14:textId="78BB8BAF" w:rsidR="007323F9" w:rsidRDefault="007323F9" w:rsidP="00637224">
      <w:pPr>
        <w:pStyle w:val="ListParagraph"/>
        <w:numPr>
          <w:ilvl w:val="0"/>
          <w:numId w:val="11"/>
        </w:numPr>
      </w:pPr>
      <w:r>
        <w:t>Financial Responsibility</w:t>
      </w:r>
    </w:p>
    <w:p w14:paraId="3FCE06E7" w14:textId="4BBEFB4F" w:rsidR="007323F9" w:rsidRDefault="007323F9" w:rsidP="00637224">
      <w:pPr>
        <w:pStyle w:val="ListParagraph"/>
        <w:numPr>
          <w:ilvl w:val="0"/>
          <w:numId w:val="11"/>
        </w:numPr>
      </w:pPr>
      <w:r>
        <w:t>Mentoring</w:t>
      </w:r>
    </w:p>
    <w:p w14:paraId="594DB062" w14:textId="4AFAE403" w:rsidR="007323F9" w:rsidRDefault="007323F9" w:rsidP="00637224">
      <w:pPr>
        <w:pStyle w:val="ListParagraph"/>
        <w:numPr>
          <w:ilvl w:val="0"/>
          <w:numId w:val="11"/>
        </w:numPr>
      </w:pPr>
      <w:r>
        <w:t>Peer Review</w:t>
      </w:r>
    </w:p>
    <w:p w14:paraId="57BB97CE" w14:textId="564EA3E4" w:rsidR="00CE15F2" w:rsidRDefault="00844000" w:rsidP="00CE15F2">
      <w:r w:rsidRPr="00844000">
        <w:t>In addition, continue completing discussion-based RECR training so that you have completed the required 6 hours prior to advancing to doctoral candidacy (</w:t>
      </w:r>
      <w:r w:rsidR="44F8B3DB">
        <w:t xml:space="preserve">by </w:t>
      </w:r>
      <w:r>
        <w:t>passing</w:t>
      </w:r>
      <w:r w:rsidRPr="00844000">
        <w:t xml:space="preserve"> the Comprehensive Examination). Students are encouraged to complete all six discussion-based hours by the end of Year Two. Please refer to the </w:t>
      </w:r>
      <w:hyperlink r:id="rId31">
        <w:r w:rsidR="6DFA3F92" w:rsidRPr="0AD4FDE1">
          <w:rPr>
            <w:rStyle w:val="Hyperlink"/>
          </w:rPr>
          <w:t>MSU Graduate School Responsible and Ethical Conduct of Research (RECR) website</w:t>
        </w:r>
      </w:hyperlink>
      <w:r w:rsidRPr="00844000">
        <w:t xml:space="preserve"> for current requirements, approved training opportunities, and tracking instructions.</w:t>
      </w:r>
    </w:p>
    <w:p w14:paraId="2086DC6D" w14:textId="792B3AA1" w:rsidR="00844000" w:rsidRPr="00484413" w:rsidRDefault="6CC77A8D" w:rsidP="00BA4231">
      <w:pPr>
        <w:pStyle w:val="Heading1"/>
        <w:rPr>
          <w:color w:val="005E00"/>
        </w:rPr>
      </w:pPr>
      <w:bookmarkStart w:id="25" w:name="_Toc237953341"/>
      <w:r w:rsidRPr="00484413">
        <w:rPr>
          <w:color w:val="005E00"/>
        </w:rPr>
        <w:t xml:space="preserve">Your Course of Study: </w:t>
      </w:r>
      <w:r w:rsidR="6DFA3F92" w:rsidRPr="00484413">
        <w:rPr>
          <w:color w:val="005E00"/>
        </w:rPr>
        <w:t>Year Three</w:t>
      </w:r>
      <w:bookmarkEnd w:id="25"/>
    </w:p>
    <w:p w14:paraId="693AFEBC" w14:textId="5174B70A" w:rsidR="00A4283D" w:rsidRDefault="005C43CB" w:rsidP="005823FD">
      <w:pPr>
        <w:pStyle w:val="Heading2"/>
      </w:pPr>
      <w:bookmarkStart w:id="26" w:name="_Toc237953342"/>
      <w:r>
        <w:t>Comprehensive Examination</w:t>
      </w:r>
      <w:bookmarkEnd w:id="26"/>
    </w:p>
    <w:p w14:paraId="596B85F9" w14:textId="5009A6B6" w:rsidR="00492B78" w:rsidRPr="00492B78" w:rsidRDefault="00B27783" w:rsidP="001E7AAA">
      <w:r>
        <w:t>The comprehensive exam provides student</w:t>
      </w:r>
      <w:r w:rsidR="55E37957">
        <w:t>s</w:t>
      </w:r>
      <w:r>
        <w:t xml:space="preserve"> the opportunity to demonstrate mastery in theory, methods, and area of specialization. Students should demonstrate an ability to combine </w:t>
      </w:r>
      <w:r w:rsidR="364C6F81">
        <w:t>these elements</w:t>
      </w:r>
      <w:r>
        <w:t xml:space="preserve"> to formulate appropriate research questions and </w:t>
      </w:r>
      <w:r w:rsidR="41899B94">
        <w:t xml:space="preserve">conceive </w:t>
      </w:r>
      <w:r w:rsidR="5536C49D">
        <w:t xml:space="preserve">productive </w:t>
      </w:r>
      <w:r>
        <w:t xml:space="preserve">ways </w:t>
      </w:r>
      <w:r w:rsidR="00E41AD1">
        <w:t>of designing</w:t>
      </w:r>
      <w:r>
        <w:t xml:space="preserve"> </w:t>
      </w:r>
      <w:r>
        <w:lastRenderedPageBreak/>
        <w:t xml:space="preserve">research </w:t>
      </w:r>
      <w:r w:rsidR="4032F573">
        <w:t xml:space="preserve">studies </w:t>
      </w:r>
      <w:r>
        <w:t>to answer those questions.</w:t>
      </w:r>
      <w:r w:rsidR="2A83F91A">
        <w:t xml:space="preserve"> A student is eligible to take the comprehensive examination after completing at least 80% of their coursework.</w:t>
      </w:r>
    </w:p>
    <w:p w14:paraId="0D179A95" w14:textId="77777777" w:rsidR="00B27783" w:rsidRDefault="00B27783" w:rsidP="00B27783">
      <w:pPr>
        <w:pStyle w:val="Heading3"/>
      </w:pPr>
      <w:bookmarkStart w:id="27" w:name="_Toc237953343"/>
      <w:r>
        <w:t>Planning the Exam</w:t>
      </w:r>
      <w:bookmarkEnd w:id="27"/>
    </w:p>
    <w:p w14:paraId="160792CB" w14:textId="393D0D17" w:rsidR="00887605" w:rsidRDefault="00B27783" w:rsidP="00547DA5">
      <w:r>
        <w:t>The student and chair will convene a meeting of the guidance committee to plan the comprehensive examination</w:t>
      </w:r>
      <w:r w:rsidR="1E06CD46">
        <w:t>, ideally by fall of their third year in the program</w:t>
      </w:r>
      <w:r>
        <w:t xml:space="preserve">. </w:t>
      </w:r>
      <w:r w:rsidR="10C8D96C">
        <w:t>The ultimate structure of the exam will be determined by the committee, but typically the student works with each</w:t>
      </w:r>
      <w:r w:rsidR="467FB027">
        <w:t xml:space="preserve"> guidance</w:t>
      </w:r>
      <w:r w:rsidR="10C8D96C">
        <w:t xml:space="preserve"> committee member to develop a reading list that will inform the exam questions, which </w:t>
      </w:r>
      <w:r>
        <w:t xml:space="preserve">should be written to adequately address theory, methods, and the area of specialization. </w:t>
      </w:r>
      <w:proofErr w:type="gramStart"/>
      <w:r w:rsidR="3BBB205A">
        <w:t>Typically</w:t>
      </w:r>
      <w:proofErr w:type="gramEnd"/>
      <w:r w:rsidR="3BBB205A">
        <w:t xml:space="preserve"> on</w:t>
      </w:r>
      <w:r w:rsidR="719A405E">
        <w:t xml:space="preserve"> four-member committees, each committee member drafts one question, with the </w:t>
      </w:r>
      <w:r w:rsidR="1EE3C9ED">
        <w:t xml:space="preserve">guidance </w:t>
      </w:r>
      <w:r w:rsidR="719A405E">
        <w:t>committee chair ensuring that the questions al</w:t>
      </w:r>
      <w:r w:rsidR="32772C8B">
        <w:t xml:space="preserve">l </w:t>
      </w:r>
      <w:r w:rsidR="719A405E">
        <w:t xml:space="preserve">together are </w:t>
      </w:r>
      <w:r w:rsidR="28D52C43">
        <w:t xml:space="preserve">sufficiently comprehensive and complementary. </w:t>
      </w:r>
      <w:r w:rsidR="58DB4A0A">
        <w:t xml:space="preserve">Committees may vary in terms of how much they involve the student in drafting these questions ahead of the exam. </w:t>
      </w:r>
    </w:p>
    <w:p w14:paraId="1D3D8858" w14:textId="4E290091" w:rsidR="00B27783" w:rsidRDefault="00B27783" w:rsidP="00547DA5">
      <w:pPr>
        <w:pStyle w:val="Heading3"/>
      </w:pPr>
      <w:bookmarkStart w:id="28" w:name="_Toc237953344"/>
      <w:r>
        <w:t>Exam Format</w:t>
      </w:r>
      <w:bookmarkEnd w:id="28"/>
    </w:p>
    <w:p w14:paraId="20AB0D61" w14:textId="29871B6E" w:rsidR="00B27783" w:rsidRDefault="00B27783" w:rsidP="00B27783">
      <w:r>
        <w:t xml:space="preserve">The written exam is generally in a take-home format, with a recommended two to four weeks to complete all </w:t>
      </w:r>
      <w:r w:rsidR="548FA766">
        <w:t xml:space="preserve">(typically) </w:t>
      </w:r>
      <w:r>
        <w:t xml:space="preserve">four questions. The specific </w:t>
      </w:r>
      <w:r w:rsidR="780AA902">
        <w:t xml:space="preserve">structure, length, and </w:t>
      </w:r>
      <w:r>
        <w:t xml:space="preserve">timing of the written examination is determined by the guidance committee. </w:t>
      </w:r>
    </w:p>
    <w:p w14:paraId="27FD2E6C" w14:textId="0A596FFA" w:rsidR="00B27783" w:rsidRDefault="00B27783" w:rsidP="00B27783">
      <w:r>
        <w:t xml:space="preserve">No more than two weeks after the written examination </w:t>
      </w:r>
      <w:r w:rsidR="333D8CBD">
        <w:t>is submitted</w:t>
      </w:r>
      <w:r>
        <w:t xml:space="preserve">, an oral exam must be held (a university requirement). In the oral examination, </w:t>
      </w:r>
      <w:r w:rsidR="7E9BDDC3">
        <w:t xml:space="preserve">depending on committee guidance, </w:t>
      </w:r>
      <w:r w:rsidR="7A441879">
        <w:t>students may begin with a brief presentation summarizing their responses and providing a self-evaluation of their work. The committee then</w:t>
      </w:r>
      <w:r w:rsidR="5BBE9E06">
        <w:t xml:space="preserve"> poses questions about each response, often with discussion led by the committee member who wrote the specific question. </w:t>
      </w:r>
      <w:r w:rsidR="7A441879">
        <w:t xml:space="preserve"> </w:t>
      </w:r>
      <w:r w:rsidR="728F03E2">
        <w:t>A</w:t>
      </w:r>
      <w:r>
        <w:t xml:space="preserve">ll </w:t>
      </w:r>
      <w:r w:rsidR="4E5A8CF2">
        <w:t xml:space="preserve">committee </w:t>
      </w:r>
      <w:r>
        <w:t>members</w:t>
      </w:r>
      <w:r w:rsidR="41B059FE">
        <w:t xml:space="preserve"> are</w:t>
      </w:r>
      <w:r>
        <w:t xml:space="preserve"> encouraged to read </w:t>
      </w:r>
      <w:proofErr w:type="gramStart"/>
      <w:r w:rsidR="3C2F5B7A">
        <w:t>all of</w:t>
      </w:r>
      <w:proofErr w:type="gramEnd"/>
      <w:r w:rsidR="3C2F5B7A">
        <w:t xml:space="preserve"> the student</w:t>
      </w:r>
      <w:r w:rsidR="39870EAA">
        <w:t>’</w:t>
      </w:r>
      <w:r w:rsidR="3C2F5B7A">
        <w:t xml:space="preserve">s </w:t>
      </w:r>
      <w:r>
        <w:t xml:space="preserve">answers and </w:t>
      </w:r>
      <w:r w:rsidR="2B2CF474">
        <w:t xml:space="preserve">to </w:t>
      </w:r>
      <w:r>
        <w:t>participate in the discussion</w:t>
      </w:r>
      <w:r w:rsidR="64689904">
        <w:t xml:space="preserve"> across questions as appropriate</w:t>
      </w:r>
      <w:r>
        <w:t>.</w:t>
      </w:r>
      <w:r w:rsidR="5442B871">
        <w:t xml:space="preserve"> </w:t>
      </w:r>
      <w:r>
        <w:t xml:space="preserve">Other issues deemed by the committee to be relevant to the student’s desired mastery may </w:t>
      </w:r>
      <w:r w:rsidR="60230E8F">
        <w:t xml:space="preserve">also be </w:t>
      </w:r>
      <w:r>
        <w:t>discussed.</w:t>
      </w:r>
    </w:p>
    <w:p w14:paraId="5C1B803C" w14:textId="77777777" w:rsidR="00B27783" w:rsidRDefault="00B27783" w:rsidP="00B27783">
      <w:pPr>
        <w:pStyle w:val="Heading3"/>
      </w:pPr>
      <w:bookmarkStart w:id="29" w:name="_Toc237953345"/>
      <w:r>
        <w:t>Evaluation of the Exam</w:t>
      </w:r>
      <w:bookmarkEnd w:id="29"/>
    </w:p>
    <w:p w14:paraId="26135C35" w14:textId="58E0C33C" w:rsidR="00EE006D" w:rsidRDefault="00B27783" w:rsidP="00EE006D">
      <w:pPr>
        <w:pStyle w:val="BodyTextIndent"/>
      </w:pPr>
      <w:r>
        <w:t xml:space="preserve">The student may receive a pass, a conditional pass, or a </w:t>
      </w:r>
      <w:proofErr w:type="gramStart"/>
      <w:r>
        <w:t>fail</w:t>
      </w:r>
      <w:proofErr w:type="gramEnd"/>
      <w:r>
        <w:t xml:space="preserve"> on the </w:t>
      </w:r>
      <w:r w:rsidR="0D6610E2">
        <w:t xml:space="preserve">comprehensive </w:t>
      </w:r>
      <w:r>
        <w:t>exam</w:t>
      </w:r>
      <w:r w:rsidR="3B92817F">
        <w:t>, based on a synthesis of their written and oral performance</w:t>
      </w:r>
      <w:r>
        <w:t>.</w:t>
      </w:r>
    </w:p>
    <w:p w14:paraId="4FC531FF" w14:textId="77777777" w:rsidR="00B27783" w:rsidRPr="00A35FE8" w:rsidRDefault="00B27783" w:rsidP="00637224">
      <w:pPr>
        <w:pStyle w:val="Heading4"/>
        <w:numPr>
          <w:ilvl w:val="0"/>
          <w:numId w:val="28"/>
        </w:numPr>
      </w:pPr>
      <w:r w:rsidRPr="00A35FE8">
        <w:t>Pass:</w:t>
      </w:r>
    </w:p>
    <w:p w14:paraId="7985A4D3" w14:textId="68CE822C" w:rsidR="00B27783" w:rsidRPr="00A35FE8" w:rsidRDefault="0C22CECF" w:rsidP="00DD76E9">
      <w:pPr>
        <w:ind w:left="1440"/>
      </w:pPr>
      <w:r w:rsidRPr="00A35FE8">
        <w:t>For a student to receive a pass, all faculty members on the guidance committee</w:t>
      </w:r>
      <w:r w:rsidR="15D2A685" w:rsidRPr="00A35FE8">
        <w:t>,</w:t>
      </w:r>
      <w:r w:rsidRPr="00A35FE8">
        <w:t xml:space="preserve"> or all </w:t>
      </w:r>
      <w:r w:rsidR="0B00F6F9" w:rsidRPr="00A35FE8">
        <w:t>committee members</w:t>
      </w:r>
      <w:r w:rsidRPr="00A35FE8">
        <w:t xml:space="preserve"> except one</w:t>
      </w:r>
      <w:r w:rsidR="4CA58D08" w:rsidRPr="00A35FE8">
        <w:t>,</w:t>
      </w:r>
      <w:r w:rsidRPr="00A35FE8">
        <w:t xml:space="preserve"> must vote pass.</w:t>
      </w:r>
      <w:r w:rsidR="17B1D03D" w:rsidRPr="00A35FE8">
        <w:t xml:space="preserve">  A pass means the student is formally accepted as a candidate for </w:t>
      </w:r>
      <w:r w:rsidR="00D9081B" w:rsidRPr="00A35FE8">
        <w:t>the Ph.D.</w:t>
      </w:r>
      <w:r w:rsidR="17B1D03D" w:rsidRPr="00A35FE8">
        <w:t xml:space="preserve"> degree (ABD status)</w:t>
      </w:r>
      <w:r w:rsidR="31B644AD" w:rsidRPr="00A35FE8">
        <w:t>.</w:t>
      </w:r>
      <w:r w:rsidR="7077852B" w:rsidRPr="00A35FE8">
        <w:t xml:space="preserve"> If it’s deemed beneficial, the committee may still request some </w:t>
      </w:r>
      <w:r w:rsidR="1EFA6604">
        <w:t xml:space="preserve">oral or written </w:t>
      </w:r>
      <w:r w:rsidR="7077852B">
        <w:t>follow</w:t>
      </w:r>
      <w:r w:rsidR="7077852B" w:rsidRPr="00A35FE8">
        <w:t xml:space="preserve">-up from the </w:t>
      </w:r>
      <w:r w:rsidR="681909D3" w:rsidRPr="00A35FE8">
        <w:t xml:space="preserve">passing </w:t>
      </w:r>
      <w:r w:rsidR="7077852B" w:rsidRPr="00A35FE8">
        <w:t xml:space="preserve">student ahead of the dissertation proposal. </w:t>
      </w:r>
    </w:p>
    <w:p w14:paraId="598D6627" w14:textId="77777777" w:rsidR="00B27783" w:rsidRPr="00A35FE8" w:rsidRDefault="00B27783" w:rsidP="00637224">
      <w:pPr>
        <w:pStyle w:val="Heading4"/>
        <w:numPr>
          <w:ilvl w:val="0"/>
          <w:numId w:val="28"/>
        </w:numPr>
      </w:pPr>
      <w:r w:rsidRPr="00A35FE8">
        <w:t>Conditional Pass:</w:t>
      </w:r>
    </w:p>
    <w:p w14:paraId="2094C148" w14:textId="45C27A68" w:rsidR="00B27783" w:rsidRPr="00A35FE8" w:rsidRDefault="6E926704" w:rsidP="00DD76E9">
      <w:pPr>
        <w:ind w:left="1440"/>
      </w:pPr>
      <w:r w:rsidRPr="00A35FE8">
        <w:t xml:space="preserve">For a student to receive a conditional pass, two or more committee members must vote conditional. A conditional pass indicates that the </w:t>
      </w:r>
      <w:r w:rsidR="6B57099E" w:rsidRPr="00A35FE8">
        <w:t xml:space="preserve">guidance </w:t>
      </w:r>
      <w:r w:rsidRPr="00A35FE8">
        <w:t>committee wishes further evidence of the student's ability</w:t>
      </w:r>
      <w:r w:rsidR="0FCB3DD8" w:rsidRPr="00A35FE8">
        <w:t>.</w:t>
      </w:r>
      <w:r w:rsidR="00B27783" w:rsidRPr="00A35FE8">
        <w:t xml:space="preserve"> </w:t>
      </w:r>
      <w:r w:rsidR="00CC13E7" w:rsidRPr="00A35FE8">
        <w:t>The committee</w:t>
      </w:r>
      <w:r w:rsidR="00B27783" w:rsidRPr="00A35FE8">
        <w:t xml:space="preserve"> will agree on a plan for the student to improve the quality of the answers. For example, the student may be asked to rewrite sections or the totality of a question</w:t>
      </w:r>
      <w:r w:rsidR="1A7CD333" w:rsidRPr="00A35FE8">
        <w:t xml:space="preserve"> or to provide a supplemental response addressing </w:t>
      </w:r>
      <w:r w:rsidR="762A8419" w:rsidRPr="00A35FE8">
        <w:t>specific</w:t>
      </w:r>
      <w:r w:rsidR="1A7CD333" w:rsidRPr="00A35FE8">
        <w:t xml:space="preserve"> concerns</w:t>
      </w:r>
      <w:r w:rsidR="00B27783" w:rsidRPr="00A35FE8">
        <w:t xml:space="preserve">. </w:t>
      </w:r>
      <w:r w:rsidR="3A07C698" w:rsidRPr="00A35FE8">
        <w:t>In rare cases, t</w:t>
      </w:r>
      <w:r w:rsidR="00B27783" w:rsidRPr="00A35FE8">
        <w:t>he student may be required to answer additional exam questions related to the initial question. The length of time to accomplish these added requirements is decided by the guidance committee</w:t>
      </w:r>
      <w:r w:rsidR="5A100732" w:rsidRPr="00A35FE8">
        <w:t xml:space="preserve">, which will also </w:t>
      </w:r>
      <w:r w:rsidR="2EAC16B0" w:rsidRPr="00A35FE8">
        <w:t xml:space="preserve">determine how the follow-up submission will be evaluated (e.g. by the full committee, </w:t>
      </w:r>
      <w:r w:rsidR="1413D1E2" w:rsidRPr="00A35FE8">
        <w:t xml:space="preserve">by </w:t>
      </w:r>
      <w:r w:rsidR="2EAC16B0" w:rsidRPr="00A35FE8">
        <w:t xml:space="preserve">the specific </w:t>
      </w:r>
      <w:r w:rsidR="2EAC16B0" w:rsidRPr="00A35FE8">
        <w:lastRenderedPageBreak/>
        <w:t xml:space="preserve">question’s author, </w:t>
      </w:r>
      <w:r w:rsidR="629E4C38" w:rsidRPr="00A35FE8">
        <w:t xml:space="preserve">by </w:t>
      </w:r>
      <w:r w:rsidR="2EAC16B0" w:rsidRPr="00A35FE8">
        <w:t>the committee chair alone, etc.).</w:t>
      </w:r>
      <w:r w:rsidR="00B27783" w:rsidRPr="00A35FE8">
        <w:t xml:space="preserve"> When all questions are deemed passing, the student’s exam score becomes a pass.</w:t>
      </w:r>
    </w:p>
    <w:p w14:paraId="05C7BC34" w14:textId="77777777" w:rsidR="00B27783" w:rsidRPr="00A35FE8" w:rsidRDefault="00B27783" w:rsidP="00637224">
      <w:pPr>
        <w:pStyle w:val="Heading4"/>
        <w:numPr>
          <w:ilvl w:val="0"/>
          <w:numId w:val="28"/>
        </w:numPr>
      </w:pPr>
      <w:r w:rsidRPr="00A35FE8">
        <w:t>Fail:</w:t>
      </w:r>
    </w:p>
    <w:p w14:paraId="5A8BD096" w14:textId="4C7BAC0C" w:rsidR="00B27783" w:rsidRPr="00A35FE8" w:rsidRDefault="00B27783" w:rsidP="00DD76E9">
      <w:pPr>
        <w:ind w:left="1440"/>
      </w:pPr>
      <w:r w:rsidRPr="00A35FE8">
        <w:t xml:space="preserve">If two guidance committee members judge </w:t>
      </w:r>
      <w:r w:rsidR="30DB960E" w:rsidRPr="00A35FE8">
        <w:t xml:space="preserve">the exam </w:t>
      </w:r>
      <w:r w:rsidRPr="00A35FE8">
        <w:t xml:space="preserve">as a </w:t>
      </w:r>
      <w:proofErr w:type="gramStart"/>
      <w:r w:rsidRPr="00A35FE8">
        <w:t>fail</w:t>
      </w:r>
      <w:proofErr w:type="gramEnd"/>
      <w:r w:rsidRPr="00A35FE8">
        <w:t>, the student fails the comprehensive exam</w:t>
      </w:r>
      <w:r w:rsidR="3C44FEF0" w:rsidRPr="00A35FE8">
        <w:t>.</w:t>
      </w:r>
      <w:r w:rsidR="00D82D79" w:rsidRPr="00A35FE8">
        <w:t xml:space="preserve"> </w:t>
      </w:r>
    </w:p>
    <w:p w14:paraId="26D427F8" w14:textId="46971E6C" w:rsidR="00B27783" w:rsidRDefault="00B27783" w:rsidP="00B27783">
      <w:pPr>
        <w:pStyle w:val="Heading3"/>
      </w:pPr>
      <w:bookmarkStart w:id="30" w:name="_Toc237953346"/>
      <w:r>
        <w:t>Retakes</w:t>
      </w:r>
      <w:bookmarkEnd w:id="30"/>
    </w:p>
    <w:p w14:paraId="340E28DD" w14:textId="6A34E04C" w:rsidR="00B27783" w:rsidRDefault="00B27783" w:rsidP="00A26057">
      <w:pPr>
        <w:spacing w:line="259" w:lineRule="auto"/>
        <w:ind w:left="1080"/>
      </w:pPr>
      <w:r>
        <w:t xml:space="preserve">If a student fails the comprehensive exam, the guidance committee will stipulate the requirements of the retake. This would involve rewriting the insufficient exam answers. The guidance committee will also schedule a time for the second oral exam. The outcome of the second oral examination must </w:t>
      </w:r>
      <w:r w:rsidR="3BD39463">
        <w:t xml:space="preserve">be determined </w:t>
      </w:r>
      <w:r>
        <w:t>no later than a calendar year following the first, although the guidance committee may set an earlier date if desired.</w:t>
      </w:r>
    </w:p>
    <w:p w14:paraId="7F2A6B96" w14:textId="06F26D0C" w:rsidR="0099050A" w:rsidRDefault="00B27783" w:rsidP="00A26057">
      <w:pPr>
        <w:ind w:left="1080"/>
      </w:pPr>
      <w:r>
        <w:t>A student is limited to one retake of the comprehensive exam. If a student fails the retake, then the student will be dismissed from the program.</w:t>
      </w:r>
    </w:p>
    <w:p w14:paraId="655D20AF" w14:textId="5CAB7E1B" w:rsidR="00103905" w:rsidRDefault="00ED1CAD" w:rsidP="00103905">
      <w:pPr>
        <w:pStyle w:val="Heading2"/>
      </w:pPr>
      <w:bookmarkStart w:id="31" w:name="_Toc237953347"/>
      <w:r>
        <w:t xml:space="preserve">Year Three </w:t>
      </w:r>
      <w:r w:rsidR="00103905">
        <w:t>RECR</w:t>
      </w:r>
      <w:bookmarkEnd w:id="31"/>
    </w:p>
    <w:p w14:paraId="32FAE486" w14:textId="5F209B91" w:rsidR="000C1F20" w:rsidRDefault="000C1F20" w:rsidP="000C1F20">
      <w:r>
        <w:t>Beginning in Year Three, students must complete a minimum of 3 hours of refresher RECR/CITI training during each academic year until all degree requirements have been completed. Refresher training is tracked by academic year</w:t>
      </w:r>
      <w:r w:rsidR="0FD3A702">
        <w:t>.</w:t>
      </w:r>
      <w:r>
        <w:t xml:space="preserve"> </w:t>
      </w:r>
      <w:r w:rsidR="099208FA">
        <w:t>O</w:t>
      </w:r>
      <w:r>
        <w:t>nly training completed during the current academic year counts toward that year's 3-hour requirement</w:t>
      </w:r>
      <w:r w:rsidR="1F19925E">
        <w:t xml:space="preserve"> – so be careful not to complete extra training during a summer that will count for the previous year and not the upcoming year</w:t>
      </w:r>
      <w:r>
        <w:t>.</w:t>
      </w:r>
      <w:r w:rsidR="06D35E69">
        <w:t xml:space="preserve"> Check with the Academic Program Coordinator for questions about timing.</w:t>
      </w:r>
    </w:p>
    <w:p w14:paraId="34ED6ED0" w14:textId="00846101" w:rsidR="000C1F20" w:rsidRDefault="000C1F20" w:rsidP="000C1F20">
      <w:r>
        <w:t>Students may combine approved RECR workshops and eligible CITI refresher modules to satisfy the annual requirement. Please note that each eligible CITI refresher module counts as 45 minutes toward the required 3 hours. Students who have not completed the required 3 hours in a previous academic year will have newly completed training applied to the oldest outstanding requirement before counting toward the current academic year.</w:t>
      </w:r>
    </w:p>
    <w:p w14:paraId="7F06DCB8" w14:textId="5BB4AE74" w:rsidR="00103905" w:rsidRDefault="000C1F20" w:rsidP="000C1F20">
      <w:r>
        <w:t xml:space="preserve">Please refer to the </w:t>
      </w:r>
      <w:hyperlink r:id="rId32">
        <w:r w:rsidR="45582415" w:rsidRPr="0AD4FDE1">
          <w:rPr>
            <w:rStyle w:val="Hyperlink"/>
          </w:rPr>
          <w:t>MSU Graduate School Responsible and Ethical Conduct of Research (RECR) website</w:t>
        </w:r>
      </w:hyperlink>
      <w:r>
        <w:t xml:space="preserve"> for approved training opportunities, current requirements, and tracking information.</w:t>
      </w:r>
    </w:p>
    <w:p w14:paraId="28AA22B6" w14:textId="1E3063C2" w:rsidR="00373BA8" w:rsidRPr="00484413" w:rsidRDefault="3B97A7E7" w:rsidP="00BA4231">
      <w:pPr>
        <w:pStyle w:val="Heading1"/>
        <w:rPr>
          <w:color w:val="005E00"/>
        </w:rPr>
      </w:pPr>
      <w:bookmarkStart w:id="32" w:name="_Toc237953348"/>
      <w:r w:rsidRPr="00484413">
        <w:rPr>
          <w:color w:val="005E00"/>
        </w:rPr>
        <w:t xml:space="preserve">Your Course of Study: </w:t>
      </w:r>
      <w:r w:rsidR="46D41C87" w:rsidRPr="00484413">
        <w:rPr>
          <w:color w:val="005E00"/>
        </w:rPr>
        <w:t>Year Four</w:t>
      </w:r>
      <w:bookmarkEnd w:id="32"/>
    </w:p>
    <w:p w14:paraId="176360DF" w14:textId="49869AF1" w:rsidR="007F4DA5" w:rsidRDefault="7C2AD4F8" w:rsidP="00993129">
      <w:pPr>
        <w:pStyle w:val="Heading2"/>
      </w:pPr>
      <w:bookmarkStart w:id="33" w:name="_Toc237953349"/>
      <w:r>
        <w:t>Year Four RECR</w:t>
      </w:r>
      <w:bookmarkEnd w:id="33"/>
    </w:p>
    <w:p w14:paraId="514AE37F" w14:textId="620457EC" w:rsidR="5BD8CE98" w:rsidRDefault="00A904EC" w:rsidP="00D5188C">
      <w:r>
        <w:t>Students must complete a minimum of 3 hours of refresher RECR/CITI training during each academic year until all degree requirement</w:t>
      </w:r>
      <w:r w:rsidR="00AB5506">
        <w:t xml:space="preserve">s have been completed. Refresher training is tracked by academic </w:t>
      </w:r>
      <w:r w:rsidR="00A66B80">
        <w:t>year</w:t>
      </w:r>
      <w:r w:rsidR="6CCF676F">
        <w:t>.</w:t>
      </w:r>
      <w:r w:rsidR="00A66B80">
        <w:t xml:space="preserve"> </w:t>
      </w:r>
      <w:r w:rsidR="59215E25">
        <w:t>O</w:t>
      </w:r>
      <w:r w:rsidR="00A66B80">
        <w:t xml:space="preserve">nly training completed during the current academic year counts toward that year’s 3-hour requirement. </w:t>
      </w:r>
    </w:p>
    <w:p w14:paraId="7D0328B2" w14:textId="474D6BB4" w:rsidR="005C43CB" w:rsidRDefault="00F9260F" w:rsidP="006372BB">
      <w:pPr>
        <w:pStyle w:val="Heading2"/>
      </w:pPr>
      <w:bookmarkStart w:id="34" w:name="_Toc237953350"/>
      <w:r>
        <w:t>Dissertation</w:t>
      </w:r>
      <w:bookmarkEnd w:id="34"/>
    </w:p>
    <w:p w14:paraId="39A2F737" w14:textId="09735D5B" w:rsidR="00993506" w:rsidRDefault="281946EB" w:rsidP="00993506">
      <w:r>
        <w:t xml:space="preserve">After a student successfully completes the comprehensive examination, the program and the University require original research resulting in a dissertation that makes a significant contribution </w:t>
      </w:r>
      <w:r>
        <w:lastRenderedPageBreak/>
        <w:t>to knowledge. The dissertation is the student's original</w:t>
      </w:r>
      <w:r w:rsidR="1F75E573">
        <w:t>, solo-authored</w:t>
      </w:r>
      <w:r>
        <w:t xml:space="preserve"> work and may not include chapters that were originally published as multi-authored works</w:t>
      </w:r>
      <w:r w:rsidR="6D1F4469">
        <w:t xml:space="preserve"> or works by other authors.</w:t>
      </w:r>
    </w:p>
    <w:p w14:paraId="3BF2C782" w14:textId="6110FCBD" w:rsidR="00993506" w:rsidRDefault="1FBC5087" w:rsidP="00993506">
      <w:r>
        <w:t xml:space="preserve">All doctoral students must sign up for a minimum of 24 credits and no more than 36 credits of CAS 999 "Doctoral Dissertation Research." </w:t>
      </w:r>
      <w:r w:rsidRPr="7731F1D9">
        <w:rPr>
          <w:b/>
          <w:bCs/>
        </w:rPr>
        <w:t>These credits may be taken at any time following successful completion of the comprehensive examination</w:t>
      </w:r>
      <w:r w:rsidR="2702EDCF" w:rsidRPr="7731F1D9">
        <w:rPr>
          <w:b/>
          <w:bCs/>
        </w:rPr>
        <w:t>,</w:t>
      </w:r>
      <w:r w:rsidRPr="7731F1D9">
        <w:rPr>
          <w:b/>
          <w:bCs/>
        </w:rPr>
        <w:t xml:space="preserve"> regardless of whether the student is working on the dissertation.</w:t>
      </w:r>
      <w:r>
        <w:t xml:space="preserve"> A grade of deferred ("</w:t>
      </w:r>
      <w:r w:rsidR="2BF7489C">
        <w:t>DF</w:t>
      </w:r>
      <w:r>
        <w:t xml:space="preserve">") is reported for all enrolled credits of CAS 999 until the dissertation is approved. Students must be enrolled for at least one credit </w:t>
      </w:r>
      <w:r w:rsidR="489A4E45">
        <w:t xml:space="preserve">in </w:t>
      </w:r>
      <w:r>
        <w:t>the term they defend the dissertation orally.</w:t>
      </w:r>
    </w:p>
    <w:p w14:paraId="461CB136" w14:textId="38D5AD26" w:rsidR="00AC4D9E" w:rsidRDefault="1FBC5087" w:rsidP="00E56E2E">
      <w:r>
        <w:t xml:space="preserve">The first steps in undertaking research for a dissertation </w:t>
      </w:r>
      <w:r w:rsidR="1D460CC3">
        <w:t>are naming the</w:t>
      </w:r>
      <w:r>
        <w:t xml:space="preserve"> dissertation director and committee and </w:t>
      </w:r>
      <w:r w:rsidR="129C609E">
        <w:t>identifying</w:t>
      </w:r>
      <w:r>
        <w:t xml:space="preserve"> an appropriate research topic</w:t>
      </w:r>
      <w:r w:rsidR="1D460CC3">
        <w:t xml:space="preserve">. </w:t>
      </w:r>
      <w:r>
        <w:t xml:space="preserve">Students may retain their guidance committee as their dissertation committee, or they may create a completely new dissertation committee. This sometimes happens when a student's research interests have substantially changed </w:t>
      </w:r>
      <w:proofErr w:type="gramStart"/>
      <w:r>
        <w:t>during the course of</w:t>
      </w:r>
      <w:proofErr w:type="gramEnd"/>
      <w:r>
        <w:t xml:space="preserve"> their program. </w:t>
      </w:r>
      <w:r w:rsidR="032E2F80" w:rsidRPr="00140ADF">
        <w:t xml:space="preserve">(See </w:t>
      </w:r>
      <w:r w:rsidR="14846B13">
        <w:t>“</w:t>
      </w:r>
      <w:r w:rsidR="032E2F80" w:rsidRPr="00900491">
        <w:t>Formation of Guidance Committee</w:t>
      </w:r>
      <w:r w:rsidR="75AB2B16">
        <w:t>”</w:t>
      </w:r>
      <w:r w:rsidR="032E2F80" w:rsidRPr="00900491">
        <w:t xml:space="preserve"> under Year One above.)</w:t>
      </w:r>
    </w:p>
    <w:p w14:paraId="6F179FA0" w14:textId="42B623E0" w:rsidR="00993506" w:rsidRDefault="21BD485E" w:rsidP="39CDEBFE">
      <w:pPr>
        <w:pStyle w:val="Heading3"/>
      </w:pPr>
      <w:bookmarkStart w:id="35" w:name="_Toc237953351"/>
      <w:r>
        <w:t>Dissertation Proposal</w:t>
      </w:r>
      <w:bookmarkEnd w:id="35"/>
    </w:p>
    <w:p w14:paraId="226E909F" w14:textId="77777777" w:rsidR="00A56CA5" w:rsidRDefault="21BD485E" w:rsidP="00A56CA5">
      <w:r>
        <w:t xml:space="preserve">Production and defense of a formal dissertation proposal is an official milestone of the program. The </w:t>
      </w:r>
      <w:r w:rsidR="26B9C564">
        <w:t>dissertation</w:t>
      </w:r>
      <w:r>
        <w:t xml:space="preserve"> committee will establish the guidelines for the proposal</w:t>
      </w:r>
      <w:r w:rsidR="2D54881C">
        <w:t xml:space="preserve">, which typically is a written document that </w:t>
      </w:r>
      <w:r w:rsidR="719FA5E2">
        <w:t>summarizes</w:t>
      </w:r>
      <w:r w:rsidR="2D54881C">
        <w:t xml:space="preserve"> (1) the nature of the problem or </w:t>
      </w:r>
      <w:r w:rsidR="6D89484C">
        <w:t xml:space="preserve">topic </w:t>
      </w:r>
      <w:r w:rsidR="2D54881C">
        <w:t>the dissertation will address; (2) a justification for the academic significance of the</w:t>
      </w:r>
      <w:r w:rsidR="012DAB00">
        <w:t xml:space="preserve"> topic and how the dissertation research will contribute to knowledge, supported by existing academic literature; </w:t>
      </w:r>
      <w:r w:rsidR="5B3F1D77">
        <w:t xml:space="preserve">(3) </w:t>
      </w:r>
      <w:r w:rsidR="012DAB00">
        <w:t xml:space="preserve">an enumeration of </w:t>
      </w:r>
      <w:r w:rsidR="4B407E8E">
        <w:t xml:space="preserve">preliminary research questions and/or hypotheses; </w:t>
      </w:r>
      <w:r w:rsidR="02B79CD2">
        <w:t xml:space="preserve">(4) </w:t>
      </w:r>
      <w:r w:rsidR="74C6ABFB">
        <w:t>anticipated methodological procedures; and</w:t>
      </w:r>
      <w:r w:rsidR="0B090529">
        <w:t xml:space="preserve"> </w:t>
      </w:r>
      <w:r w:rsidR="4CBF6F7A">
        <w:t xml:space="preserve">(5) </w:t>
      </w:r>
      <w:r w:rsidR="0B090529">
        <w:t>a preliminary outline of the structure of the dissertation.</w:t>
      </w:r>
      <w:r w:rsidR="74C6ABFB">
        <w:t xml:space="preserve"> </w:t>
      </w:r>
    </w:p>
    <w:p w14:paraId="14105DEF" w14:textId="2F6F486A" w:rsidR="56F75D73" w:rsidRDefault="00A56CA5" w:rsidP="00105CA0">
      <w:r>
        <w:t>The dissertation proposal will be voted and approved by the dissertation committee in a session scheduled for it. The committee will determine the conditions for approving the proposal and moving the student forward to the dissertation research stage.</w:t>
      </w:r>
      <w:r w:rsidR="00236CC4" w:rsidDel="00236CC4">
        <w:t xml:space="preserve"> </w:t>
      </w:r>
    </w:p>
    <w:p w14:paraId="493D93B5" w14:textId="1DB40150" w:rsidR="56F75D73" w:rsidRPr="00AC4D9E" w:rsidRDefault="56F75D73" w:rsidP="00AC4D9E">
      <w:pPr>
        <w:pStyle w:val="Heading3"/>
      </w:pPr>
      <w:bookmarkStart w:id="36" w:name="_Toc237953352"/>
      <w:r w:rsidRPr="00AC4D9E">
        <w:t>Dissertation Completion Funds (DCF)</w:t>
      </w:r>
      <w:bookmarkEnd w:id="36"/>
    </w:p>
    <w:p w14:paraId="10729576" w14:textId="206A844D" w:rsidR="56F75D73" w:rsidRDefault="37918279">
      <w:r>
        <w:t>At least once per year, the College of Communication Arts and Sciences takes applications for</w:t>
      </w:r>
      <w:r w:rsidR="7D23BFAB">
        <w:t xml:space="preserve"> the</w:t>
      </w:r>
      <w:r>
        <w:t xml:space="preserve"> Dissertation Completion </w:t>
      </w:r>
      <w:r w:rsidR="76D660E6">
        <w:t>F</w:t>
      </w:r>
      <w:r w:rsidR="00140ADF">
        <w:t>ellowship</w:t>
      </w:r>
      <w:r w:rsidR="76D660E6">
        <w:t xml:space="preserve"> </w:t>
      </w:r>
      <w:r w:rsidR="2B37E8AA">
        <w:t>a</w:t>
      </w:r>
      <w:r>
        <w:t xml:space="preserve">ward. To apply, students must have successfully defended their dissertation proposal and include a note from their </w:t>
      </w:r>
      <w:r w:rsidR="4E0A9B65">
        <w:t>adviser</w:t>
      </w:r>
      <w:r>
        <w:t xml:space="preserve"> endorsing their proposal, budget, and timeline. </w:t>
      </w:r>
    </w:p>
    <w:p w14:paraId="1CB73504" w14:textId="5D1080B7" w:rsidR="56F75D73" w:rsidRDefault="37918279">
      <w:r>
        <w:t>The call for applications will come from the Associate Dean of Graduate Studies. The application will be submitted to the Associate Dean and reviewed by a college committee of Ph.D. Program directors.</w:t>
      </w:r>
    </w:p>
    <w:p w14:paraId="5AE198C5" w14:textId="753B2D91" w:rsidR="56F75D73" w:rsidRDefault="56F75D73" w:rsidP="00105CA0">
      <w:r>
        <w:t xml:space="preserve">Students who receive a dissertation completion award cannot also request summer research funding for the same academic year. Funded students will be responsible for completing their degree by the date set by the Graduate School. </w:t>
      </w:r>
    </w:p>
    <w:p w14:paraId="341F5383" w14:textId="6655EC21" w:rsidR="00AF6059" w:rsidRDefault="00AF6059" w:rsidP="00AF6059">
      <w:pPr>
        <w:pStyle w:val="Heading3"/>
      </w:pPr>
      <w:bookmarkStart w:id="37" w:name="_Toc237953353"/>
      <w:r>
        <w:t>Defense</w:t>
      </w:r>
      <w:bookmarkEnd w:id="37"/>
    </w:p>
    <w:p w14:paraId="72440A4D" w14:textId="77777777" w:rsidR="00AF6059" w:rsidRDefault="00AF6059" w:rsidP="00AF6059">
      <w:r>
        <w:t xml:space="preserve">The final doctoral examination is the culmination of a student’s graduate education and reflects on the accomplishments of the graduate student and the quality of the gradate program. </w:t>
      </w:r>
    </w:p>
    <w:p w14:paraId="374C19F8" w14:textId="30DE6A95" w:rsidR="00AF6059" w:rsidRDefault="00AF6059" w:rsidP="00AF6059">
      <w:r>
        <w:t xml:space="preserve"> The dissertation </w:t>
      </w:r>
      <w:r w:rsidR="29DD6288">
        <w:t>adviser</w:t>
      </w:r>
      <w:r>
        <w:t xml:space="preserve"> works with the student throughout the</w:t>
      </w:r>
      <w:r w:rsidR="52453FE7">
        <w:t xml:space="preserve"> dissertation research and writing</w:t>
      </w:r>
      <w:r>
        <w:t xml:space="preserve"> process</w:t>
      </w:r>
      <w:r w:rsidR="44101642">
        <w:t>, including securing Institutional Review Board approval and oversight if relevant</w:t>
      </w:r>
      <w:r>
        <w:t xml:space="preserve">. The </w:t>
      </w:r>
      <w:r>
        <w:lastRenderedPageBreak/>
        <w:t xml:space="preserve">student and the dissertation </w:t>
      </w:r>
      <w:r w:rsidR="29DD6288">
        <w:t>adviser</w:t>
      </w:r>
      <w:r>
        <w:t>, in consultation with other dissertation committee members, as appropriate, will determine when the work is ready for the oral defense.</w:t>
      </w:r>
    </w:p>
    <w:p w14:paraId="3E52A0A7" w14:textId="2001C7DF" w:rsidR="00AF6059" w:rsidRDefault="1214843E" w:rsidP="58C35B73">
      <w:r>
        <w:t xml:space="preserve">All students should check the </w:t>
      </w:r>
      <w:hyperlink r:id="rId33" w:anchor="deadlines:~:text=Learn%20More-,Deadlines,-Formatting%20Sessions%20%26%20Workshops">
        <w:r w:rsidRPr="7731F1D9">
          <w:rPr>
            <w:rStyle w:val="Hyperlink"/>
          </w:rPr>
          <w:t>Grad School’s dates</w:t>
        </w:r>
      </w:hyperlink>
      <w:r>
        <w:t xml:space="preserve"> to make sure that they meet university deadlines for graduating in a particular semester. A final draft of the dissertation must be submitted to the </w:t>
      </w:r>
      <w:r w:rsidR="30D16956">
        <w:t>dissertation</w:t>
      </w:r>
      <w:r>
        <w:t xml:space="preserve"> committee at least two weeks before the oral defense.</w:t>
      </w:r>
      <w:r w:rsidR="2A76921C">
        <w:t xml:space="preserve"> It is the student's responsibility to verify the availability of faculty members in any </w:t>
      </w:r>
      <w:proofErr w:type="gramStart"/>
      <w:r w:rsidR="2A76921C">
        <w:t>particular semester</w:t>
      </w:r>
      <w:proofErr w:type="gramEnd"/>
      <w:r w:rsidR="2A76921C">
        <w:t>.</w:t>
      </w:r>
      <w:r>
        <w:t xml:space="preserve"> </w:t>
      </w:r>
    </w:p>
    <w:p w14:paraId="7D8D0B71" w14:textId="74548BC9" w:rsidR="00AF6059" w:rsidRDefault="1214843E" w:rsidP="58C35B73">
      <w:r>
        <w:t xml:space="preserve">At least two weeks before the oral defense, the student shall provide the </w:t>
      </w:r>
      <w:proofErr w:type="spellStart"/>
      <w:r>
        <w:t>l&amp;M</w:t>
      </w:r>
      <w:proofErr w:type="spellEnd"/>
      <w:r>
        <w:t xml:space="preserve"> Ph.D. Academic Program Coordinator with an abstract of the dissertation. An announcement of the time and place will be circulated along with the abstract to Information and Media faculty and students.</w:t>
      </w:r>
    </w:p>
    <w:p w14:paraId="3569A2B8" w14:textId="50A6E4AD" w:rsidR="39CDEBFE" w:rsidRDefault="1214843E" w:rsidP="001D7E68">
      <w:r>
        <w:t xml:space="preserve">The first part of the dissertation defense is open to faculty, students, and the </w:t>
      </w:r>
      <w:proofErr w:type="gramStart"/>
      <w:r>
        <w:t>general public</w:t>
      </w:r>
      <w:proofErr w:type="gramEnd"/>
      <w:r>
        <w:t xml:space="preserve">. Only dissertation committee members may participate in the examination portion of the defense and the final vote. </w:t>
      </w:r>
      <w:r w:rsidR="2F1C79C1">
        <w:t xml:space="preserve">See: </w:t>
      </w:r>
      <w:hyperlink r:id="rId34">
        <w:r w:rsidRPr="7731F1D9">
          <w:rPr>
            <w:rStyle w:val="Hyperlink"/>
          </w:rPr>
          <w:t>https://grad.msu.edu/etd/</w:t>
        </w:r>
      </w:hyperlink>
    </w:p>
    <w:p w14:paraId="64742D05" w14:textId="11BD4EAC" w:rsidR="69B9A45C" w:rsidRDefault="69B9A45C" w:rsidP="00C82962">
      <w:pPr>
        <w:pStyle w:val="Heading3"/>
        <w:spacing w:line="259" w:lineRule="auto"/>
      </w:pPr>
      <w:bookmarkStart w:id="38" w:name="_Toc237953354"/>
      <w:r>
        <w:t>Evaluation of the Dissertation</w:t>
      </w:r>
      <w:bookmarkEnd w:id="38"/>
    </w:p>
    <w:p w14:paraId="0AA12D06" w14:textId="55DF4113" w:rsidR="00AF6059" w:rsidRDefault="067F15CB" w:rsidP="00AF6059">
      <w:r>
        <w:t>The standards for the dissertation are determined and invoked by the members of the dissertation committee. Normally the expectations will have been delineated in the dissertation proposal meeting. The general university standard is that the dissertation must be based on original research and constitute a significant contribution to scholarly knowledge in the field of Information and Media. The dissertation committee's judgment on the acceptability of the dissertation shall be final.</w:t>
      </w:r>
    </w:p>
    <w:p w14:paraId="3BB9077C" w14:textId="391CFD8D" w:rsidR="00AF6059" w:rsidRDefault="067F15CB" w:rsidP="00AF6059">
      <w:r>
        <w:t>Four members o</w:t>
      </w:r>
      <w:r w:rsidR="155B69A8">
        <w:t>f the dissertation</w:t>
      </w:r>
      <w:r>
        <w:t xml:space="preserve"> committee must participate in the oral examination on the dissertation. (</w:t>
      </w:r>
      <w:hyperlink r:id="rId35" w:anchor=":~:text=copies%20to%20them.-,Final%20Oral%20Examination,-The%20final%20oral" w:history="1">
        <w:r w:rsidR="0E415D87" w:rsidRPr="00D4224B">
          <w:rPr>
            <w:rStyle w:val="Hyperlink"/>
          </w:rPr>
          <w:t>Per university policy,</w:t>
        </w:r>
      </w:hyperlink>
      <w:r w:rsidR="0E415D87">
        <w:t xml:space="preserve"> </w:t>
      </w:r>
      <w:r w:rsidR="7C2DD02A">
        <w:t>i</w:t>
      </w:r>
      <w:r>
        <w:t>n rare cases, to ensure fairness in the examination procedure and maintenance of academic standards, the dean of the college or the chair/director of the academic unit may appoint an outside member to the examining committee. The outside member of the committee will read and critique the dissertation, will participate in the oral part of the exam, and will submit a report to the dean of the college and/or the chair/director of the academic unit.)</w:t>
      </w:r>
    </w:p>
    <w:p w14:paraId="202BBB80" w14:textId="713580EC" w:rsidR="00AF6059" w:rsidRDefault="0A58E121" w:rsidP="00AF6059">
      <w:r>
        <w:t xml:space="preserve">The possible outcomes of the oral dissertation defense are votes of pass, conditional pass, or fail. </w:t>
      </w:r>
    </w:p>
    <w:p w14:paraId="27DB1A6E" w14:textId="65ADD783" w:rsidR="00AF6059" w:rsidRDefault="0AB9DD7E" w:rsidP="00637224">
      <w:pPr>
        <w:pStyle w:val="Heading4"/>
        <w:numPr>
          <w:ilvl w:val="0"/>
          <w:numId w:val="12"/>
        </w:numPr>
      </w:pPr>
      <w:r>
        <w:t>Pass:</w:t>
      </w:r>
    </w:p>
    <w:p w14:paraId="48F4F415" w14:textId="77777777" w:rsidR="00105CA0" w:rsidRDefault="0AB9DD7E" w:rsidP="00105CA0">
      <w:pPr>
        <w:pStyle w:val="ListParagraph"/>
        <w:ind w:left="1440"/>
      </w:pPr>
      <w:r>
        <w:t xml:space="preserve"> For a student to receive a pass, all faculty members on the dissertation committee, or all committee members except one, must vote pass.  If it’s deemed beneficial, the committee may still request</w:t>
      </w:r>
      <w:r w:rsidR="57381D7A">
        <w:t xml:space="preserve"> improvements to the </w:t>
      </w:r>
      <w:r w:rsidR="5FEC35EB">
        <w:t xml:space="preserve">passing </w:t>
      </w:r>
      <w:r w:rsidR="57381D7A">
        <w:t>dissert</w:t>
      </w:r>
      <w:r w:rsidR="4BE9CF1D">
        <w:t>at</w:t>
      </w:r>
      <w:r w:rsidR="57381D7A">
        <w:t>ion and stipulate procedures for evaluation and approval of the changes before the final</w:t>
      </w:r>
      <w:r w:rsidR="322F8EA5">
        <w:t xml:space="preserve"> dissertation is deposited.</w:t>
      </w:r>
      <w:r>
        <w:t xml:space="preserve"> </w:t>
      </w:r>
    </w:p>
    <w:p w14:paraId="67E0729A" w14:textId="3D56E0A5" w:rsidR="00AF6059" w:rsidRDefault="0AB9DD7E" w:rsidP="00637224">
      <w:pPr>
        <w:pStyle w:val="Heading4"/>
        <w:numPr>
          <w:ilvl w:val="0"/>
          <w:numId w:val="12"/>
        </w:numPr>
      </w:pPr>
      <w:r>
        <w:t>Conditional Pass:</w:t>
      </w:r>
    </w:p>
    <w:p w14:paraId="4F14A1E8" w14:textId="61B44778" w:rsidR="00AF6059" w:rsidRDefault="0AB9DD7E" w:rsidP="00105CA0">
      <w:pPr>
        <w:pStyle w:val="ListParagraph"/>
        <w:ind w:left="1440"/>
      </w:pPr>
      <w:r>
        <w:t xml:space="preserve"> For a student to receive a conditional pass, two or more committee members must vote conditional. A conditional pass indicates that the committee wishes </w:t>
      </w:r>
      <w:r w:rsidR="2F857168">
        <w:t>substantial revision of the dissertation. Conditions for improving the dissertation should be stipulated in writing and include a deadline for c</w:t>
      </w:r>
      <w:r w:rsidR="70B05E52">
        <w:t xml:space="preserve">ompletion. </w:t>
      </w:r>
      <w:r>
        <w:t xml:space="preserve"> </w:t>
      </w:r>
      <w:r w:rsidR="750918EF">
        <w:t>All dissertation committee members must review the revisions prior to voting pass or fail. A second meeting is not required. A conditional pass must be completed within one calendar year of the committee vote</w:t>
      </w:r>
      <w:r w:rsidR="49003357">
        <w:t>, but the committee may set an earlier deadline</w:t>
      </w:r>
      <w:r w:rsidR="750918EF">
        <w:t xml:space="preserve">. A student may receive a conditional pass only once. </w:t>
      </w:r>
    </w:p>
    <w:p w14:paraId="6CFD7C71" w14:textId="0013573D" w:rsidR="00AF6059" w:rsidRDefault="0AB9DD7E" w:rsidP="00637224">
      <w:pPr>
        <w:pStyle w:val="Heading4"/>
        <w:numPr>
          <w:ilvl w:val="0"/>
          <w:numId w:val="12"/>
        </w:numPr>
      </w:pPr>
      <w:r>
        <w:t>Fail:</w:t>
      </w:r>
    </w:p>
    <w:p w14:paraId="36C978D7" w14:textId="7C49E23C" w:rsidR="00AF6059" w:rsidRDefault="0AB9DD7E" w:rsidP="00D92C84">
      <w:pPr>
        <w:ind w:left="1440"/>
      </w:pPr>
      <w:r>
        <w:t xml:space="preserve">If two </w:t>
      </w:r>
      <w:r w:rsidR="24BD1053">
        <w:t>or more dissertation</w:t>
      </w:r>
      <w:r>
        <w:t xml:space="preserve"> committee members </w:t>
      </w:r>
      <w:r w:rsidR="7A8F28F0">
        <w:t>vote</w:t>
      </w:r>
      <w:r>
        <w:t xml:space="preserve"> fail, the student fails the dissertation and is withdra</w:t>
      </w:r>
      <w:r w:rsidR="32CD2DB5">
        <w:t>wn from the program</w:t>
      </w:r>
      <w:r>
        <w:t>.</w:t>
      </w:r>
    </w:p>
    <w:p w14:paraId="7AF8D7A8" w14:textId="6A05E070" w:rsidR="00AF6059" w:rsidRPr="00DD1899" w:rsidRDefault="00DD1899" w:rsidP="00615B1D">
      <w:pPr>
        <w:pStyle w:val="Heading3"/>
        <w:rPr>
          <w:rStyle w:val="Hyperlink"/>
          <w:color w:val="auto"/>
          <w:u w:val="none"/>
        </w:rPr>
      </w:pPr>
      <w:bookmarkStart w:id="39" w:name="_Toc237953355"/>
      <w:r w:rsidRPr="00DD1899">
        <w:rPr>
          <w:color w:val="auto"/>
        </w:rPr>
        <w:lastRenderedPageBreak/>
        <w:t>Formatting Guidelines</w:t>
      </w:r>
      <w:bookmarkEnd w:id="39"/>
    </w:p>
    <w:p w14:paraId="7FF8E0ED" w14:textId="07204FC7" w:rsidR="00AF6059" w:rsidRDefault="17EA3853" w:rsidP="58C35B73">
      <w:r>
        <w:t xml:space="preserve">The format of the dissertation and the details of publication and dissemination are described on the </w:t>
      </w:r>
      <w:hyperlink r:id="rId36" w:history="1">
        <w:r w:rsidRPr="58C35B73">
          <w:rPr>
            <w:rStyle w:val="Hyperlink"/>
          </w:rPr>
          <w:t>Graduate School website</w:t>
        </w:r>
      </w:hyperlink>
      <w:r>
        <w:t xml:space="preserve">. The final listing on the title pages of dissertations must be </w:t>
      </w:r>
      <w:r w:rsidR="1F24193F">
        <w:t>“</w:t>
      </w:r>
      <w:r>
        <w:t>Information and Media.</w:t>
      </w:r>
      <w:r w:rsidR="13A378B2">
        <w:t>”</w:t>
      </w:r>
    </w:p>
    <w:p w14:paraId="1A4E26CA" w14:textId="471E538B" w:rsidR="00AF6059" w:rsidRDefault="00AF6059" w:rsidP="58C35B73">
      <w:r>
        <w:t xml:space="preserve">Dissertations are </w:t>
      </w:r>
      <w:hyperlink r:id="rId37" w:history="1">
        <w:r w:rsidRPr="00DD1899">
          <w:rPr>
            <w:rStyle w:val="Hyperlink"/>
          </w:rPr>
          <w:t>submitted electronically</w:t>
        </w:r>
      </w:hyperlink>
      <w:r w:rsidR="00DD1899">
        <w:t>.</w:t>
      </w:r>
      <w:r>
        <w:t xml:space="preserve"> </w:t>
      </w:r>
      <w:r w:rsidR="195BE63F">
        <w:t xml:space="preserve">The final </w:t>
      </w:r>
      <w:r w:rsidR="21331DA6">
        <w:t xml:space="preserve">submitted </w:t>
      </w:r>
      <w:r w:rsidR="195BE63F">
        <w:t xml:space="preserve">document must follow the Graduate School’s formatting requirements to be accepted. For general questions, email </w:t>
      </w:r>
      <w:hyperlink r:id="rId38">
        <w:r w:rsidR="195BE63F" w:rsidRPr="1A4F4657">
          <w:rPr>
            <w:rStyle w:val="Hyperlink"/>
          </w:rPr>
          <w:t>msuetds.approval@grd.msu.edu</w:t>
        </w:r>
      </w:hyperlink>
      <w:r w:rsidR="195BE63F">
        <w:t xml:space="preserve">. </w:t>
      </w:r>
    </w:p>
    <w:p w14:paraId="24821A90" w14:textId="579CE77B" w:rsidR="00AF6059" w:rsidRDefault="15563CF2" w:rsidP="00AF6059">
      <w:r w:rsidRPr="58C35B73">
        <w:rPr>
          <w:rFonts w:ascii="Aptos" w:eastAsia="Aptos" w:hAnsi="Aptos" w:cs="Aptos"/>
        </w:rPr>
        <w:t>In addition to the main body of a</w:t>
      </w:r>
      <w:r w:rsidR="112C9DE5" w:rsidRPr="58C35B73">
        <w:rPr>
          <w:rFonts w:ascii="Aptos" w:eastAsia="Aptos" w:hAnsi="Aptos" w:cs="Aptos"/>
        </w:rPr>
        <w:t xml:space="preserve"> </w:t>
      </w:r>
      <w:r w:rsidRPr="58C35B73">
        <w:rPr>
          <w:rFonts w:ascii="Aptos" w:eastAsia="Aptos" w:hAnsi="Aptos" w:cs="Aptos"/>
        </w:rPr>
        <w:t>dissertation, the Graduate School now permits the submission of supplementary materials to ProQuest. These supplemental materials will not be reviewed by the Graduate School for formatting requirements, but they must be acceptable by ProQuest and comply with ProQuest’s criteria and storage limits. All supplementary materials need the written approval of the dissertation committee chair.</w:t>
      </w:r>
      <w:r>
        <w:t xml:space="preserve"> </w:t>
      </w:r>
    </w:p>
    <w:p w14:paraId="7B955F5D" w14:textId="4CAB1182" w:rsidR="00FD544F" w:rsidRDefault="1214843E" w:rsidP="001D7E68">
      <w:r>
        <w:t xml:space="preserve"> It is the student's responsibility to ensure timely submission of all these materials; certification for graduation may be denied or delayed if these materials are not submitted according to the university calendar.</w:t>
      </w:r>
    </w:p>
    <w:p w14:paraId="287C3F41" w14:textId="461288B1" w:rsidR="00422A35" w:rsidRDefault="00437E4D" w:rsidP="00021BC6">
      <w:pPr>
        <w:pStyle w:val="Heading3"/>
      </w:pPr>
      <w:bookmarkStart w:id="40" w:name="_Toc237953356"/>
      <w:r>
        <w:t>University Policy About Dissemination of Graduate Students’ Res</w:t>
      </w:r>
      <w:r w:rsidR="1D42471A">
        <w:t>e</w:t>
      </w:r>
      <w:r>
        <w:t>arch</w:t>
      </w:r>
      <w:bookmarkEnd w:id="40"/>
    </w:p>
    <w:p w14:paraId="26866B82" w14:textId="3938D646" w:rsidR="00437E4D" w:rsidRDefault="00437E4D" w:rsidP="00437E4D">
      <w:r>
        <w:t>In keeping with MSU’s public mission, the University requires that theses, dissertations and abstracts will become public after the conferral of the degree; embargoes can only be pursued for a limited period. Results that are subject to restrictions for dissemination by funding agencies cannot be part of any document submitted as a thesis or dissertation to the Graduate School.</w:t>
      </w:r>
    </w:p>
    <w:p w14:paraId="59E61F5C" w14:textId="3956BEFE" w:rsidR="00437E06" w:rsidRDefault="00A5389E" w:rsidP="00637224">
      <w:pPr>
        <w:pStyle w:val="Heading4"/>
        <w:numPr>
          <w:ilvl w:val="0"/>
          <w:numId w:val="13"/>
        </w:numPr>
      </w:pPr>
      <w:r w:rsidRPr="00434EE3">
        <w:t>Hold/Embargo</w:t>
      </w:r>
      <w:r w:rsidR="00E9095F" w:rsidRPr="00434EE3">
        <w:t xml:space="preserve"> on Publication of Documents Submitted to ProQuest</w:t>
      </w:r>
    </w:p>
    <w:p w14:paraId="64F8598C" w14:textId="52EFB1A2" w:rsidR="001E0A75" w:rsidRDefault="4279E162" w:rsidP="001E0A75">
      <w:pPr>
        <w:ind w:left="1440"/>
      </w:pPr>
      <w:r>
        <w:t>Students submitting a thesis/dissertation to ProQuest can request a hold/embargo of publication by ProQuest by contacting the Graduate School at</w:t>
      </w:r>
      <w:r w:rsidR="5D8FCD9E">
        <w:t xml:space="preserve"> </w:t>
      </w:r>
      <w:r>
        <w:t xml:space="preserve">msuetds.approval@grd.msu.edu. In response to the request, the Graduate School will send the student a form that needs to be completed and </w:t>
      </w:r>
      <w:r w:rsidR="3356B66C">
        <w:t>re</w:t>
      </w:r>
      <w:r>
        <w:t xml:space="preserve">turned </w:t>
      </w:r>
      <w:r w:rsidR="6DD0CEF7">
        <w:t>prior</w:t>
      </w:r>
      <w:r>
        <w:t xml:space="preserve"> to submission of the document to ProQuest. The form needs to be signed by the student’s major professor </w:t>
      </w:r>
      <w:r w:rsidR="3177597B">
        <w:t xml:space="preserve">(that is, adviser or committee chair) </w:t>
      </w:r>
      <w:r>
        <w:t>and by the Associate Dean of the student’s college. The request for the hold/embargo may be for six months, one year</w:t>
      </w:r>
      <w:r w:rsidR="003FFF30">
        <w:t>,</w:t>
      </w:r>
      <w:r>
        <w:t xml:space="preserve"> or two years. Requests for a period longer than six months must include a written justification for the length of the hold/embargo</w:t>
      </w:r>
      <w:r w:rsidR="1F603D0E">
        <w:t>.</w:t>
      </w:r>
    </w:p>
    <w:p w14:paraId="39EFB12D" w14:textId="77777777" w:rsidR="003F0F28" w:rsidRDefault="003F0F28" w:rsidP="00637224">
      <w:pPr>
        <w:pStyle w:val="Heading4"/>
        <w:numPr>
          <w:ilvl w:val="0"/>
          <w:numId w:val="13"/>
        </w:numPr>
      </w:pPr>
      <w:hyperlink r:id="rId39" w:history="1">
        <w:r w:rsidRPr="003F0F28">
          <w:rPr>
            <w:rFonts w:asciiTheme="minorHAnsi" w:eastAsiaTheme="minorHAnsi" w:hAnsiTheme="minorHAnsi" w:cstheme="minorBidi"/>
            <w:iCs w:val="0"/>
            <w:color w:val="auto"/>
          </w:rPr>
          <w:t xml:space="preserve"> </w:t>
        </w:r>
        <w:hyperlink r:id="rId40" w:history="1">
          <w:r w:rsidRPr="003F0F28">
            <w:rPr>
              <w:rStyle w:val="Hyperlink"/>
            </w:rPr>
            <w:t>University Research Organization | Office of Research and Innovation</w:t>
          </w:r>
        </w:hyperlink>
      </w:hyperlink>
    </w:p>
    <w:p w14:paraId="460359CB" w14:textId="5ABE8A3A" w:rsidR="00FD0465" w:rsidRDefault="003F0F28" w:rsidP="00600420">
      <w:pPr>
        <w:ind w:left="1440"/>
      </w:pPr>
      <w:r>
        <w:t xml:space="preserve">Graduate students involved in a URO project will receive both written </w:t>
      </w:r>
      <w:r w:rsidR="00600420">
        <w:t xml:space="preserve">documentation and a verbal explanation of any limitations or implications for their current or future academic progress prior to participating in the project. </w:t>
      </w:r>
    </w:p>
    <w:p w14:paraId="4A1503AE" w14:textId="0B9C9BB6" w:rsidR="0AD4FDE1" w:rsidRPr="00484413" w:rsidRDefault="2ECE2560" w:rsidP="002E6BF0">
      <w:pPr>
        <w:pStyle w:val="Heading1"/>
        <w:rPr>
          <w:color w:val="005E00"/>
        </w:rPr>
      </w:pPr>
      <w:bookmarkStart w:id="41" w:name="_Toc237953357"/>
      <w:r w:rsidRPr="00484413">
        <w:rPr>
          <w:color w:val="005E00"/>
        </w:rPr>
        <w:t>Reasonable Progress</w:t>
      </w:r>
      <w:bookmarkEnd w:id="41"/>
    </w:p>
    <w:p w14:paraId="46C728B1" w14:textId="77777777" w:rsidR="00E057BB" w:rsidRDefault="00E057BB" w:rsidP="00E057BB">
      <w:r>
        <w:t>Students are expected to make reasonable progress in their degree programs. In part, this means meeting various program and university requirements, including:</w:t>
      </w:r>
    </w:p>
    <w:p w14:paraId="7E05E349" w14:textId="25BF29A1" w:rsidR="00E057BB" w:rsidRDefault="00E057BB" w:rsidP="00637224">
      <w:pPr>
        <w:pStyle w:val="ListParagraph"/>
        <w:numPr>
          <w:ilvl w:val="0"/>
          <w:numId w:val="6"/>
        </w:numPr>
      </w:pPr>
      <w:r>
        <w:t>Maintaining acceptable grades and consistently moving closer to completion of the program.</w:t>
      </w:r>
      <w:r w:rsidR="7F673441">
        <w:t xml:space="preserve"> </w:t>
      </w:r>
      <w:r w:rsidR="5EECDC8C">
        <w:t xml:space="preserve">(Note: </w:t>
      </w:r>
      <w:r w:rsidR="7F673441">
        <w:t>The Executive Committee considers the accumulation of deferred and incomplete grades an impediment to progress in the program.</w:t>
      </w:r>
      <w:r w:rsidR="30EF7F12">
        <w:t>)</w:t>
      </w:r>
    </w:p>
    <w:p w14:paraId="6170FB78" w14:textId="710DB94E" w:rsidR="00E057BB" w:rsidRDefault="00E057BB" w:rsidP="000F340C">
      <w:pPr>
        <w:pStyle w:val="ListParagraph"/>
        <w:ind w:left="1440"/>
      </w:pPr>
    </w:p>
    <w:p w14:paraId="466C1D62" w14:textId="77777777" w:rsidR="00E057BB" w:rsidRDefault="00E057BB" w:rsidP="00637224">
      <w:pPr>
        <w:pStyle w:val="ListParagraph"/>
        <w:numPr>
          <w:ilvl w:val="0"/>
          <w:numId w:val="6"/>
        </w:numPr>
      </w:pPr>
      <w:r>
        <w:t>Filing an approved program of study by the end of the second semester in the program.</w:t>
      </w:r>
    </w:p>
    <w:p w14:paraId="7492B9BE" w14:textId="2E99F4AC" w:rsidR="3A7FA80C" w:rsidRDefault="4E6902EC" w:rsidP="00637224">
      <w:pPr>
        <w:pStyle w:val="ListParagraph"/>
        <w:numPr>
          <w:ilvl w:val="0"/>
          <w:numId w:val="6"/>
        </w:numPr>
      </w:pPr>
      <w:r>
        <w:t>Completing RECR refresher training each year until program completion.</w:t>
      </w:r>
    </w:p>
    <w:p w14:paraId="3CB01CEE" w14:textId="77777777" w:rsidR="00E057BB" w:rsidRPr="006D540C" w:rsidRDefault="00E057BB" w:rsidP="00637224">
      <w:pPr>
        <w:pStyle w:val="ListParagraph"/>
        <w:numPr>
          <w:ilvl w:val="0"/>
          <w:numId w:val="6"/>
        </w:numPr>
        <w:rPr>
          <w:b/>
        </w:rPr>
      </w:pPr>
      <w:r>
        <w:t xml:space="preserve">Passing the comprehensive exam, </w:t>
      </w:r>
      <w:r w:rsidRPr="0AD4FDE1">
        <w:rPr>
          <w:b/>
        </w:rPr>
        <w:t>no later than the fifth year in the program.</w:t>
      </w:r>
    </w:p>
    <w:p w14:paraId="4B52B89E" w14:textId="77777777" w:rsidR="00E057BB" w:rsidRDefault="00E057BB" w:rsidP="00637224">
      <w:pPr>
        <w:pStyle w:val="ListParagraph"/>
        <w:numPr>
          <w:ilvl w:val="0"/>
          <w:numId w:val="6"/>
        </w:numPr>
      </w:pPr>
      <w:r>
        <w:t>Completing all degree requirements,</w:t>
      </w:r>
      <w:r w:rsidRPr="0AD4FDE1">
        <w:rPr>
          <w:b/>
        </w:rPr>
        <w:t xml:space="preserve"> no later than the eighth year in the program</w:t>
      </w:r>
      <w:r>
        <w:t>.</w:t>
      </w:r>
    </w:p>
    <w:p w14:paraId="1FDEA0F5" w14:textId="1AC91130" w:rsidR="00E057BB" w:rsidRDefault="7583D2FD" w:rsidP="00E057BB">
      <w:r>
        <w:t>Failure to meet these requirements can result in removal from the program or other</w:t>
      </w:r>
      <w:r w:rsidR="6E3C4699">
        <w:t xml:space="preserve"> conditions</w:t>
      </w:r>
      <w:r w:rsidR="20EEE63A">
        <w:t xml:space="preserve"> being placed on continued enrollment in accordance with the </w:t>
      </w:r>
      <w:hyperlink r:id="rId41">
        <w:r w:rsidR="20EEE63A" w:rsidRPr="7338CB78">
          <w:rPr>
            <w:rStyle w:val="Hyperlink"/>
          </w:rPr>
          <w:t>Graduate Student Rights and Respon</w:t>
        </w:r>
        <w:r w:rsidR="3BC0E5AF" w:rsidRPr="7338CB78">
          <w:rPr>
            <w:rStyle w:val="Hyperlink"/>
          </w:rPr>
          <w:t>si</w:t>
        </w:r>
        <w:r w:rsidR="19F4A81C" w:rsidRPr="7338CB78">
          <w:rPr>
            <w:rStyle w:val="Hyperlink"/>
          </w:rPr>
          <w:t>bilities</w:t>
        </w:r>
        <w:r w:rsidR="55A55051" w:rsidRPr="7338CB78">
          <w:rPr>
            <w:rStyle w:val="Hyperlink"/>
          </w:rPr>
          <w:t xml:space="preserve"> (GSRR</w:t>
        </w:r>
        <w:r w:rsidR="19F4A81C" w:rsidRPr="7338CB78">
          <w:rPr>
            <w:rStyle w:val="Hyperlink"/>
          </w:rPr>
          <w:t>)</w:t>
        </w:r>
      </w:hyperlink>
      <w:r w:rsidR="19F4A81C">
        <w:t>.</w:t>
      </w:r>
      <w:r>
        <w:t xml:space="preserve"> </w:t>
      </w:r>
    </w:p>
    <w:p w14:paraId="3F815D4A" w14:textId="23DAEB42" w:rsidR="00E057BB" w:rsidRDefault="7583D2FD" w:rsidP="00E057BB">
      <w:r>
        <w:t xml:space="preserve">Students can appeal for extensions of various university and unit deadlines. The appeal process consists of making a request to the </w:t>
      </w:r>
      <w:proofErr w:type="spellStart"/>
      <w:r>
        <w:t>l&amp;M</w:t>
      </w:r>
      <w:proofErr w:type="spellEnd"/>
      <w:r>
        <w:t xml:space="preserve"> Ph.D. Program Director, which includes a detailed timeline indicating deadlines for completion of specific tasks and program requirements.</w:t>
      </w:r>
    </w:p>
    <w:p w14:paraId="60E4BC31" w14:textId="1D35FF2B" w:rsidR="00E057BB" w:rsidRDefault="00E057BB" w:rsidP="00E057BB">
      <w:r>
        <w:t xml:space="preserve">The request and timeline must be endorsed by the student's </w:t>
      </w:r>
      <w:r w:rsidR="29DD6288">
        <w:t>adviser</w:t>
      </w:r>
      <w:r w:rsidR="5935BB94">
        <w:t>.</w:t>
      </w:r>
      <w:r>
        <w:t xml:space="preserve"> Ultimately, the request must be approved by the Graduate School.</w:t>
      </w:r>
    </w:p>
    <w:p w14:paraId="24EFE80C" w14:textId="49A50E64" w:rsidR="00C71BC5" w:rsidRPr="00484413" w:rsidRDefault="00C71BC5" w:rsidP="00BA4231">
      <w:pPr>
        <w:pStyle w:val="Heading1"/>
        <w:rPr>
          <w:color w:val="005E00"/>
        </w:rPr>
      </w:pPr>
      <w:bookmarkStart w:id="42" w:name="_Toc237953358"/>
      <w:r w:rsidRPr="00484413">
        <w:rPr>
          <w:color w:val="005E00"/>
        </w:rPr>
        <w:t>Enrollment</w:t>
      </w:r>
      <w:r w:rsidR="0C240075" w:rsidRPr="00484413">
        <w:rPr>
          <w:color w:val="005E00"/>
        </w:rPr>
        <w:t xml:space="preserve"> Requirements</w:t>
      </w:r>
      <w:bookmarkEnd w:id="42"/>
    </w:p>
    <w:p w14:paraId="32B48ECB" w14:textId="26302FDF" w:rsidR="009C62C0" w:rsidRDefault="002C37A3" w:rsidP="009C62C0">
      <w:pPr>
        <w:ind w:left="0"/>
      </w:pPr>
      <w:r>
        <w:t xml:space="preserve">Michigan State University </w:t>
      </w:r>
      <w:r w:rsidR="00193028">
        <w:t xml:space="preserve">establishes enrollment requirements for graduate students through the Graduate School and </w:t>
      </w:r>
      <w:r w:rsidR="007B5E38">
        <w:t xml:space="preserve"> </w:t>
      </w:r>
      <w:hyperlink r:id="rId42" w:anchor=":~:text=Table%20B%3A%20Enrollment%20Status%20By%20Number%20of%20Credits" w:history="1">
        <w:r w:rsidR="007B5E38" w:rsidRPr="004009D7">
          <w:rPr>
            <w:rStyle w:val="Hyperlink"/>
          </w:rPr>
          <w:t>Office of the Registrar</w:t>
        </w:r>
      </w:hyperlink>
      <w:r w:rsidR="00193028">
        <w:t xml:space="preserve">. </w:t>
      </w:r>
      <w:r w:rsidR="00F751C9">
        <w:t xml:space="preserve">Students are responsible for maintaining the appropriate enrollment status throughout their doctoral program. For complete enrollment policies and procedures, please refer to the </w:t>
      </w:r>
      <w:hyperlink r:id="rId43" w:history="1">
        <w:r w:rsidR="00F751C9" w:rsidRPr="00087A60">
          <w:rPr>
            <w:rStyle w:val="Hyperlink"/>
          </w:rPr>
          <w:t>Graduate Education Enrollment and Registration section of the Academic Program Catalog</w:t>
        </w:r>
      </w:hyperlink>
      <w:r w:rsidR="00CE3BE9">
        <w:t>.</w:t>
      </w:r>
      <w:r w:rsidR="00CB260E">
        <w:t xml:space="preserve"> </w:t>
      </w:r>
    </w:p>
    <w:p w14:paraId="1FDC3923" w14:textId="542B0B69" w:rsidR="00681007" w:rsidRDefault="00A129F0" w:rsidP="00637224">
      <w:pPr>
        <w:pStyle w:val="ListParagraph"/>
        <w:numPr>
          <w:ilvl w:val="0"/>
          <w:numId w:val="29"/>
        </w:numPr>
      </w:pPr>
      <w:r w:rsidRPr="00B74287">
        <w:rPr>
          <w:b/>
          <w:bCs/>
        </w:rPr>
        <w:t>Before the Comprehensive Examination:</w:t>
      </w:r>
      <w:r>
        <w:t xml:space="preserve"> minimum of </w:t>
      </w:r>
      <w:r w:rsidR="0021565C">
        <w:t>3</w:t>
      </w:r>
      <w:r w:rsidR="00681007">
        <w:t xml:space="preserve"> credits</w:t>
      </w:r>
      <w:r w:rsidR="1BFDBF10">
        <w:t xml:space="preserve"> per semester (not counting summers)</w:t>
      </w:r>
    </w:p>
    <w:p w14:paraId="77AB7415" w14:textId="14BB4BAF" w:rsidR="00681007" w:rsidRDefault="00681007" w:rsidP="00637224">
      <w:pPr>
        <w:pStyle w:val="ListParagraph"/>
        <w:numPr>
          <w:ilvl w:val="0"/>
          <w:numId w:val="29"/>
        </w:numPr>
      </w:pPr>
      <w:r w:rsidRPr="00B74287">
        <w:rPr>
          <w:b/>
          <w:bCs/>
        </w:rPr>
        <w:t>After the Comprehensive Examination:</w:t>
      </w:r>
      <w:r>
        <w:t xml:space="preserve"> minimum of 1 credit</w:t>
      </w:r>
      <w:r w:rsidR="21EF4763">
        <w:t xml:space="preserve"> per semester (not counting summers)</w:t>
      </w:r>
    </w:p>
    <w:p w14:paraId="4B813745" w14:textId="1B8E7192" w:rsidR="00C71BC5" w:rsidRPr="00B74287" w:rsidRDefault="7B1E5071" w:rsidP="00637224">
      <w:pPr>
        <w:pStyle w:val="ListParagraph"/>
        <w:numPr>
          <w:ilvl w:val="0"/>
          <w:numId w:val="29"/>
        </w:numPr>
        <w:rPr>
          <w:b/>
          <w:bCs/>
        </w:rPr>
      </w:pPr>
      <w:r w:rsidRPr="7338CB78">
        <w:rPr>
          <w:b/>
          <w:bCs/>
        </w:rPr>
        <w:t>Semester of Dissertation Defense:</w:t>
      </w:r>
      <w:r>
        <w:t xml:space="preserve"> </w:t>
      </w:r>
      <w:r w:rsidR="18439411">
        <w:t>minimum of 1 credit</w:t>
      </w:r>
      <w:r w:rsidR="52C65472">
        <w:t xml:space="preserve"> </w:t>
      </w:r>
    </w:p>
    <w:p w14:paraId="0EA32C87" w14:textId="26575831" w:rsidR="00C71BC5" w:rsidRPr="00B74287" w:rsidRDefault="66EE1B1A" w:rsidP="00637224">
      <w:pPr>
        <w:pStyle w:val="ListParagraph"/>
        <w:numPr>
          <w:ilvl w:val="0"/>
          <w:numId w:val="29"/>
        </w:numPr>
        <w:rPr>
          <w:b/>
          <w:bCs/>
        </w:rPr>
      </w:pPr>
      <w:r w:rsidRPr="7338CB78">
        <w:rPr>
          <w:b/>
          <w:bCs/>
        </w:rPr>
        <w:t xml:space="preserve">Students with an Assistantship: </w:t>
      </w:r>
      <w:r w:rsidR="2E8BEEFB">
        <w:t>E</w:t>
      </w:r>
      <w:r w:rsidR="530F8AB9">
        <w:t>nrollment</w:t>
      </w:r>
      <w:r>
        <w:t xml:space="preserve"> requirements differ based on assistantship appointment and stage in the program. See </w:t>
      </w:r>
      <w:r w:rsidR="0834861F">
        <w:t>the section on</w:t>
      </w:r>
      <w:r w:rsidR="1CAF475F">
        <w:t xml:space="preserve"> </w:t>
      </w:r>
      <w:r w:rsidR="099CCFBA">
        <w:t>Employment below</w:t>
      </w:r>
      <w:r w:rsidR="33E48AC8">
        <w:t xml:space="preserve"> </w:t>
      </w:r>
      <w:r w:rsidR="1CAF475F">
        <w:t>for assistantship-s</w:t>
      </w:r>
      <w:r w:rsidR="25D21424">
        <w:t>pecific registration requirements</w:t>
      </w:r>
    </w:p>
    <w:p w14:paraId="41F08AE7" w14:textId="6A5C6240" w:rsidR="00B74287" w:rsidRDefault="00891175" w:rsidP="00637224">
      <w:pPr>
        <w:pStyle w:val="Heading2"/>
        <w:numPr>
          <w:ilvl w:val="1"/>
          <w:numId w:val="30"/>
        </w:numPr>
      </w:pPr>
      <w:bookmarkStart w:id="43" w:name="_Toc237953359"/>
      <w:r>
        <w:t>Dual and Joint Degree Programs</w:t>
      </w:r>
      <w:bookmarkEnd w:id="43"/>
    </w:p>
    <w:p w14:paraId="320DF968" w14:textId="77777777" w:rsidR="00130D88" w:rsidRDefault="6D5F75EF" w:rsidP="00D16338">
      <w:r>
        <w:t xml:space="preserve">In rare cases, students may seek multiple degrees to satisfy interdisciplinary research or career ambitions. Dual and joint degrees require a high degree of planning and effort and </w:t>
      </w:r>
      <w:r w:rsidR="60E9E514">
        <w:t xml:space="preserve">often </w:t>
      </w:r>
      <w:r w:rsidR="00F3BD1B">
        <w:t>take</w:t>
      </w:r>
      <w:r w:rsidR="60E9E514">
        <w:t xml:space="preserve"> more than the standard four years to complete. For details about various multiple</w:t>
      </w:r>
      <w:r w:rsidR="5ED41803">
        <w:t>-</w:t>
      </w:r>
      <w:r w:rsidR="60E9E514">
        <w:t>degree options, see:</w:t>
      </w:r>
    </w:p>
    <w:p w14:paraId="4302F2C7" w14:textId="4EF1EC95" w:rsidR="001F1187" w:rsidRDefault="001F1187" w:rsidP="00637224">
      <w:pPr>
        <w:pStyle w:val="ListParagraph"/>
        <w:numPr>
          <w:ilvl w:val="0"/>
          <w:numId w:val="31"/>
        </w:numPr>
      </w:pPr>
      <w:hyperlink r:id="rId44" w:history="1">
        <w:r w:rsidRPr="00FA16A4">
          <w:rPr>
            <w:rStyle w:val="Hyperlink"/>
          </w:rPr>
          <w:t>Dual degrees</w:t>
        </w:r>
      </w:hyperlink>
    </w:p>
    <w:p w14:paraId="632897DB" w14:textId="77777777" w:rsidR="001F1187" w:rsidRDefault="001F1187" w:rsidP="00637224">
      <w:pPr>
        <w:pStyle w:val="ListParagraph"/>
        <w:numPr>
          <w:ilvl w:val="0"/>
          <w:numId w:val="31"/>
        </w:numPr>
      </w:pPr>
      <w:hyperlink r:id="rId45" w:anchor="11083:~:text=Back%20to%20top-,JOINT%20DEGREE%20PROGRAM,-A%20joint%20degree" w:history="1">
        <w:r w:rsidRPr="00A95E80">
          <w:rPr>
            <w:rStyle w:val="Hyperlink"/>
          </w:rPr>
          <w:t>Joint degrees</w:t>
        </w:r>
      </w:hyperlink>
    </w:p>
    <w:p w14:paraId="3F39EC40" w14:textId="14044C74" w:rsidR="00891175" w:rsidRPr="00891175" w:rsidRDefault="001F1187" w:rsidP="00637224">
      <w:pPr>
        <w:pStyle w:val="ListParagraph"/>
        <w:numPr>
          <w:ilvl w:val="0"/>
          <w:numId w:val="31"/>
        </w:numPr>
      </w:pPr>
      <w:hyperlink r:id="rId46" w:history="1">
        <w:r w:rsidRPr="00E1355E">
          <w:rPr>
            <w:rStyle w:val="Hyperlink"/>
          </w:rPr>
          <w:t>Dual doctoral majors</w:t>
        </w:r>
      </w:hyperlink>
    </w:p>
    <w:p w14:paraId="4AA8E210" w14:textId="1207F75A" w:rsidR="00FF0CB6" w:rsidRPr="00484413" w:rsidRDefault="0010108B" w:rsidP="00BA4231">
      <w:pPr>
        <w:pStyle w:val="Heading1"/>
        <w:rPr>
          <w:color w:val="005E00"/>
        </w:rPr>
      </w:pPr>
      <w:bookmarkStart w:id="44" w:name="_Toc237953360"/>
      <w:r w:rsidRPr="00484413">
        <w:rPr>
          <w:color w:val="005E00"/>
        </w:rPr>
        <w:t>Academic Policies</w:t>
      </w:r>
      <w:bookmarkEnd w:id="44"/>
    </w:p>
    <w:p w14:paraId="67E1BACB" w14:textId="3DD5A273" w:rsidR="00FF0CB6" w:rsidRDefault="00FF0CB6" w:rsidP="00637224">
      <w:pPr>
        <w:pStyle w:val="Heading2"/>
        <w:numPr>
          <w:ilvl w:val="1"/>
          <w:numId w:val="32"/>
        </w:numPr>
      </w:pPr>
      <w:bookmarkStart w:id="45" w:name="_Toc237953361"/>
      <w:r>
        <w:t>Program Governance</w:t>
      </w:r>
      <w:bookmarkEnd w:id="45"/>
    </w:p>
    <w:p w14:paraId="17971B63" w14:textId="0F88B0C3" w:rsidR="00262D7A" w:rsidRDefault="00262D7A" w:rsidP="00262D7A">
      <w:r>
        <w:t>The faculty of the Information and Media Ph.D. Program includes the tenure-stream faculty members of the participating departments</w:t>
      </w:r>
      <w:r w:rsidR="0D086603">
        <w:t>/school</w:t>
      </w:r>
      <w:r>
        <w:t xml:space="preserve"> and other faculty in those </w:t>
      </w:r>
      <w:r w:rsidR="0BC69C0A">
        <w:t>units</w:t>
      </w:r>
      <w:r>
        <w:t xml:space="preserve"> who have </w:t>
      </w:r>
      <w:r>
        <w:lastRenderedPageBreak/>
        <w:t xml:space="preserve">permission from the Graduate School to serve on Ph.D. committees. The Information and Media Executive Committee makes policy decisions covering the procedures described in this manual. Changes in graduate catalog copy require approval by the </w:t>
      </w:r>
      <w:proofErr w:type="spellStart"/>
      <w:r>
        <w:t>l&amp;M</w:t>
      </w:r>
      <w:proofErr w:type="spellEnd"/>
      <w:r>
        <w:t xml:space="preserve"> Ph.D. faculty members in each of the three units.</w:t>
      </w:r>
    </w:p>
    <w:p w14:paraId="1B025BAA" w14:textId="0364D04E" w:rsidR="00262D7A" w:rsidRDefault="00262D7A" w:rsidP="00262D7A">
      <w:r>
        <w:t xml:space="preserve">The Executive Committee consists of the </w:t>
      </w:r>
      <w:proofErr w:type="spellStart"/>
      <w:r>
        <w:t>l&amp;M</w:t>
      </w:r>
      <w:proofErr w:type="spellEnd"/>
      <w:r>
        <w:t xml:space="preserve"> Ph.D. Program Director, three </w:t>
      </w:r>
      <w:proofErr w:type="spellStart"/>
      <w:r>
        <w:t>l&amp;M</w:t>
      </w:r>
      <w:proofErr w:type="spellEnd"/>
      <w:r>
        <w:t xml:space="preserve"> Ph.D. Unit Coordinators (one from each unit), the chairperson or director of each department or school, and a student representative. The Associate Dean for Graduate Studies is an ex officio member. The unit coordinators are appointed from among the </w:t>
      </w:r>
      <w:proofErr w:type="spellStart"/>
      <w:r>
        <w:t>l&amp;M</w:t>
      </w:r>
      <w:proofErr w:type="spellEnd"/>
      <w:r>
        <w:t xml:space="preserve"> Ph.D. faculty according to the procedures specified by their respective units. The Program Director is selected by the Executive Committee in consultation with the dean of the college. </w:t>
      </w:r>
    </w:p>
    <w:p w14:paraId="44835329" w14:textId="588B7E9F" w:rsidR="00262D7A" w:rsidRDefault="1C2D4B09" w:rsidP="00262D7A">
      <w:r>
        <w:t xml:space="preserve">Students select one voting representative on the Executive Committee. The student representative participates in all functions of the Executive Committee involving matters of general policy but is excluded from matters of individual student admissions and evaluation. The student representative also advises the </w:t>
      </w:r>
      <w:proofErr w:type="spellStart"/>
      <w:r>
        <w:t>l&amp;M</w:t>
      </w:r>
      <w:proofErr w:type="spellEnd"/>
      <w:r>
        <w:t xml:space="preserve"> Ph.D. Program Director regarding student concerns between Executive Committee meetings. The selection of the student representative shall be made by a vote of the student body via the ADSIM </w:t>
      </w:r>
      <w:r w:rsidR="71F68116">
        <w:t xml:space="preserve">(Associated Doctoral Students in Information and Media) </w:t>
      </w:r>
      <w:r>
        <w:t xml:space="preserve">at the beginning of each Fall </w:t>
      </w:r>
      <w:r w:rsidR="63890238">
        <w:t>s</w:t>
      </w:r>
      <w:r>
        <w:t>emester.</w:t>
      </w:r>
    </w:p>
    <w:p w14:paraId="17F7C6EC" w14:textId="2BA9885F" w:rsidR="00262D7A" w:rsidRPr="00262D7A" w:rsidRDefault="00262D7A" w:rsidP="00766C92">
      <w:r>
        <w:t>Minutes and summaries of Executive Committee meetings, excluding confidential student matters, are circulated to all Information and Media Ph.D. faculty and students in the program. Minutes containing confidential student matters are circulated to faculty members on the Executive Committee and are maintained in the program office.</w:t>
      </w:r>
    </w:p>
    <w:p w14:paraId="0DF3E42E" w14:textId="1DE46A3C" w:rsidR="00FF0CB6" w:rsidRDefault="1591B8D9" w:rsidP="00FF0CB6">
      <w:pPr>
        <w:pStyle w:val="Heading2"/>
      </w:pPr>
      <w:bookmarkStart w:id="46" w:name="_Toc237953362"/>
      <w:r>
        <w:t>Academic Standing</w:t>
      </w:r>
      <w:bookmarkEnd w:id="46"/>
    </w:p>
    <w:p w14:paraId="02115844" w14:textId="77777777" w:rsidR="00A23D73" w:rsidRDefault="48DE5861" w:rsidP="005A3FCB">
      <w:proofErr w:type="gramStart"/>
      <w:r>
        <w:t>In order to</w:t>
      </w:r>
      <w:proofErr w:type="gramEnd"/>
      <w:r>
        <w:t xml:space="preserve"> remain in good standing in the program, students must maintain minimum academic requirements, keep up with program milestones, and perform satisfactorily in any assigned assistantship dut</w:t>
      </w:r>
      <w:r w:rsidR="0E74D689">
        <w:t>i</w:t>
      </w:r>
      <w:r>
        <w:t>es.</w:t>
      </w:r>
    </w:p>
    <w:p w14:paraId="537312E3" w14:textId="77777777" w:rsidR="00D044F7" w:rsidRDefault="00D044F7" w:rsidP="00D044F7">
      <w:r>
        <w:t xml:space="preserve">An electronic file is maintained for each student by the Information and Media Ph.D. Program. The file includes admission materials, annual evaluations, and written correspondence related to the student’s academic progress and program requirements. </w:t>
      </w:r>
    </w:p>
    <w:p w14:paraId="3A8C5BD2" w14:textId="77777777" w:rsidR="00D044F7" w:rsidRDefault="00D044F7" w:rsidP="00D044F7">
      <w:r>
        <w:t xml:space="preserve">Students have the right to review their program files and may request copies of materials contained in the file. Students may also challenge information contained in their file by submitting a written statement detailing the challenge, which will be maintained as part of the student’s record. </w:t>
      </w:r>
    </w:p>
    <w:p w14:paraId="491DE0B6" w14:textId="411F8E17" w:rsidR="00262D7A" w:rsidRPr="007E510A" w:rsidRDefault="70D490FE" w:rsidP="007E510A">
      <w:pPr>
        <w:pStyle w:val="Heading3"/>
      </w:pPr>
      <w:bookmarkStart w:id="47" w:name="_Toc237953363"/>
      <w:r w:rsidRPr="28D158B1">
        <w:t>G</w:t>
      </w:r>
      <w:r w:rsidR="007E510A">
        <w:t>rades</w:t>
      </w:r>
      <w:bookmarkEnd w:id="47"/>
    </w:p>
    <w:p w14:paraId="68511BD6" w14:textId="2A190027" w:rsidR="00262D7A" w:rsidRDefault="00262D7A" w:rsidP="00DD1899">
      <w:pPr>
        <w:spacing w:line="259" w:lineRule="auto"/>
      </w:pPr>
      <w:r>
        <w:t>Courses taken as part of a program of coursework approved by a guidance committee are to be taken on a graded basis. Any grade below a 3.0 received in a course taken for graduate credit or as part of a program of coursework approved by a student's guidance committee is considered a failing grade. A student is subject to dismissal from the program under any one of the following conditions:</w:t>
      </w:r>
    </w:p>
    <w:p w14:paraId="0AA5C29A" w14:textId="111C7357" w:rsidR="00262D7A" w:rsidRDefault="00262D7A" w:rsidP="00637224">
      <w:pPr>
        <w:pStyle w:val="ListParagraph"/>
        <w:numPr>
          <w:ilvl w:val="0"/>
          <w:numId w:val="33"/>
        </w:numPr>
      </w:pPr>
      <w:r>
        <w:t>If a student earns less than a 3.0 in two courses in his/her program, the student is automatically recessed, subject to the following conditions:</w:t>
      </w:r>
    </w:p>
    <w:p w14:paraId="142749F7" w14:textId="77777777" w:rsidR="00262D7A" w:rsidRDefault="00262D7A" w:rsidP="00637224">
      <w:pPr>
        <w:pStyle w:val="ListParagraph"/>
        <w:numPr>
          <w:ilvl w:val="1"/>
          <w:numId w:val="33"/>
        </w:numPr>
      </w:pPr>
      <w:r>
        <w:t>The student can apply for readmission to the program after one year, by the Executive Committee's decision.</w:t>
      </w:r>
    </w:p>
    <w:p w14:paraId="424D4F2A" w14:textId="5C48C612" w:rsidR="00262D7A" w:rsidRDefault="00262D7A" w:rsidP="00637224">
      <w:pPr>
        <w:pStyle w:val="ListParagraph"/>
        <w:numPr>
          <w:ilvl w:val="1"/>
          <w:numId w:val="33"/>
        </w:numPr>
      </w:pPr>
      <w:r>
        <w:lastRenderedPageBreak/>
        <w:t>If readmitted by decision of the Executive Committee</w:t>
      </w:r>
      <w:r w:rsidR="5FD8EC3B">
        <w:t>,</w:t>
      </w:r>
      <w:r>
        <w:t xml:space="preserve"> the student will retake the course and earn at least a 3.0. Any subsequent grade(s) lower than 3.0 will result in automatic dismissal.</w:t>
      </w:r>
    </w:p>
    <w:p w14:paraId="56D313EF" w14:textId="2751019A" w:rsidR="00262D7A" w:rsidRDefault="00262D7A" w:rsidP="00637224">
      <w:pPr>
        <w:pStyle w:val="ListParagraph"/>
        <w:numPr>
          <w:ilvl w:val="1"/>
          <w:numId w:val="33"/>
        </w:numPr>
      </w:pPr>
      <w:r>
        <w:t xml:space="preserve">Students will receive a letter from </w:t>
      </w:r>
      <w:r w:rsidR="00E45D80">
        <w:t>the College’s</w:t>
      </w:r>
      <w:r w:rsidR="001D5CAC">
        <w:t xml:space="preserve"> </w:t>
      </w:r>
      <w:r w:rsidR="007B47DB">
        <w:t xml:space="preserve">Associate Dean </w:t>
      </w:r>
      <w:r w:rsidR="001D5CAC">
        <w:t>for Graduate Studies</w:t>
      </w:r>
      <w:r>
        <w:t xml:space="preserve"> whenever they receive less than a 3.0 in a class reminding them of this policy.</w:t>
      </w:r>
    </w:p>
    <w:p w14:paraId="77E617FA" w14:textId="38E26E82" w:rsidR="00441298" w:rsidRDefault="00441298" w:rsidP="00637224">
      <w:pPr>
        <w:pStyle w:val="ListParagraph"/>
        <w:numPr>
          <w:ilvl w:val="0"/>
          <w:numId w:val="33"/>
        </w:numPr>
      </w:pPr>
      <w:r>
        <w:t xml:space="preserve">A cumulative grade average below 3.0 after ten credits have been earned since the date of the first enrollment in the Information and Media Ph.D. Program. </w:t>
      </w:r>
    </w:p>
    <w:p w14:paraId="62C22BA5" w14:textId="7512252E" w:rsidR="60BCFF95" w:rsidRDefault="00702E8A" w:rsidP="00702E8A">
      <w:pPr>
        <w:pStyle w:val="Heading3"/>
      </w:pPr>
      <w:bookmarkStart w:id="48" w:name="_Toc237953364"/>
      <w:r w:rsidRPr="00702E8A">
        <w:t>Assistantships</w:t>
      </w:r>
      <w:bookmarkEnd w:id="48"/>
    </w:p>
    <w:p w14:paraId="73BCA08A" w14:textId="08CEBBFB" w:rsidR="00E528B8" w:rsidRDefault="00FB6878" w:rsidP="00E528B8">
      <w:pPr>
        <w:ind w:left="1080"/>
      </w:pPr>
      <w:r>
        <w:t xml:space="preserve">Unacceptable performance in </w:t>
      </w:r>
      <w:r w:rsidR="00FF0E4A">
        <w:t xml:space="preserve">assigned </w:t>
      </w:r>
      <w:r>
        <w:t>teaching or research assistantship responsibilities</w:t>
      </w:r>
      <w:r w:rsidR="5E9A6E87">
        <w:t xml:space="preserve"> can also lead to </w:t>
      </w:r>
      <w:r w:rsidR="1EEBC680">
        <w:t xml:space="preserve">loss of funding and/or </w:t>
      </w:r>
      <w:r w:rsidR="5E9A6E87">
        <w:t>dismissal from the program</w:t>
      </w:r>
      <w:r w:rsidR="00E1452C">
        <w:t xml:space="preserve">. Expectations, evaluation procedures, and employment protections for teaching assistants are governed by the applicable </w:t>
      </w:r>
      <w:hyperlink r:id="rId47">
        <w:r w:rsidR="00E1452C" w:rsidRPr="5F9F79A0">
          <w:rPr>
            <w:rStyle w:val="Hyperlink"/>
          </w:rPr>
          <w:t>Graduate Employees Union (GEU) Collective Bargaining Agreement</w:t>
        </w:r>
      </w:hyperlink>
      <w:r w:rsidR="005D60F3">
        <w:t xml:space="preserve"> and </w:t>
      </w:r>
      <w:hyperlink r:id="rId48">
        <w:r w:rsidR="005D60F3" w:rsidRPr="5F9F79A0">
          <w:rPr>
            <w:rStyle w:val="Hyperlink"/>
          </w:rPr>
          <w:t>Graduate School</w:t>
        </w:r>
      </w:hyperlink>
      <w:r w:rsidR="005D60F3">
        <w:t xml:space="preserve"> policies. </w:t>
      </w:r>
      <w:r w:rsidR="00CE4193">
        <w:t xml:space="preserve"> </w:t>
      </w:r>
    </w:p>
    <w:p w14:paraId="77F7B3E5" w14:textId="41DDDDB9" w:rsidR="22E15BEE" w:rsidRDefault="22E15BEE" w:rsidP="00E528B8">
      <w:pPr>
        <w:pStyle w:val="Heading3"/>
      </w:pPr>
      <w:bookmarkStart w:id="49" w:name="_Toc237953365"/>
      <w:r w:rsidRPr="00E528B8">
        <w:t>I</w:t>
      </w:r>
      <w:r w:rsidR="00E528B8" w:rsidRPr="00E528B8">
        <w:t>nactivity</w:t>
      </w:r>
      <w:bookmarkEnd w:id="49"/>
    </w:p>
    <w:p w14:paraId="0A04AFC3" w14:textId="77777777" w:rsidR="50ECB9D0" w:rsidRDefault="42705DA4" w:rsidP="002758EC">
      <w:pPr>
        <w:ind w:left="1080"/>
      </w:pPr>
      <w:r>
        <w:t xml:space="preserve">Graduate students whose enrollment is interrupted for three consecutive semesters, including summer, must apply for readmission before returning to the Information and Media Ph.D. Program. Readmission is not automatic; the application is reviewed by the program to determine whether the student may return. Students planning </w:t>
      </w:r>
      <w:r w:rsidR="2FACD72A">
        <w:t xml:space="preserve">to resume their studies should contact the Information and Media Ph.D. Academic Program Coordinator (Nicole Bond) and complete the </w:t>
      </w:r>
      <w:hyperlink r:id="rId49" w:anchor="s331:~:text=Readmission%20to%20Original%20Program">
        <w:r w:rsidR="2FACD72A" w:rsidRPr="50ECB9D0">
          <w:rPr>
            <w:rStyle w:val="Hyperlink"/>
          </w:rPr>
          <w:t>University’s Readmission Procedure</w:t>
        </w:r>
      </w:hyperlink>
      <w:r w:rsidR="2FACD72A">
        <w:t xml:space="preserve"> with the required timeframe.</w:t>
      </w:r>
    </w:p>
    <w:p w14:paraId="793FEA23" w14:textId="35DE86E6" w:rsidR="007D7914" w:rsidRDefault="007D7914" w:rsidP="007D7914">
      <w:pPr>
        <w:pStyle w:val="Heading3"/>
      </w:pPr>
      <w:bookmarkStart w:id="50" w:name="_Toc237953366"/>
      <w:r>
        <w:t>Other Causes</w:t>
      </w:r>
      <w:bookmarkEnd w:id="50"/>
    </w:p>
    <w:p w14:paraId="218541D8" w14:textId="0D87A720" w:rsidR="006A3598" w:rsidRPr="006A3598" w:rsidRDefault="006A3598" w:rsidP="006A3598">
      <w:pPr>
        <w:ind w:left="1080"/>
      </w:pPr>
      <w:r>
        <w:t>Termination for causes other than those above requires a majority vote of the Executive Committee.</w:t>
      </w:r>
    </w:p>
    <w:p w14:paraId="667D1DE3" w14:textId="77777777" w:rsidR="00262D7A" w:rsidRDefault="00262D7A" w:rsidP="00414CEE">
      <w:pPr>
        <w:pStyle w:val="Heading2"/>
      </w:pPr>
      <w:bookmarkStart w:id="51" w:name="_Toc237521716"/>
      <w:bookmarkStart w:id="52" w:name="_Toc237521717"/>
      <w:bookmarkStart w:id="53" w:name="_Toc237953367"/>
      <w:bookmarkEnd w:id="51"/>
      <w:bookmarkEnd w:id="52"/>
      <w:r>
        <w:t>Waiver and Transfer of Courses</w:t>
      </w:r>
      <w:bookmarkEnd w:id="53"/>
    </w:p>
    <w:p w14:paraId="68F07670" w14:textId="44FE9431" w:rsidR="00262D7A" w:rsidRDefault="00262D7A" w:rsidP="00262D7A">
      <w:r>
        <w:t xml:space="preserve">Students may request to waive program requirements and transfer courses. Waiver requests require signature approval of the </w:t>
      </w:r>
      <w:proofErr w:type="spellStart"/>
      <w:r>
        <w:t>l&amp;M</w:t>
      </w:r>
      <w:proofErr w:type="spellEnd"/>
      <w:r>
        <w:t xml:space="preserve"> Ph.D. Program Director. In general, the standard for a student to qualify for waiver of a required course is proof of having previously taken a graduate-level course that is essentially the same as the course sought to be waived. Performance in the course must have been, at a minimum, a grade of 3.0 (B or the equivalent). Proof may be made via a course syllabus, copies of research papers, letters from past instructors, etc. If a required course is waived, a student will take another course in its place; in other words, a waiver does not reduce the required number of courses unless a transfer of credits is also approved.</w:t>
      </w:r>
    </w:p>
    <w:p w14:paraId="1CD11AB5" w14:textId="7AAE2CF5" w:rsidR="00914DDE" w:rsidRDefault="00262D7A" w:rsidP="00414CEE">
      <w:r>
        <w:t>Up to 9 credits may be transferred to reduce the total number of course credits required to complete the program</w:t>
      </w:r>
      <w:r w:rsidR="0271A7E3">
        <w:t>,</w:t>
      </w:r>
      <w:r>
        <w:t xml:space="preserve"> with the approval of the </w:t>
      </w:r>
      <w:proofErr w:type="spellStart"/>
      <w:r>
        <w:t>l&amp;M</w:t>
      </w:r>
      <w:proofErr w:type="spellEnd"/>
      <w:r>
        <w:t xml:space="preserve"> Ph.D. Program Director and the student's guidance committee. To be eligible</w:t>
      </w:r>
      <w:r w:rsidR="50D0668C">
        <w:t>,</w:t>
      </w:r>
      <w:r>
        <w:t xml:space="preserve"> the credits must: (1) be earned in graduate-level courses in which a grade of 3.0 (B or its equivalent) has been obtained, (2) be from an accredited university similar in quality to Michigan State University, </w:t>
      </w:r>
      <w:r w:rsidR="009570F1">
        <w:t xml:space="preserve">and </w:t>
      </w:r>
      <w:r>
        <w:t xml:space="preserve">(3) be consistent with the student's overall plan of study. If the transfer is granted </w:t>
      </w:r>
      <w:r w:rsidR="1245ECB3">
        <w:t>after</w:t>
      </w:r>
      <w:r>
        <w:t xml:space="preserve"> the initial submission of the plan of study, a revised plan must be submitted.</w:t>
      </w:r>
    </w:p>
    <w:p w14:paraId="7AC8AE61" w14:textId="6CF440B7" w:rsidR="0017131D" w:rsidRPr="00484413" w:rsidRDefault="004604B5" w:rsidP="00BA4231">
      <w:pPr>
        <w:pStyle w:val="Heading1"/>
        <w:rPr>
          <w:color w:val="005E00"/>
        </w:rPr>
      </w:pPr>
      <w:bookmarkStart w:id="54" w:name="_Toc237953368"/>
      <w:r w:rsidRPr="00484413">
        <w:rPr>
          <w:color w:val="005E00"/>
        </w:rPr>
        <w:lastRenderedPageBreak/>
        <w:t>Employment</w:t>
      </w:r>
      <w:bookmarkEnd w:id="54"/>
    </w:p>
    <w:p w14:paraId="7E6A7543" w14:textId="25E062BA" w:rsidR="002E5CE7" w:rsidRDefault="00CB7861" w:rsidP="00745D6B">
      <w:pPr>
        <w:pStyle w:val="Heading2"/>
      </w:pPr>
      <w:bookmarkStart w:id="55" w:name="_Toc237953369"/>
      <w:r>
        <w:t>Assistantships</w:t>
      </w:r>
      <w:bookmarkEnd w:id="55"/>
    </w:p>
    <w:p w14:paraId="64CF7C02" w14:textId="3394C945" w:rsidR="0085752B" w:rsidRDefault="000C2208" w:rsidP="0085752B">
      <w:r>
        <w:t>Half-time</w:t>
      </w:r>
      <w:r w:rsidR="0085752B">
        <w:t xml:space="preserve"> and quarter time assistantships are granted by one of the three participating units, </w:t>
      </w:r>
      <w:r w:rsidR="00745D6B">
        <w:t>(</w:t>
      </w:r>
      <w:r w:rsidR="0085752B">
        <w:t>AD+PR, JRN and MI</w:t>
      </w:r>
      <w:r w:rsidR="00745D6B">
        <w:t>)</w:t>
      </w:r>
      <w:r w:rsidR="0085752B">
        <w:t>, not by the I&amp;M Ph.D. Program. Initial assistantship offers are typically made at the time of admission and are awarded based on merit, unit teaching and research needs, and the availability of funding.</w:t>
      </w:r>
    </w:p>
    <w:p w14:paraId="74AA0EB9" w14:textId="312CAB63" w:rsidR="0085752B" w:rsidRDefault="0085752B" w:rsidP="0085752B">
      <w:r>
        <w:t xml:space="preserve">Assistantships provide professional experience while supporting students' academic and research goals. Appointments are renewed on a </w:t>
      </w:r>
      <w:r w:rsidR="000C2208">
        <w:t>semester-by-semester</w:t>
      </w:r>
      <w:r>
        <w:t xml:space="preserve"> basis and are contingent upon satisfactory performance, satisfactory academic progress, unit needs, and the availability of funding. Assistantship appointments are governed by applicable Michigan State University, Graduate School, and Human Resources policies. Students covered by the Graduate Employees Union (GEU) Collective Bargaining Agreement are also responsible for complying with the terms and conditions of that agreement.</w:t>
      </w:r>
    </w:p>
    <w:p w14:paraId="05636E94" w14:textId="273C25F0" w:rsidR="00745D6B" w:rsidRDefault="00745D6B" w:rsidP="00745D6B">
      <w:pPr>
        <w:pStyle w:val="Heading2"/>
      </w:pPr>
      <w:bookmarkStart w:id="56" w:name="_Toc237953370"/>
      <w:r>
        <w:t>Reappointment</w:t>
      </w:r>
      <w:bookmarkEnd w:id="56"/>
    </w:p>
    <w:p w14:paraId="078ED7DA" w14:textId="046CB7AB" w:rsidR="000C2208" w:rsidRDefault="000C2208" w:rsidP="00842FA0">
      <w:r>
        <w:t>Assistantship appointments are renewed on a semester-by-semester basis. Students receiving program funding are typically offered up to four years of support</w:t>
      </w:r>
      <w:r w:rsidR="1EEF990C">
        <w:t xml:space="preserve"> during the fall and spring semesters</w:t>
      </w:r>
      <w:r>
        <w:t>, provided they maintain satisfactory performance and satisfactory academic progress.</w:t>
      </w:r>
      <w:r w:rsidR="49D7DC47">
        <w:t xml:space="preserve"> Summer funding is contingent upon available funds and the needs of the student’s home unit.</w:t>
      </w:r>
    </w:p>
    <w:p w14:paraId="3B4C0918" w14:textId="5AF66237" w:rsidR="000C2208" w:rsidRDefault="000C2208" w:rsidP="000C2208">
      <w:r>
        <w:t xml:space="preserve">Reappointment decisions are made by the hiring unit and are based on the student's performance in assigned duties and progress toward degree completion. Assistantship appointments are administered in accordance with applicable </w:t>
      </w:r>
      <w:hyperlink r:id="rId50" w:history="1">
        <w:r w:rsidRPr="009F6B95">
          <w:rPr>
            <w:rStyle w:val="Hyperlink"/>
          </w:rPr>
          <w:t>Michigan State University</w:t>
        </w:r>
      </w:hyperlink>
      <w:r>
        <w:t xml:space="preserve">, </w:t>
      </w:r>
      <w:hyperlink r:id="rId51" w:history="1">
        <w:r w:rsidRPr="00CB7698">
          <w:rPr>
            <w:rStyle w:val="Hyperlink"/>
          </w:rPr>
          <w:t>Graduate School</w:t>
        </w:r>
      </w:hyperlink>
      <w:r>
        <w:t xml:space="preserve">, </w:t>
      </w:r>
      <w:hyperlink r:id="rId52" w:history="1">
        <w:r w:rsidRPr="00A042D6">
          <w:rPr>
            <w:rStyle w:val="Hyperlink"/>
          </w:rPr>
          <w:t>Human Resources,</w:t>
        </w:r>
      </w:hyperlink>
      <w:r>
        <w:t xml:space="preserve"> and </w:t>
      </w:r>
      <w:hyperlink r:id="rId53" w:history="1">
        <w:r w:rsidRPr="00616AC9">
          <w:rPr>
            <w:rStyle w:val="Hyperlink"/>
          </w:rPr>
          <w:t xml:space="preserve">Graduate Employees Union (GEU) Collective Bargaining Agreement </w:t>
        </w:r>
      </w:hyperlink>
      <w:r>
        <w:t>policies.</w:t>
      </w:r>
    </w:p>
    <w:p w14:paraId="6AFF96C5" w14:textId="7D896BC6" w:rsidR="00273BF1" w:rsidRDefault="00273BF1" w:rsidP="00273BF1">
      <w:pPr>
        <w:pStyle w:val="Heading2"/>
      </w:pPr>
      <w:bookmarkStart w:id="57" w:name="_Toc237953371"/>
      <w:r>
        <w:t>Work Rules</w:t>
      </w:r>
      <w:bookmarkEnd w:id="57"/>
    </w:p>
    <w:p w14:paraId="56ED89E4" w14:textId="388D9A8A" w:rsidR="00273BF1" w:rsidRPr="00273BF1" w:rsidRDefault="0040190E" w:rsidP="00273BF1">
      <w:r>
        <w:t xml:space="preserve">Graduate assistants are expected to fulfill the responsibilities of their appointment and comply with all applicable University, Graduate School, Human Resources, and GEU policies. </w:t>
      </w:r>
    </w:p>
    <w:p w14:paraId="2AA21638" w14:textId="07F7C001" w:rsidR="00273BF1" w:rsidRDefault="0040190E" w:rsidP="00273BF1">
      <w:pPr>
        <w:pStyle w:val="Heading3"/>
      </w:pPr>
      <w:bookmarkStart w:id="58" w:name="_Toc237953372"/>
      <w:r>
        <w:t>Work Hours</w:t>
      </w:r>
      <w:bookmarkEnd w:id="58"/>
    </w:p>
    <w:p w14:paraId="6BB8FAD5" w14:textId="36BF7D62" w:rsidR="00735633" w:rsidRDefault="00901F7A" w:rsidP="00637224">
      <w:pPr>
        <w:pStyle w:val="ListParagraph"/>
        <w:numPr>
          <w:ilvl w:val="0"/>
          <w:numId w:val="15"/>
        </w:numPr>
      </w:pPr>
      <w:r w:rsidRPr="00906DCC">
        <w:rPr>
          <w:b/>
          <w:bCs/>
        </w:rPr>
        <w:t>Quarter Time</w:t>
      </w:r>
      <w:r>
        <w:t>: 10 hours per week</w:t>
      </w:r>
    </w:p>
    <w:p w14:paraId="1374C06B" w14:textId="2AABB1F7" w:rsidR="3D977F46" w:rsidRDefault="00901F7A" w:rsidP="00637224">
      <w:pPr>
        <w:pStyle w:val="ListParagraph"/>
        <w:numPr>
          <w:ilvl w:val="0"/>
          <w:numId w:val="15"/>
        </w:numPr>
      </w:pPr>
      <w:r w:rsidRPr="3D977F46">
        <w:rPr>
          <w:b/>
          <w:bCs/>
        </w:rPr>
        <w:t>Half Time</w:t>
      </w:r>
      <w:r>
        <w:t>: 20 hours per week</w:t>
      </w:r>
    </w:p>
    <w:p w14:paraId="03B35DA9" w14:textId="4645C879" w:rsidR="008640E1" w:rsidRDefault="008640E1" w:rsidP="008640E1">
      <w:pPr>
        <w:pStyle w:val="Heading3"/>
      </w:pPr>
      <w:bookmarkStart w:id="59" w:name="_Toc237953373"/>
      <w:r>
        <w:t>Enrollment Requirements</w:t>
      </w:r>
      <w:bookmarkEnd w:id="59"/>
    </w:p>
    <w:p w14:paraId="2B028979" w14:textId="4090B2ED" w:rsidR="00364807" w:rsidRPr="00364807" w:rsidRDefault="00364807" w:rsidP="00364807">
      <w:r>
        <w:t>Graduate assistants must be enrolled in graduate</w:t>
      </w:r>
      <w:r w:rsidR="1BC55E99">
        <w:t>-</w:t>
      </w:r>
      <w:r>
        <w:t>level coursework (800 or 900 level).</w:t>
      </w:r>
    </w:p>
    <w:p w14:paraId="2BB47ED9" w14:textId="1D78C606" w:rsidR="007C63D1" w:rsidRDefault="007C63D1" w:rsidP="00637224">
      <w:pPr>
        <w:pStyle w:val="ListParagraph"/>
        <w:numPr>
          <w:ilvl w:val="0"/>
          <w:numId w:val="14"/>
        </w:numPr>
      </w:pPr>
      <w:r w:rsidRPr="3D977F46">
        <w:rPr>
          <w:b/>
          <w:bCs/>
        </w:rPr>
        <w:t>Quarter Time</w:t>
      </w:r>
      <w:r>
        <w:t xml:space="preserve">: minimum of 3 credits </w:t>
      </w:r>
      <w:r w:rsidR="20A0603B">
        <w:t xml:space="preserve">in the appointment </w:t>
      </w:r>
      <w:r w:rsidR="0EF04AD3">
        <w:t xml:space="preserve">semester </w:t>
      </w:r>
      <w:r>
        <w:t>before the Comprehensive Examination</w:t>
      </w:r>
      <w:r w:rsidR="00673E46">
        <w:t xml:space="preserve"> and 1 credit after the Comprehensive Examination. </w:t>
      </w:r>
    </w:p>
    <w:p w14:paraId="0D509CDF" w14:textId="40E2D53D" w:rsidR="00906DCC" w:rsidRDefault="00D676C3" w:rsidP="00637224">
      <w:pPr>
        <w:pStyle w:val="ListParagraph"/>
        <w:numPr>
          <w:ilvl w:val="0"/>
          <w:numId w:val="14"/>
        </w:numPr>
      </w:pPr>
      <w:r w:rsidRPr="3D977F46">
        <w:rPr>
          <w:b/>
          <w:bCs/>
        </w:rPr>
        <w:t xml:space="preserve">Half Time: </w:t>
      </w:r>
      <w:r>
        <w:t xml:space="preserve">minimum of 3 credits </w:t>
      </w:r>
      <w:r w:rsidR="32A6D82D">
        <w:t>in the appointment</w:t>
      </w:r>
      <w:r w:rsidR="6468F084">
        <w:t xml:space="preserve"> semester </w:t>
      </w:r>
      <w:r>
        <w:t xml:space="preserve">before the Comprehensive Examination and 1 credit after the Comprehensive Examination. </w:t>
      </w:r>
    </w:p>
    <w:p w14:paraId="202EBD03" w14:textId="65DC9084" w:rsidR="00EC750E" w:rsidRPr="005D4290" w:rsidRDefault="005D4290" w:rsidP="00C55B91">
      <w:pPr>
        <w:pStyle w:val="BodyTextIndent2"/>
        <w:ind w:left="720"/>
      </w:pPr>
      <w:r w:rsidRPr="3D977F46">
        <w:rPr>
          <w:i w:val="0"/>
          <w:iCs w:val="0"/>
        </w:rPr>
        <w:t xml:space="preserve">Minimum enrollment may include </w:t>
      </w:r>
      <w:r w:rsidR="00DC6234" w:rsidRPr="3D977F46">
        <w:rPr>
          <w:i w:val="0"/>
          <w:iCs w:val="0"/>
        </w:rPr>
        <w:t xml:space="preserve">dissertation (CAS 999) credits, once </w:t>
      </w:r>
      <w:r w:rsidR="004152ED" w:rsidRPr="3D977F46">
        <w:rPr>
          <w:i w:val="0"/>
          <w:iCs w:val="0"/>
        </w:rPr>
        <w:t xml:space="preserve">the Comprehensive Examination </w:t>
      </w:r>
      <w:r w:rsidR="00F83E77" w:rsidRPr="3D977F46">
        <w:rPr>
          <w:i w:val="0"/>
          <w:iCs w:val="0"/>
        </w:rPr>
        <w:t>is completed.</w:t>
      </w:r>
      <w:r w:rsidR="00F83E77">
        <w:t xml:space="preserve"> </w:t>
      </w:r>
    </w:p>
    <w:p w14:paraId="76ED089E" w14:textId="55BBE57D" w:rsidR="008640E1" w:rsidRDefault="0073664E" w:rsidP="0073664E">
      <w:pPr>
        <w:pStyle w:val="Heading3"/>
      </w:pPr>
      <w:bookmarkStart w:id="60" w:name="_Toc237953374"/>
      <w:r>
        <w:lastRenderedPageBreak/>
        <w:t>Tuition Waiver</w:t>
      </w:r>
      <w:bookmarkEnd w:id="60"/>
    </w:p>
    <w:p w14:paraId="69AC9237" w14:textId="1CCB75CD" w:rsidR="00950195" w:rsidRDefault="00950195" w:rsidP="00950195">
      <w:r>
        <w:t>The tuition waiver associated with a graduate assistantship covers:</w:t>
      </w:r>
    </w:p>
    <w:p w14:paraId="0C8243B4" w14:textId="082C3BB9" w:rsidR="00950195" w:rsidRPr="00D45AF3" w:rsidRDefault="00D45AF3" w:rsidP="00637224">
      <w:pPr>
        <w:pStyle w:val="ListParagraph"/>
        <w:numPr>
          <w:ilvl w:val="0"/>
          <w:numId w:val="16"/>
        </w:numPr>
      </w:pPr>
      <w:r>
        <w:rPr>
          <w:b/>
        </w:rPr>
        <w:t xml:space="preserve">Fall Semester: </w:t>
      </w:r>
      <w:r>
        <w:rPr>
          <w:bCs/>
        </w:rPr>
        <w:t>up to 9 credits</w:t>
      </w:r>
    </w:p>
    <w:p w14:paraId="122D02F8" w14:textId="15A7797E" w:rsidR="00D45AF3" w:rsidRDefault="00D45AF3" w:rsidP="00637224">
      <w:pPr>
        <w:pStyle w:val="ListParagraph"/>
        <w:numPr>
          <w:ilvl w:val="0"/>
          <w:numId w:val="16"/>
        </w:numPr>
      </w:pPr>
      <w:r>
        <w:rPr>
          <w:b/>
        </w:rPr>
        <w:t>Spring Semester:</w:t>
      </w:r>
      <w:r>
        <w:t xml:space="preserve"> up to 9 credits</w:t>
      </w:r>
    </w:p>
    <w:p w14:paraId="14C7E529" w14:textId="52C29CC2" w:rsidR="00D45AF3" w:rsidRDefault="00D45AF3" w:rsidP="00637224">
      <w:pPr>
        <w:pStyle w:val="ListParagraph"/>
        <w:numPr>
          <w:ilvl w:val="0"/>
          <w:numId w:val="16"/>
        </w:numPr>
      </w:pPr>
      <w:r>
        <w:rPr>
          <w:b/>
        </w:rPr>
        <w:t>Summer Semester:</w:t>
      </w:r>
      <w:r>
        <w:t xml:space="preserve"> up to 5 credits</w:t>
      </w:r>
    </w:p>
    <w:p w14:paraId="3D57387B" w14:textId="628CE7D7" w:rsidR="00D45AF3" w:rsidRDefault="00D45AF3" w:rsidP="00D45AF3">
      <w:r>
        <w:t xml:space="preserve">Students who enroll in credits beyond the amount covered by the tuition waiver are responsible for the additional tuition charges. </w:t>
      </w:r>
    </w:p>
    <w:p w14:paraId="26ED6B8C" w14:textId="1C37A0E0" w:rsidR="009B25E3" w:rsidRDefault="009B25E3" w:rsidP="009B25E3">
      <w:pPr>
        <w:pStyle w:val="Heading3"/>
      </w:pPr>
      <w:bookmarkStart w:id="61" w:name="_Toc237953375"/>
      <w:r>
        <w:t>Term of Appointment and Leave</w:t>
      </w:r>
      <w:bookmarkEnd w:id="61"/>
    </w:p>
    <w:p w14:paraId="7A0A0B61" w14:textId="4FF941F2" w:rsidR="009B25E3" w:rsidRDefault="009B25E3" w:rsidP="009B25E3">
      <w:r>
        <w:t>Graduate assistants are expected to report for duty and fulfill the responsibilities of their appointment in accordance with the dates and expectations established by their hiring unit. Requests for late arrival, early departure, or temporary leave should be discussed with and approved by the student's supervisor in advance.</w:t>
      </w:r>
    </w:p>
    <w:p w14:paraId="4DF0FC32" w14:textId="01C4410C" w:rsidR="00BF1B8E" w:rsidRPr="00BF1B8E" w:rsidRDefault="009B25E3" w:rsidP="008C3312">
      <w:r>
        <w:t>Graduate assistants should refer to the applicable</w:t>
      </w:r>
      <w:r w:rsidR="00E95EEA">
        <w:t xml:space="preserve"> </w:t>
      </w:r>
      <w:hyperlink r:id="rId54" w:history="1">
        <w:r w:rsidR="00E95EEA" w:rsidRPr="00DD5A0D">
          <w:rPr>
            <w:rStyle w:val="Hyperlink"/>
          </w:rPr>
          <w:t>Human Resources</w:t>
        </w:r>
      </w:hyperlink>
      <w:r w:rsidR="00C4548D">
        <w:t xml:space="preserve"> </w:t>
      </w:r>
      <w:r>
        <w:t xml:space="preserve">and </w:t>
      </w:r>
      <w:hyperlink r:id="rId55" w:history="1">
        <w:r w:rsidRPr="00616AC9">
          <w:rPr>
            <w:rStyle w:val="Hyperlink"/>
          </w:rPr>
          <w:t xml:space="preserve">Graduate Employees Union (GEU) Collective Bargaining Agreement </w:t>
        </w:r>
      </w:hyperlink>
      <w:r>
        <w:t xml:space="preserve"> for policies related to sick leave, medical leave, parental accommodation, jury duty, grief absence, and other employment related leave.</w:t>
      </w:r>
    </w:p>
    <w:p w14:paraId="200DA756" w14:textId="209318EC" w:rsidR="00304335" w:rsidRDefault="00304335" w:rsidP="00304335">
      <w:pPr>
        <w:pStyle w:val="Heading3"/>
      </w:pPr>
      <w:bookmarkStart w:id="62" w:name="_Toc237953376"/>
      <w:r>
        <w:t>Outside Employment</w:t>
      </w:r>
      <w:bookmarkEnd w:id="62"/>
    </w:p>
    <w:p w14:paraId="35F8A3BE" w14:textId="00DAF08B" w:rsidR="00304335" w:rsidRDefault="00AE26E3" w:rsidP="00304335">
      <w:r>
        <w:t>Outside employment is permitted</w:t>
      </w:r>
      <w:r w:rsidR="3AAA3A71">
        <w:t>,</w:t>
      </w:r>
      <w:r>
        <w:t xml:space="preserve"> provided it does not interfere with assistantship responsibilities or satisfactory academic progress. Students are responsible for complying with</w:t>
      </w:r>
      <w:r w:rsidR="00B861FE">
        <w:t xml:space="preserve"> </w:t>
      </w:r>
      <w:hyperlink r:id="rId56">
        <w:r w:rsidR="00B861FE" w:rsidRPr="3D977F46">
          <w:rPr>
            <w:rStyle w:val="Hyperlink"/>
          </w:rPr>
          <w:t>Human Resources</w:t>
        </w:r>
      </w:hyperlink>
      <w:r w:rsidR="00B861FE">
        <w:t xml:space="preserve"> and </w:t>
      </w:r>
      <w:hyperlink r:id="rId57">
        <w:r w:rsidR="00B861FE" w:rsidRPr="3D977F46">
          <w:rPr>
            <w:rStyle w:val="Hyperlink"/>
          </w:rPr>
          <w:t xml:space="preserve">Graduate Employees Union (GEU) Collective Bargaining Agreement </w:t>
        </w:r>
      </w:hyperlink>
      <w:r w:rsidR="00A42C29">
        <w:t>.</w:t>
      </w:r>
    </w:p>
    <w:p w14:paraId="015688A3" w14:textId="3060492E" w:rsidR="002140A3" w:rsidRDefault="002140A3" w:rsidP="002140A3">
      <w:pPr>
        <w:pStyle w:val="Heading3"/>
      </w:pPr>
      <w:bookmarkStart w:id="63" w:name="_Toc237953377"/>
      <w:r>
        <w:t>Office Space</w:t>
      </w:r>
      <w:bookmarkEnd w:id="63"/>
    </w:p>
    <w:p w14:paraId="4CFD051E" w14:textId="5124F980" w:rsidR="00C4354E" w:rsidRPr="00C4354E" w:rsidRDefault="00C4354E" w:rsidP="00C4354E">
      <w:pPr>
        <w:pStyle w:val="BodyTextIndent"/>
      </w:pPr>
      <w:r>
        <w:t>Office space is provided to students holding graduate assistantships. The College of Communication Arts and Sciences provides a shared graduate student office for first</w:t>
      </w:r>
      <w:r w:rsidR="45A6FE6F">
        <w:t>-</w:t>
      </w:r>
      <w:r>
        <w:t xml:space="preserve"> and second</w:t>
      </w:r>
      <w:r w:rsidR="4D1F0AB4">
        <w:t>-</w:t>
      </w:r>
      <w:r>
        <w:t>year Information and Media Ph.D. students, or until a student has completed 34 credits. After completing 34 credits, office assignments are managed by the student's hiring unit, with up to three doctoral students assigned to an office. Office space after 34 credits is not guaranteed.</w:t>
      </w:r>
    </w:p>
    <w:p w14:paraId="5DC02B62" w14:textId="76D67D3A" w:rsidR="00C4354E" w:rsidRDefault="00C4354E" w:rsidP="00C4354E">
      <w:r w:rsidRPr="00C4354E">
        <w:t>The Information and Media Ph.D. Program also maintains a fifth-floor workspace that may be reserved through the Academic Program Coordinator for private work, research, meetings, or office hours.</w:t>
      </w:r>
    </w:p>
    <w:p w14:paraId="3453DCB7" w14:textId="1577F540" w:rsidR="00492E0D" w:rsidRPr="00484413" w:rsidRDefault="00736482" w:rsidP="00BA4231">
      <w:pPr>
        <w:pStyle w:val="Heading1"/>
        <w:rPr>
          <w:color w:val="005E00"/>
        </w:rPr>
      </w:pPr>
      <w:bookmarkStart w:id="64" w:name="_Toc237953378"/>
      <w:r w:rsidRPr="00484413">
        <w:rPr>
          <w:color w:val="005E00"/>
        </w:rPr>
        <w:t>International Students</w:t>
      </w:r>
      <w:bookmarkEnd w:id="64"/>
    </w:p>
    <w:p w14:paraId="39DF59D5" w14:textId="3E5AEFF0" w:rsidR="0007777D" w:rsidRDefault="002B6750" w:rsidP="0007777D">
      <w:pPr>
        <w:pStyle w:val="Heading2"/>
      </w:pPr>
      <w:bookmarkStart w:id="65" w:name="_Toc237953379"/>
      <w:r>
        <w:t xml:space="preserve">Office </w:t>
      </w:r>
      <w:r w:rsidR="007349E5">
        <w:t>for International Students and Scholars (OISS)</w:t>
      </w:r>
      <w:bookmarkEnd w:id="65"/>
    </w:p>
    <w:p w14:paraId="22C27C90" w14:textId="0B285D57" w:rsidR="007349E5" w:rsidRDefault="00362C1B" w:rsidP="007349E5">
      <w:r w:rsidRPr="00362C1B">
        <w:t xml:space="preserve">The </w:t>
      </w:r>
      <w:hyperlink r:id="rId58" w:history="1">
        <w:r w:rsidRPr="00854AFA">
          <w:rPr>
            <w:rStyle w:val="Hyperlink"/>
          </w:rPr>
          <w:t>Office for International Students and Scholars (OISS)</w:t>
        </w:r>
      </w:hyperlink>
      <w:r w:rsidRPr="00362C1B">
        <w:t xml:space="preserve"> is the primary resource for international students at Michigan State University. OISS provides guidance on immigration regulations, visa requirements, employment authorization, travel, enrollment requirements, maintaining legal immigration status, and other matters related to studying in the United States. International students are responsible for complying with all applicable</w:t>
      </w:r>
      <w:r w:rsidRPr="00C552DD">
        <w:t xml:space="preserve"> Michigan State University, Graduate School, OISS, and United States immigration policies and regulations. Please refer to the OISS website for additional information and resources.</w:t>
      </w:r>
    </w:p>
    <w:p w14:paraId="69A2069F" w14:textId="1960B1E0" w:rsidR="00875E0C" w:rsidRDefault="00875E0C" w:rsidP="00875E0C">
      <w:pPr>
        <w:pStyle w:val="Heading2"/>
      </w:pPr>
      <w:bookmarkStart w:id="66" w:name="_Toc237953380"/>
      <w:r>
        <w:lastRenderedPageBreak/>
        <w:t>MSU Speaking Test</w:t>
      </w:r>
      <w:bookmarkEnd w:id="66"/>
    </w:p>
    <w:p w14:paraId="7C83D19F" w14:textId="12B01377" w:rsidR="008148F1" w:rsidRPr="008148F1" w:rsidRDefault="008148F1" w:rsidP="008148F1">
      <w:pPr>
        <w:pStyle w:val="BodyTextIndent"/>
      </w:pPr>
      <w:r w:rsidRPr="008148F1">
        <w:t xml:space="preserve">All incoming international doctoral students in the Information and Media Ph.D. Program are required to complete the </w:t>
      </w:r>
      <w:hyperlink r:id="rId59" w:history="1">
        <w:r w:rsidRPr="008148F1">
          <w:rPr>
            <w:rStyle w:val="Hyperlink"/>
          </w:rPr>
          <w:t>MSU Speaking Test</w:t>
        </w:r>
      </w:hyperlink>
      <w:r w:rsidRPr="008148F1">
        <w:t xml:space="preserve"> during the summer prior to their first Fall Semester, regardless of assistantship appointment type. The Information and Media Ph.D. Program will provide instructions for scheduling the test prior to the start of the Fall Semester.</w:t>
      </w:r>
    </w:p>
    <w:p w14:paraId="708B8E1A" w14:textId="64CCA436" w:rsidR="008148F1" w:rsidRDefault="008148F1" w:rsidP="008148F1">
      <w:r w:rsidRPr="008148F1">
        <w:t>Students who present a qualifying TOEFL iBT or IELTS Speaking score may be eligible for a waiver of the MSU Speaking Test in accordance with the University's waiver policy.</w:t>
      </w:r>
    </w:p>
    <w:p w14:paraId="5F22BE68" w14:textId="4B3AF0FC" w:rsidR="00B14C9C" w:rsidRDefault="00B24735" w:rsidP="00B14C9C">
      <w:r>
        <w:t xml:space="preserve">Please refer to the </w:t>
      </w:r>
      <w:hyperlink r:id="rId60" w:history="1">
        <w:r w:rsidRPr="008148F1">
          <w:rPr>
            <w:rStyle w:val="Hyperlink"/>
          </w:rPr>
          <w:t>MSU Speaking Test</w:t>
        </w:r>
      </w:hyperlink>
      <w:r>
        <w:t xml:space="preserve"> website for current testing requirements, qualifying scores, waiver eligibility, and teaching assistant eligibility. </w:t>
      </w:r>
    </w:p>
    <w:p w14:paraId="429F9378" w14:textId="008760E7" w:rsidR="00B14C9C" w:rsidRPr="00484413" w:rsidRDefault="00B30E19" w:rsidP="00B14C9C">
      <w:pPr>
        <w:pStyle w:val="Heading1"/>
        <w:rPr>
          <w:color w:val="005E00"/>
        </w:rPr>
      </w:pPr>
      <w:bookmarkStart w:id="67" w:name="_Toc237953381"/>
      <w:r w:rsidRPr="00484413">
        <w:rPr>
          <w:color w:val="005E00"/>
        </w:rPr>
        <w:t>Leaves and Absences</w:t>
      </w:r>
      <w:bookmarkEnd w:id="67"/>
    </w:p>
    <w:p w14:paraId="6F707B84" w14:textId="361608EB" w:rsidR="0069594A" w:rsidRDefault="0069594A" w:rsidP="0069594A">
      <w:r>
        <w:t xml:space="preserve">Students who </w:t>
      </w:r>
      <w:r w:rsidR="003E7458">
        <w:t xml:space="preserve">experience circumstances that may temporarily affect their ability to participate in the program should communicate with their adviser and the Information and Media Ph.D. </w:t>
      </w:r>
      <w:r w:rsidR="00EF30FC">
        <w:t xml:space="preserve">Program Director as soon as possible. University procedures vary depending on the reason for the absence. </w:t>
      </w:r>
    </w:p>
    <w:p w14:paraId="15FE2042" w14:textId="6E91566B" w:rsidR="00EF30FC" w:rsidRDefault="00EF30FC" w:rsidP="00EF30FC">
      <w:pPr>
        <w:pStyle w:val="Heading2"/>
      </w:pPr>
      <w:bookmarkStart w:id="68" w:name="_Toc237953382"/>
      <w:r>
        <w:t>Grief Absence</w:t>
      </w:r>
      <w:bookmarkEnd w:id="68"/>
    </w:p>
    <w:p w14:paraId="571B1365" w14:textId="5FC2362F" w:rsidR="003B692A" w:rsidRDefault="003B692A" w:rsidP="003B692A">
      <w:r>
        <w:t xml:space="preserve">Doctoral students requesting a grief absence should follow the </w:t>
      </w:r>
      <w:hyperlink r:id="rId61">
        <w:r w:rsidRPr="3D977F46">
          <w:rPr>
            <w:rStyle w:val="Hyperlink"/>
          </w:rPr>
          <w:t>MSU Grief Absence Policy</w:t>
        </w:r>
      </w:hyperlink>
      <w:r>
        <w:t>. Students must notify their adviser</w:t>
      </w:r>
      <w:r w:rsidR="007457FC">
        <w:t xml:space="preserve"> and instructor</w:t>
      </w:r>
      <w:r w:rsidR="5A143290">
        <w:t>s</w:t>
      </w:r>
      <w:r w:rsidR="007457FC">
        <w:t xml:space="preserve"> in a timely manner. Students holding a teaching or research assistan</w:t>
      </w:r>
      <w:r w:rsidR="00821ED7">
        <w:t xml:space="preserve">tship </w:t>
      </w:r>
      <w:r w:rsidR="00BA5889">
        <w:t xml:space="preserve">must also notify their </w:t>
      </w:r>
      <w:r w:rsidR="00E81EC8">
        <w:t>employer</w:t>
      </w:r>
      <w:r w:rsidR="00E308BD">
        <w:t xml:space="preserve"> so arrangements can be made for their employment responsibilities</w:t>
      </w:r>
      <w:r w:rsidR="002979F5">
        <w:t xml:space="preserve">. </w:t>
      </w:r>
    </w:p>
    <w:p w14:paraId="7976A1D4" w14:textId="3CBD0584" w:rsidR="00091BB0" w:rsidRDefault="008F641C" w:rsidP="00091BB0">
      <w:pPr>
        <w:pStyle w:val="Heading2"/>
      </w:pPr>
      <w:bookmarkStart w:id="69" w:name="_Toc237953383"/>
      <w:r>
        <w:t>Pregnancy, Childbirth, and Parenting</w:t>
      </w:r>
      <w:bookmarkEnd w:id="69"/>
    </w:p>
    <w:p w14:paraId="0A3D0F9B" w14:textId="5F187A72" w:rsidR="00BC10F1" w:rsidRDefault="006E54ED" w:rsidP="006E54ED">
      <w:r>
        <w:t>Graduate students affected by pregnancy, childbirth, pregnancy</w:t>
      </w:r>
      <w:r w:rsidR="165E24A1">
        <w:t>-</w:t>
      </w:r>
      <w:r>
        <w:t xml:space="preserve">related conditions, or parenting may be eligible for academic modifications or leave under the </w:t>
      </w:r>
      <w:hyperlink r:id="rId62">
        <w:r w:rsidRPr="3D977F46">
          <w:rPr>
            <w:rStyle w:val="Hyperlink"/>
          </w:rPr>
          <w:t>University’s Pregnancy, Childbirth, Pregnancy Related Conditions, and Parenting policy.</w:t>
        </w:r>
      </w:hyperlink>
      <w:r>
        <w:t xml:space="preserve"> Students may </w:t>
      </w:r>
      <w:hyperlink r:id="rId63">
        <w:r w:rsidRPr="3D977F46">
          <w:rPr>
            <w:rStyle w:val="Hyperlink"/>
          </w:rPr>
          <w:t>request modifications</w:t>
        </w:r>
      </w:hyperlink>
      <w:r>
        <w:t xml:space="preserve"> through the Pregnancy Related and Parenting Modifications process administered by the Office for Civil Rights and Title IX Education and Compliance (OCR). Graduate students holding an assistantship should also review applicable employment leave and accommodation provisions.</w:t>
      </w:r>
      <w:r w:rsidR="000D3E90">
        <w:t xml:space="preserve"> </w:t>
      </w:r>
    </w:p>
    <w:p w14:paraId="2CE1804A" w14:textId="7E4BA5BB" w:rsidR="007C205A" w:rsidRDefault="007C205A" w:rsidP="007C205A">
      <w:pPr>
        <w:pStyle w:val="Heading2"/>
      </w:pPr>
      <w:bookmarkStart w:id="70" w:name="_Toc237953384"/>
      <w:r>
        <w:t>Medical and Other Absences</w:t>
      </w:r>
      <w:bookmarkEnd w:id="70"/>
    </w:p>
    <w:p w14:paraId="277DAEE8" w14:textId="0088B4CA" w:rsidR="0098165E" w:rsidRPr="004B52DB" w:rsidRDefault="0098165E" w:rsidP="0098165E">
      <w:r w:rsidRPr="004B52DB">
        <w:t xml:space="preserve">Graduate students experiencing a significant medical or personal circumstance that may affect their academic progress should contact their adviser, the I&amp;M Ph.D. Program Director, and the Academic Program Coordinator as soon as possible. Students whose health condition prevents them from remaining enrolled may be eligible for a </w:t>
      </w:r>
      <w:hyperlink r:id="rId64" w:history="1">
        <w:r w:rsidRPr="00D43297">
          <w:rPr>
            <w:rStyle w:val="Hyperlink"/>
          </w:rPr>
          <w:t>Medical Leave through MSU’s Medical Leave and Return Process</w:t>
        </w:r>
      </w:hyperlink>
      <w:r w:rsidRPr="004B52DB">
        <w:t>. Other circumstances will be addressed based on the applicable University and program policies and the student’s individual situation.</w:t>
      </w:r>
    </w:p>
    <w:p w14:paraId="0358F9DB" w14:textId="7D09381F" w:rsidR="00D65878" w:rsidRPr="00484413" w:rsidRDefault="00D65878" w:rsidP="00BA4231">
      <w:pPr>
        <w:pStyle w:val="Heading1"/>
        <w:rPr>
          <w:color w:val="005E00"/>
        </w:rPr>
      </w:pPr>
      <w:bookmarkStart w:id="71" w:name="_Toc237953385"/>
      <w:r w:rsidRPr="00484413">
        <w:rPr>
          <w:color w:val="005E00"/>
        </w:rPr>
        <w:t>Student Support and Policies</w:t>
      </w:r>
      <w:bookmarkEnd w:id="71"/>
    </w:p>
    <w:p w14:paraId="050FA25C" w14:textId="3CB4705F" w:rsidR="002679EA" w:rsidRDefault="002679EA" w:rsidP="002679EA">
      <w:pPr>
        <w:pStyle w:val="Heading2"/>
      </w:pPr>
      <w:bookmarkStart w:id="72" w:name="_Toc237953386"/>
      <w:r>
        <w:t>Academic Integrity</w:t>
      </w:r>
      <w:bookmarkEnd w:id="72"/>
    </w:p>
    <w:p w14:paraId="52251EA2" w14:textId="10AAC502" w:rsidR="002679EA" w:rsidRDefault="002679EA" w:rsidP="002679EA">
      <w:r>
        <w:lastRenderedPageBreak/>
        <w:t xml:space="preserve">Students are expected to uphold </w:t>
      </w:r>
      <w:r w:rsidR="001E3719">
        <w:t>the highest standards of academic integrity and ethical conduct throughout their graduate program. Please refer to the following University resources for additional information</w:t>
      </w:r>
      <w:r w:rsidR="002D7E95">
        <w:t>:</w:t>
      </w:r>
    </w:p>
    <w:p w14:paraId="002B36E3" w14:textId="451F388F" w:rsidR="002D7E95" w:rsidRDefault="002D7E95" w:rsidP="00637224">
      <w:pPr>
        <w:pStyle w:val="ListParagraph"/>
        <w:numPr>
          <w:ilvl w:val="0"/>
          <w:numId w:val="17"/>
        </w:numPr>
        <w:rPr>
          <w:rStyle w:val="Hyperlink"/>
        </w:rPr>
      </w:pPr>
      <w:hyperlink r:id="rId65">
        <w:r w:rsidRPr="3D977F46">
          <w:rPr>
            <w:rStyle w:val="Hyperlink"/>
          </w:rPr>
          <w:t>Integrity of Scholarship and Grades</w:t>
        </w:r>
      </w:hyperlink>
    </w:p>
    <w:p w14:paraId="0D0E85E2" w14:textId="2890A84E" w:rsidR="002D7E95" w:rsidRDefault="002D7E95" w:rsidP="00637224">
      <w:pPr>
        <w:pStyle w:val="ListParagraph"/>
        <w:numPr>
          <w:ilvl w:val="0"/>
          <w:numId w:val="17"/>
        </w:numPr>
      </w:pPr>
      <w:hyperlink r:id="rId66" w:history="1">
        <w:r w:rsidRPr="008D1161">
          <w:rPr>
            <w:rStyle w:val="Hyperlink"/>
          </w:rPr>
          <w:t>Research Integrity</w:t>
        </w:r>
      </w:hyperlink>
    </w:p>
    <w:p w14:paraId="36A03A68" w14:textId="24BBCC51" w:rsidR="003A1BB2" w:rsidRDefault="003A1BB2" w:rsidP="00637224">
      <w:pPr>
        <w:pStyle w:val="ListParagraph"/>
        <w:numPr>
          <w:ilvl w:val="0"/>
          <w:numId w:val="17"/>
        </w:numPr>
      </w:pPr>
      <w:hyperlink r:id="rId67" w:history="1">
        <w:r w:rsidRPr="005A3FCB">
          <w:rPr>
            <w:rStyle w:val="Hyperlink"/>
          </w:rPr>
          <w:t>Plagiari</w:t>
        </w:r>
        <w:r w:rsidR="00CC5F85" w:rsidRPr="005A3FCB">
          <w:rPr>
            <w:rStyle w:val="Hyperlink"/>
          </w:rPr>
          <w:t>sm</w:t>
        </w:r>
      </w:hyperlink>
      <w:r w:rsidR="00CC5F85">
        <w:t xml:space="preserve"> </w:t>
      </w:r>
    </w:p>
    <w:p w14:paraId="58130A90" w14:textId="3F59706C" w:rsidR="002D7E95" w:rsidRDefault="002D7E95" w:rsidP="00637224">
      <w:pPr>
        <w:pStyle w:val="ListParagraph"/>
        <w:numPr>
          <w:ilvl w:val="0"/>
          <w:numId w:val="17"/>
        </w:numPr>
        <w:rPr>
          <w:rStyle w:val="Hyperlink"/>
        </w:rPr>
      </w:pPr>
      <w:hyperlink r:id="rId68">
        <w:r w:rsidRPr="3D977F46">
          <w:rPr>
            <w:rStyle w:val="Hyperlink"/>
          </w:rPr>
          <w:t>Guidelines for Integrity in Research and Creative Activities</w:t>
        </w:r>
      </w:hyperlink>
    </w:p>
    <w:p w14:paraId="6E01988F" w14:textId="6151D540" w:rsidR="066FDA21" w:rsidRDefault="066FDA21" w:rsidP="00637224">
      <w:pPr>
        <w:pStyle w:val="ListParagraph"/>
        <w:numPr>
          <w:ilvl w:val="0"/>
          <w:numId w:val="17"/>
        </w:numPr>
        <w:rPr>
          <w:rFonts w:ascii="Arial" w:hAnsi="Arial"/>
          <w:color w:val="77206D" w:themeColor="accent5" w:themeShade="BF"/>
        </w:rPr>
      </w:pPr>
      <w:hyperlink r:id="rId69" w:history="1">
        <w:r w:rsidRPr="3D977F46">
          <w:rPr>
            <w:rStyle w:val="Hyperlink"/>
          </w:rPr>
          <w:t>MSU Guidelines for the Use of Generative Artificial Intelligence</w:t>
        </w:r>
      </w:hyperlink>
    </w:p>
    <w:p w14:paraId="6D160A97" w14:textId="70F39421" w:rsidR="00CF0018" w:rsidRDefault="0068455A" w:rsidP="0068455A">
      <w:pPr>
        <w:pStyle w:val="Heading2"/>
      </w:pPr>
      <w:bookmarkStart w:id="73" w:name="_Toc237953387"/>
      <w:r>
        <w:t>Student Conduct and Conflict Resolution</w:t>
      </w:r>
      <w:bookmarkEnd w:id="73"/>
    </w:p>
    <w:p w14:paraId="0AC03F46" w14:textId="15E33835" w:rsidR="0068455A" w:rsidRDefault="0068455A" w:rsidP="0068455A">
      <w:r>
        <w:t xml:space="preserve">Students are expected to conduct themselves in accordance with Michigan State University’s policies governing graduate student rights, responsibilities, and professional conduct. Students are encouraged </w:t>
      </w:r>
      <w:r w:rsidR="00AD6060">
        <w:t>to resolve concerns informally whenever possible</w:t>
      </w:r>
      <w:r w:rsidR="00574B5E">
        <w:t xml:space="preserve">. If a concern cannot be resolved informally, students should follow the applicable University procedures. </w:t>
      </w:r>
    </w:p>
    <w:p w14:paraId="67FCDEBF" w14:textId="5C4882E4" w:rsidR="00BC4E90" w:rsidRDefault="00BC4E90" w:rsidP="00637224">
      <w:pPr>
        <w:pStyle w:val="ListParagraph"/>
        <w:numPr>
          <w:ilvl w:val="0"/>
          <w:numId w:val="18"/>
        </w:numPr>
      </w:pPr>
      <w:hyperlink r:id="rId70" w:history="1">
        <w:r w:rsidRPr="00DA500F">
          <w:rPr>
            <w:rStyle w:val="Hyperlink"/>
          </w:rPr>
          <w:t>Graduate Student Rights and Responsibilities (GSRR)</w:t>
        </w:r>
      </w:hyperlink>
    </w:p>
    <w:p w14:paraId="1B658334" w14:textId="3706B3DD" w:rsidR="00BC4E90" w:rsidRDefault="00BC4E90" w:rsidP="00637224">
      <w:pPr>
        <w:pStyle w:val="ListParagraph"/>
        <w:numPr>
          <w:ilvl w:val="0"/>
          <w:numId w:val="18"/>
        </w:numPr>
      </w:pPr>
      <w:hyperlink r:id="rId71" w:history="1">
        <w:r w:rsidRPr="00C80C10">
          <w:rPr>
            <w:rStyle w:val="Hyperlink"/>
          </w:rPr>
          <w:t>Guidelines for Graduate Student Advising and Mentoring Relationships</w:t>
        </w:r>
      </w:hyperlink>
    </w:p>
    <w:p w14:paraId="6148CBBF" w14:textId="03577054" w:rsidR="00DE53B5" w:rsidRDefault="00DE53B5" w:rsidP="00637224">
      <w:pPr>
        <w:pStyle w:val="ListParagraph"/>
        <w:numPr>
          <w:ilvl w:val="0"/>
          <w:numId w:val="18"/>
        </w:numPr>
      </w:pPr>
      <w:hyperlink r:id="rId72" w:history="1">
        <w:r w:rsidRPr="008C20C9">
          <w:rPr>
            <w:rStyle w:val="Hyperlink"/>
          </w:rPr>
          <w:t>Conflict and Grie</w:t>
        </w:r>
        <w:r w:rsidR="00B3783D" w:rsidRPr="008C20C9">
          <w:rPr>
            <w:rStyle w:val="Hyperlink"/>
          </w:rPr>
          <w:t>vance Systems at MSU</w:t>
        </w:r>
      </w:hyperlink>
    </w:p>
    <w:p w14:paraId="098DB62A" w14:textId="75AF6A87" w:rsidR="00BC4E90" w:rsidRDefault="00783BCE" w:rsidP="00783BCE">
      <w:pPr>
        <w:pStyle w:val="Heading2"/>
      </w:pPr>
      <w:bookmarkStart w:id="74" w:name="_Toc237953388"/>
      <w:r>
        <w:t>Academic Grievances and Appeals</w:t>
      </w:r>
      <w:bookmarkEnd w:id="74"/>
    </w:p>
    <w:p w14:paraId="299AE93B" w14:textId="5533A595" w:rsidR="00F5187C" w:rsidRDefault="00783BCE" w:rsidP="00F5187C">
      <w:r>
        <w:t>Formal academic grievances and appeals are governed by the applicable Michigan State University and College policies and procedures. The Information and Media Ph.D. program follows the University’s established procedures for academic g</w:t>
      </w:r>
      <w:r w:rsidR="00C972B7">
        <w:t>rievance hearings and appeals. When appropriate, the Department Chair/Director, in consultation with the</w:t>
      </w:r>
      <w:r w:rsidR="00550E6F">
        <w:t xml:space="preserve"> Associate Dean of Graduate Studies, may waive jurisdiction and refer a request for an initial hearing to the College Hearing Board in accordance with GSRR 5.3.6.2. </w:t>
      </w:r>
    </w:p>
    <w:p w14:paraId="139B84B6" w14:textId="1C4D4645" w:rsidR="00F5187C" w:rsidRDefault="00F5187C" w:rsidP="00F5187C">
      <w:r>
        <w:t xml:space="preserve">Please refer to the following University resources for additional information: </w:t>
      </w:r>
    </w:p>
    <w:p w14:paraId="61A32CA2" w14:textId="7B020CC9" w:rsidR="00F5187C" w:rsidRDefault="00F5187C" w:rsidP="00637224">
      <w:pPr>
        <w:pStyle w:val="ListParagraph"/>
        <w:numPr>
          <w:ilvl w:val="0"/>
          <w:numId w:val="19"/>
        </w:numPr>
      </w:pPr>
      <w:hyperlink r:id="rId73" w:history="1">
        <w:r w:rsidRPr="00854080">
          <w:rPr>
            <w:rStyle w:val="Hyperlink"/>
          </w:rPr>
          <w:t>Graduate Student Rights and Responsibilities (GSRR)</w:t>
        </w:r>
      </w:hyperlink>
    </w:p>
    <w:p w14:paraId="30B2A538" w14:textId="3D1F5F5F" w:rsidR="00E67DD8" w:rsidRDefault="00F5187C" w:rsidP="00637224">
      <w:pPr>
        <w:pStyle w:val="ListParagraph"/>
        <w:numPr>
          <w:ilvl w:val="0"/>
          <w:numId w:val="19"/>
        </w:numPr>
      </w:pPr>
      <w:hyperlink r:id="rId74" w:history="1">
        <w:r w:rsidRPr="004A039D">
          <w:rPr>
            <w:rStyle w:val="Hyperlink"/>
          </w:rPr>
          <w:t>Academic Grievance Hearing Procedures</w:t>
        </w:r>
      </w:hyperlink>
    </w:p>
    <w:p w14:paraId="0C195120" w14:textId="77777777" w:rsidR="004C6E41" w:rsidRPr="00484413" w:rsidRDefault="004C6E41" w:rsidP="00BA4231">
      <w:pPr>
        <w:pStyle w:val="Heading1"/>
        <w:rPr>
          <w:color w:val="005E00"/>
        </w:rPr>
        <w:sectPr w:rsidR="004C6E41" w:rsidRPr="00484413" w:rsidSect="005E7E61">
          <w:footerReference w:type="default" r:id="rId75"/>
          <w:pgSz w:w="12240" w:h="15840" w:code="1"/>
          <w:pgMar w:top="1440" w:right="1080" w:bottom="1440" w:left="1080" w:header="720" w:footer="720" w:gutter="0"/>
          <w:pgNumType w:start="1"/>
          <w:cols w:space="720"/>
          <w:docGrid w:linePitch="360"/>
        </w:sectPr>
      </w:pPr>
    </w:p>
    <w:p w14:paraId="4945E7E5" w14:textId="758F7622" w:rsidR="002C5F6B" w:rsidRPr="00484413" w:rsidRDefault="002C5F6B" w:rsidP="00A1700F">
      <w:pPr>
        <w:pStyle w:val="Heading1"/>
        <w:numPr>
          <w:ilvl w:val="0"/>
          <w:numId w:val="0"/>
        </w:numPr>
        <w:rPr>
          <w:color w:val="005E00"/>
        </w:rPr>
      </w:pPr>
      <w:bookmarkStart w:id="75" w:name="_Toc237953389"/>
      <w:r w:rsidRPr="00484413">
        <w:rPr>
          <w:color w:val="005E00"/>
        </w:rPr>
        <w:lastRenderedPageBreak/>
        <w:t>Appendix A. University Policies and Resources</w:t>
      </w:r>
      <w:bookmarkEnd w:id="75"/>
    </w:p>
    <w:p w14:paraId="0D5202E4" w14:textId="31DAED14" w:rsidR="00420F5D" w:rsidRDefault="00420F5D" w:rsidP="00420F5D">
      <w:pPr>
        <w:ind w:left="0"/>
        <w:rPr>
          <w:i/>
          <w:iCs/>
        </w:rPr>
      </w:pPr>
      <w:r>
        <w:rPr>
          <w:i/>
          <w:iCs/>
        </w:rPr>
        <w:t>The following University policies</w:t>
      </w:r>
      <w:r w:rsidR="00241FB1">
        <w:rPr>
          <w:i/>
          <w:iCs/>
        </w:rPr>
        <w:t xml:space="preserve">, offices, and resources are provided for quick reference. Unless otherwise noted, hyperlinks throughout this handbook will direct students to the appropriate policy or resource at the point it is discussed. </w:t>
      </w:r>
    </w:p>
    <w:p w14:paraId="4D95AF32" w14:textId="77777777" w:rsidR="008C6AF7" w:rsidRDefault="008C6AF7" w:rsidP="00241FB1">
      <w:pPr>
        <w:pStyle w:val="Heading3"/>
        <w:sectPr w:rsidR="008C6AF7" w:rsidSect="005E7E61">
          <w:pgSz w:w="12240" w:h="15840" w:code="1"/>
          <w:pgMar w:top="1440" w:right="1080" w:bottom="1440" w:left="1080" w:header="720" w:footer="720" w:gutter="0"/>
          <w:pgNumType w:start="1"/>
          <w:cols w:space="720"/>
          <w:docGrid w:linePitch="360"/>
        </w:sectPr>
      </w:pPr>
    </w:p>
    <w:p w14:paraId="5E8A79A8" w14:textId="272235D4" w:rsidR="00241FB1" w:rsidRDefault="00241FB1" w:rsidP="00637224">
      <w:pPr>
        <w:pStyle w:val="Heading2"/>
        <w:numPr>
          <w:ilvl w:val="1"/>
          <w:numId w:val="34"/>
        </w:numPr>
      </w:pPr>
      <w:bookmarkStart w:id="76" w:name="_Toc237953390"/>
      <w:r>
        <w:t>University Policies</w:t>
      </w:r>
      <w:bookmarkEnd w:id="76"/>
    </w:p>
    <w:p w14:paraId="0E5F0755" w14:textId="77777777" w:rsidR="00241FB1" w:rsidRPr="00040C9A" w:rsidRDefault="00241FB1" w:rsidP="00637224">
      <w:pPr>
        <w:pStyle w:val="ListParagraph"/>
        <w:numPr>
          <w:ilvl w:val="0"/>
          <w:numId w:val="1"/>
        </w:numPr>
        <w:rPr>
          <w:rFonts w:ascii="Arial" w:hAnsi="Arial"/>
          <w:color w:val="77206D" w:themeColor="accent5" w:themeShade="BF"/>
        </w:rPr>
      </w:pPr>
      <w:hyperlink r:id="rId76">
        <w:r w:rsidRPr="00040C9A">
          <w:rPr>
            <w:color w:val="77206D" w:themeColor="accent5" w:themeShade="BF"/>
            <w:u w:val="single" w:color="005F61"/>
          </w:rPr>
          <w:t>Academic</w:t>
        </w:r>
        <w:r w:rsidRPr="00040C9A">
          <w:rPr>
            <w:color w:val="77206D" w:themeColor="accent5" w:themeShade="BF"/>
            <w:spacing w:val="-12"/>
            <w:u w:val="single" w:color="005F61"/>
          </w:rPr>
          <w:t xml:space="preserve"> </w:t>
        </w:r>
        <w:r w:rsidRPr="00040C9A">
          <w:rPr>
            <w:color w:val="77206D" w:themeColor="accent5" w:themeShade="BF"/>
            <w:u w:val="single" w:color="005F61"/>
          </w:rPr>
          <w:t>Programs</w:t>
        </w:r>
      </w:hyperlink>
      <w:r w:rsidRPr="00040C9A">
        <w:rPr>
          <w:color w:val="77206D" w:themeColor="accent5" w:themeShade="BF"/>
          <w:spacing w:val="-10"/>
          <w:u w:val="single" w:color="005F61"/>
        </w:rPr>
        <w:t xml:space="preserve"> </w:t>
      </w:r>
      <w:r w:rsidRPr="00040C9A">
        <w:rPr>
          <w:color w:val="77206D" w:themeColor="accent5" w:themeShade="BF"/>
          <w:spacing w:val="-2"/>
          <w:u w:val="single" w:color="005F61"/>
        </w:rPr>
        <w:t>Catalog</w:t>
      </w:r>
    </w:p>
    <w:p w14:paraId="6EA9059E" w14:textId="77777777" w:rsidR="00241FB1" w:rsidRPr="009C5288" w:rsidRDefault="00241FB1" w:rsidP="00637224">
      <w:pPr>
        <w:pStyle w:val="ListParagraph"/>
        <w:numPr>
          <w:ilvl w:val="0"/>
          <w:numId w:val="1"/>
        </w:numPr>
        <w:rPr>
          <w:rStyle w:val="Hyperlink"/>
          <w:rFonts w:ascii="Arial" w:hAnsi="Arial"/>
        </w:rPr>
      </w:pPr>
      <w:r>
        <w:rPr>
          <w:color w:val="77206D" w:themeColor="accent5" w:themeShade="BF"/>
          <w:u w:val="single" w:color="005F61"/>
        </w:rPr>
        <w:fldChar w:fldCharType="begin"/>
      </w:r>
      <w:r>
        <w:rPr>
          <w:color w:val="77206D" w:themeColor="accent5" w:themeShade="BF"/>
          <w:u w:val="single" w:color="005F61"/>
        </w:rPr>
        <w:instrText>HYPERLINK "https://u.policies.msu.edu/doctract/documentportal/08DC8FCBBBEF7442AC7BAA37AB09F817"</w:instrText>
      </w:r>
      <w:r>
        <w:rPr>
          <w:color w:val="77206D" w:themeColor="accent5" w:themeShade="BF"/>
          <w:u w:val="single" w:color="005F61"/>
        </w:rPr>
      </w:r>
      <w:r>
        <w:rPr>
          <w:color w:val="77206D" w:themeColor="accent5" w:themeShade="BF"/>
          <w:u w:val="single" w:color="005F61"/>
        </w:rPr>
        <w:fldChar w:fldCharType="separate"/>
      </w:r>
      <w:r w:rsidRPr="009C5288">
        <w:rPr>
          <w:rStyle w:val="Hyperlink"/>
        </w:rPr>
        <w:t>Anti-Discrimination</w:t>
      </w:r>
      <w:r w:rsidRPr="009C5288">
        <w:rPr>
          <w:rStyle w:val="Hyperlink"/>
          <w:spacing w:val="-13"/>
        </w:rPr>
        <w:t xml:space="preserve"> </w:t>
      </w:r>
      <w:r w:rsidRPr="009C5288">
        <w:rPr>
          <w:rStyle w:val="Hyperlink"/>
        </w:rPr>
        <w:t>Policy</w:t>
      </w:r>
      <w:r w:rsidRPr="009C5288">
        <w:rPr>
          <w:rStyle w:val="Hyperlink"/>
          <w:spacing w:val="-14"/>
        </w:rPr>
        <w:t xml:space="preserve"> </w:t>
      </w:r>
      <w:r w:rsidRPr="009C5288">
        <w:rPr>
          <w:rStyle w:val="Hyperlink"/>
          <w:spacing w:val="-2"/>
        </w:rPr>
        <w:t>(ADP)</w:t>
      </w:r>
    </w:p>
    <w:p w14:paraId="65497203" w14:textId="77777777" w:rsidR="00241FB1" w:rsidRPr="009C5288" w:rsidRDefault="00241FB1" w:rsidP="00637224">
      <w:pPr>
        <w:pStyle w:val="ListParagraph"/>
        <w:numPr>
          <w:ilvl w:val="0"/>
          <w:numId w:val="1"/>
        </w:numPr>
        <w:rPr>
          <w:rStyle w:val="Hyperlink"/>
          <w:rFonts w:ascii="Arial" w:hAnsi="Arial"/>
        </w:rPr>
      </w:pPr>
      <w:r>
        <w:rPr>
          <w:color w:val="77206D" w:themeColor="accent5" w:themeShade="BF"/>
          <w:u w:val="single" w:color="005F61"/>
        </w:rPr>
        <w:fldChar w:fldCharType="end"/>
      </w:r>
      <w:r>
        <w:rPr>
          <w:color w:val="77206D" w:themeColor="accent5" w:themeShade="BF"/>
          <w:u w:val="single" w:color="005F61"/>
        </w:rPr>
        <w:fldChar w:fldCharType="begin"/>
      </w:r>
      <w:r>
        <w:rPr>
          <w:color w:val="77206D" w:themeColor="accent5" w:themeShade="BF"/>
          <w:u w:val="single" w:color="005F61"/>
        </w:rPr>
        <w:instrText>HYPERLINK "https://reg.msu.edu/academicprograms/Print.aspx?Section=514"</w:instrText>
      </w:r>
      <w:r>
        <w:rPr>
          <w:color w:val="77206D" w:themeColor="accent5" w:themeShade="BF"/>
          <w:u w:val="single" w:color="005F61"/>
        </w:rPr>
      </w:r>
      <w:r>
        <w:rPr>
          <w:color w:val="77206D" w:themeColor="accent5" w:themeShade="BF"/>
          <w:u w:val="single" w:color="005F61"/>
        </w:rPr>
        <w:fldChar w:fldCharType="separate"/>
      </w:r>
      <w:r w:rsidRPr="009C5288">
        <w:rPr>
          <w:rStyle w:val="Hyperlink"/>
        </w:rPr>
        <w:t>Code</w:t>
      </w:r>
      <w:r w:rsidRPr="009C5288">
        <w:rPr>
          <w:rStyle w:val="Hyperlink"/>
          <w:spacing w:val="-8"/>
        </w:rPr>
        <w:t xml:space="preserve"> </w:t>
      </w:r>
      <w:r w:rsidRPr="009C5288">
        <w:rPr>
          <w:rStyle w:val="Hyperlink"/>
        </w:rPr>
        <w:t>of</w:t>
      </w:r>
      <w:r w:rsidRPr="009C5288">
        <w:rPr>
          <w:rStyle w:val="Hyperlink"/>
          <w:spacing w:val="-8"/>
        </w:rPr>
        <w:t xml:space="preserve"> </w:t>
      </w:r>
      <w:r w:rsidRPr="009C5288">
        <w:rPr>
          <w:rStyle w:val="Hyperlink"/>
        </w:rPr>
        <w:t>Teaching</w:t>
      </w:r>
      <w:r w:rsidRPr="009C5288">
        <w:rPr>
          <w:rStyle w:val="Hyperlink"/>
          <w:spacing w:val="-6"/>
        </w:rPr>
        <w:t xml:space="preserve"> </w:t>
      </w:r>
      <w:r w:rsidRPr="009C5288">
        <w:rPr>
          <w:rStyle w:val="Hyperlink"/>
          <w:spacing w:val="-2"/>
        </w:rPr>
        <w:t>Responsibility</w:t>
      </w:r>
    </w:p>
    <w:p w14:paraId="4DA7C16B" w14:textId="77777777" w:rsidR="00241FB1" w:rsidRPr="00040C9A" w:rsidRDefault="00241FB1" w:rsidP="00637224">
      <w:pPr>
        <w:pStyle w:val="ListParagraph"/>
        <w:numPr>
          <w:ilvl w:val="0"/>
          <w:numId w:val="1"/>
        </w:numPr>
        <w:rPr>
          <w:rFonts w:ascii="Arial" w:hAnsi="Arial"/>
          <w:color w:val="77206D" w:themeColor="accent5" w:themeShade="BF"/>
        </w:rPr>
      </w:pPr>
      <w:r>
        <w:rPr>
          <w:color w:val="77206D" w:themeColor="accent5" w:themeShade="BF"/>
          <w:u w:val="single" w:color="005F61"/>
        </w:rPr>
        <w:fldChar w:fldCharType="end"/>
      </w:r>
      <w:hyperlink r:id="rId77">
        <w:r w:rsidRPr="00040C9A">
          <w:rPr>
            <w:color w:val="77206D" w:themeColor="accent5" w:themeShade="BF"/>
            <w:u w:val="single" w:color="005F61"/>
          </w:rPr>
          <w:t>Disability</w:t>
        </w:r>
        <w:r w:rsidRPr="00040C9A">
          <w:rPr>
            <w:color w:val="77206D" w:themeColor="accent5" w:themeShade="BF"/>
            <w:spacing w:val="-12"/>
            <w:u w:val="single" w:color="005F61"/>
          </w:rPr>
          <w:t xml:space="preserve"> </w:t>
        </w:r>
        <w:r w:rsidRPr="00040C9A">
          <w:rPr>
            <w:color w:val="77206D" w:themeColor="accent5" w:themeShade="BF"/>
            <w:u w:val="single" w:color="005F61"/>
          </w:rPr>
          <w:t>and</w:t>
        </w:r>
        <w:r w:rsidRPr="00040C9A">
          <w:rPr>
            <w:color w:val="77206D" w:themeColor="accent5" w:themeShade="BF"/>
            <w:spacing w:val="-11"/>
            <w:u w:val="single" w:color="005F61"/>
          </w:rPr>
          <w:t xml:space="preserve"> </w:t>
        </w:r>
        <w:r w:rsidRPr="00040C9A">
          <w:rPr>
            <w:color w:val="77206D" w:themeColor="accent5" w:themeShade="BF"/>
            <w:u w:val="single" w:color="005F61"/>
          </w:rPr>
          <w:t>Reasonable</w:t>
        </w:r>
        <w:r w:rsidRPr="00040C9A">
          <w:rPr>
            <w:color w:val="77206D" w:themeColor="accent5" w:themeShade="BF"/>
            <w:spacing w:val="-13"/>
            <w:u w:val="single" w:color="005F61"/>
          </w:rPr>
          <w:t xml:space="preserve"> </w:t>
        </w:r>
        <w:r w:rsidRPr="00040C9A">
          <w:rPr>
            <w:color w:val="77206D" w:themeColor="accent5" w:themeShade="BF"/>
            <w:u w:val="single" w:color="005F61"/>
          </w:rPr>
          <w:t>Accommodation</w:t>
        </w:r>
        <w:r w:rsidRPr="00040C9A">
          <w:rPr>
            <w:color w:val="77206D" w:themeColor="accent5" w:themeShade="BF"/>
            <w:spacing w:val="-10"/>
            <w:u w:val="single" w:color="005F61"/>
          </w:rPr>
          <w:t xml:space="preserve"> </w:t>
        </w:r>
        <w:r w:rsidRPr="00040C9A">
          <w:rPr>
            <w:color w:val="77206D" w:themeColor="accent5" w:themeShade="BF"/>
            <w:spacing w:val="-2"/>
            <w:u w:val="single" w:color="005F61"/>
          </w:rPr>
          <w:t>Policy</w:t>
        </w:r>
      </w:hyperlink>
    </w:p>
    <w:p w14:paraId="37B40807" w14:textId="77777777" w:rsidR="00241FB1" w:rsidRPr="00040C9A" w:rsidRDefault="00241FB1" w:rsidP="00637224">
      <w:pPr>
        <w:pStyle w:val="ListParagraph"/>
        <w:numPr>
          <w:ilvl w:val="0"/>
          <w:numId w:val="1"/>
        </w:numPr>
        <w:rPr>
          <w:rFonts w:ascii="Arial" w:hAnsi="Arial"/>
          <w:color w:val="77206D" w:themeColor="accent5" w:themeShade="BF"/>
        </w:rPr>
      </w:pPr>
      <w:hyperlink r:id="rId78" w:history="1">
        <w:r w:rsidRPr="00040C9A">
          <w:rPr>
            <w:rStyle w:val="Hyperlink"/>
            <w:color w:val="77206D" w:themeColor="accent5" w:themeShade="BF"/>
            <w:spacing w:val="-2"/>
          </w:rPr>
          <w:t>Digital Accessibility Policy</w:t>
        </w:r>
      </w:hyperlink>
    </w:p>
    <w:p w14:paraId="10A4CC70" w14:textId="77777777" w:rsidR="00241FB1" w:rsidRPr="009C5288" w:rsidRDefault="00241FB1" w:rsidP="00637224">
      <w:pPr>
        <w:pStyle w:val="ListParagraph"/>
        <w:numPr>
          <w:ilvl w:val="0"/>
          <w:numId w:val="1"/>
        </w:numPr>
        <w:rPr>
          <w:rStyle w:val="Hyperlink"/>
          <w:rFonts w:ascii="Arial" w:hAnsi="Arial"/>
        </w:rPr>
      </w:pPr>
      <w:r>
        <w:rPr>
          <w:color w:val="77206D" w:themeColor="accent5" w:themeShade="BF"/>
          <w:u w:val="single" w:color="005F61"/>
        </w:rPr>
        <w:fldChar w:fldCharType="begin"/>
      </w:r>
      <w:r>
        <w:rPr>
          <w:color w:val="77206D" w:themeColor="accent5" w:themeShade="BF"/>
          <w:u w:val="single" w:color="005F61"/>
        </w:rPr>
        <w:instrText>HYPERLINK "https://cogs.msu.edu/wp-content/uploads/2017/02/GSR-Marked-Up.pdf"</w:instrText>
      </w:r>
      <w:r>
        <w:rPr>
          <w:color w:val="77206D" w:themeColor="accent5" w:themeShade="BF"/>
          <w:u w:val="single" w:color="005F61"/>
        </w:rPr>
      </w:r>
      <w:r>
        <w:rPr>
          <w:color w:val="77206D" w:themeColor="accent5" w:themeShade="BF"/>
          <w:u w:val="single" w:color="005F61"/>
        </w:rPr>
        <w:fldChar w:fldCharType="separate"/>
      </w:r>
      <w:r w:rsidRPr="009C5288">
        <w:rPr>
          <w:rStyle w:val="Hyperlink"/>
        </w:rPr>
        <w:t>General</w:t>
      </w:r>
      <w:r w:rsidRPr="009C5288">
        <w:rPr>
          <w:rStyle w:val="Hyperlink"/>
          <w:spacing w:val="-10"/>
        </w:rPr>
        <w:t xml:space="preserve"> </w:t>
      </w:r>
      <w:r w:rsidRPr="009C5288">
        <w:rPr>
          <w:rStyle w:val="Hyperlink"/>
        </w:rPr>
        <w:t>Student</w:t>
      </w:r>
      <w:r w:rsidRPr="009C5288">
        <w:rPr>
          <w:rStyle w:val="Hyperlink"/>
          <w:spacing w:val="-11"/>
        </w:rPr>
        <w:t xml:space="preserve"> </w:t>
      </w:r>
      <w:r w:rsidRPr="009C5288">
        <w:rPr>
          <w:rStyle w:val="Hyperlink"/>
          <w:spacing w:val="-2"/>
        </w:rPr>
        <w:t>Regulations</w:t>
      </w:r>
    </w:p>
    <w:p w14:paraId="1D439AA3" w14:textId="77777777" w:rsidR="00241FB1" w:rsidRPr="009C5288" w:rsidRDefault="00241FB1" w:rsidP="00637224">
      <w:pPr>
        <w:pStyle w:val="ListParagraph"/>
        <w:numPr>
          <w:ilvl w:val="0"/>
          <w:numId w:val="1"/>
        </w:numPr>
        <w:rPr>
          <w:rStyle w:val="Hyperlink"/>
          <w:rFonts w:ascii="Arial" w:hAnsi="Arial"/>
        </w:rPr>
      </w:pPr>
      <w:r>
        <w:rPr>
          <w:color w:val="77206D" w:themeColor="accent5" w:themeShade="BF"/>
          <w:u w:val="single" w:color="005F61"/>
        </w:rPr>
        <w:fldChar w:fldCharType="end"/>
      </w:r>
      <w:r>
        <w:rPr>
          <w:color w:val="77206D" w:themeColor="accent5" w:themeShade="BF"/>
          <w:u w:val="single" w:color="005F61"/>
        </w:rPr>
        <w:fldChar w:fldCharType="begin"/>
      </w:r>
      <w:r>
        <w:rPr>
          <w:color w:val="77206D" w:themeColor="accent5" w:themeShade="BF"/>
          <w:u w:val="single" w:color="005F61"/>
        </w:rPr>
        <w:instrText>HYPERLINK "https://spartanexperiences.msu.edu/rso-s/RSO%20Resource%20Hub/regulations/graduate-student-rights-responsibilities/index.html?_gl=1*1gjsaxk*_ga*NzI2NjU5NzM0LjE3NjkwMDQxNzE.*_ga_D7271B6VVJ*czE3ODEwMjUxODMkbzkyJGcxJHQxNzgxMDI1Mzc0JGo1MCRsMCRoMA.."</w:instrText>
      </w:r>
      <w:r>
        <w:rPr>
          <w:color w:val="77206D" w:themeColor="accent5" w:themeShade="BF"/>
          <w:u w:val="single" w:color="005F61"/>
        </w:rPr>
      </w:r>
      <w:r>
        <w:rPr>
          <w:color w:val="77206D" w:themeColor="accent5" w:themeShade="BF"/>
          <w:u w:val="single" w:color="005F61"/>
        </w:rPr>
        <w:fldChar w:fldCharType="separate"/>
      </w:r>
      <w:r w:rsidRPr="009C5288">
        <w:rPr>
          <w:rStyle w:val="Hyperlink"/>
        </w:rPr>
        <w:t>Graduate</w:t>
      </w:r>
      <w:r w:rsidRPr="009C5288">
        <w:rPr>
          <w:rStyle w:val="Hyperlink"/>
          <w:spacing w:val="-10"/>
        </w:rPr>
        <w:t xml:space="preserve"> </w:t>
      </w:r>
      <w:r w:rsidRPr="009C5288">
        <w:rPr>
          <w:rStyle w:val="Hyperlink"/>
        </w:rPr>
        <w:t>Students</w:t>
      </w:r>
      <w:r w:rsidRPr="009C5288">
        <w:rPr>
          <w:rStyle w:val="Hyperlink"/>
          <w:spacing w:val="-11"/>
        </w:rPr>
        <w:t xml:space="preserve"> </w:t>
      </w:r>
      <w:r w:rsidRPr="009C5288">
        <w:rPr>
          <w:rStyle w:val="Hyperlink"/>
        </w:rPr>
        <w:t>Rights</w:t>
      </w:r>
      <w:r w:rsidRPr="009C5288">
        <w:rPr>
          <w:rStyle w:val="Hyperlink"/>
          <w:spacing w:val="-11"/>
        </w:rPr>
        <w:t xml:space="preserve"> </w:t>
      </w:r>
      <w:r w:rsidRPr="009C5288">
        <w:rPr>
          <w:rStyle w:val="Hyperlink"/>
        </w:rPr>
        <w:t>and</w:t>
      </w:r>
      <w:r w:rsidRPr="009C5288">
        <w:rPr>
          <w:rStyle w:val="Hyperlink"/>
          <w:spacing w:val="-11"/>
        </w:rPr>
        <w:t xml:space="preserve"> </w:t>
      </w:r>
      <w:r w:rsidRPr="009C5288">
        <w:rPr>
          <w:rStyle w:val="Hyperlink"/>
        </w:rPr>
        <w:t>Responsibilities</w:t>
      </w:r>
      <w:r w:rsidRPr="009C5288">
        <w:rPr>
          <w:rStyle w:val="Hyperlink"/>
          <w:spacing w:val="-11"/>
        </w:rPr>
        <w:t xml:space="preserve"> </w:t>
      </w:r>
      <w:r w:rsidRPr="009C5288">
        <w:rPr>
          <w:rStyle w:val="Hyperlink"/>
          <w:spacing w:val="-2"/>
        </w:rPr>
        <w:t>(GSRR)</w:t>
      </w:r>
    </w:p>
    <w:p w14:paraId="459030A9" w14:textId="77777777" w:rsidR="00241FB1" w:rsidRPr="00040C9A" w:rsidRDefault="00241FB1" w:rsidP="00637224">
      <w:pPr>
        <w:pStyle w:val="ListParagraph"/>
        <w:numPr>
          <w:ilvl w:val="0"/>
          <w:numId w:val="1"/>
        </w:numPr>
        <w:rPr>
          <w:rFonts w:ascii="Arial" w:hAnsi="Arial"/>
          <w:color w:val="77206D" w:themeColor="accent5" w:themeShade="BF"/>
        </w:rPr>
      </w:pPr>
      <w:r>
        <w:rPr>
          <w:color w:val="77206D" w:themeColor="accent5" w:themeShade="BF"/>
          <w:u w:val="single" w:color="005F61"/>
        </w:rPr>
        <w:fldChar w:fldCharType="end"/>
      </w:r>
      <w:hyperlink r:id="rId79">
        <w:r w:rsidRPr="00040C9A">
          <w:rPr>
            <w:color w:val="77206D" w:themeColor="accent5" w:themeShade="BF"/>
            <w:u w:val="single" w:color="005F61"/>
          </w:rPr>
          <w:t>Guidelines</w:t>
        </w:r>
        <w:r w:rsidRPr="00040C9A">
          <w:rPr>
            <w:color w:val="77206D" w:themeColor="accent5" w:themeShade="BF"/>
            <w:spacing w:val="-9"/>
            <w:u w:val="single" w:color="005F61"/>
          </w:rPr>
          <w:t xml:space="preserve"> </w:t>
        </w:r>
        <w:r w:rsidRPr="00040C9A">
          <w:rPr>
            <w:color w:val="77206D" w:themeColor="accent5" w:themeShade="BF"/>
            <w:u w:val="single" w:color="005F61"/>
          </w:rPr>
          <w:t>for</w:t>
        </w:r>
        <w:r w:rsidRPr="00040C9A">
          <w:rPr>
            <w:color w:val="77206D" w:themeColor="accent5" w:themeShade="BF"/>
            <w:spacing w:val="-9"/>
            <w:u w:val="single" w:color="005F61"/>
          </w:rPr>
          <w:t xml:space="preserve"> </w:t>
        </w:r>
        <w:r w:rsidRPr="00040C9A">
          <w:rPr>
            <w:color w:val="77206D" w:themeColor="accent5" w:themeShade="BF"/>
            <w:u w:val="single" w:color="005F61"/>
          </w:rPr>
          <w:t>Integrity</w:t>
        </w:r>
        <w:r w:rsidRPr="00040C9A">
          <w:rPr>
            <w:color w:val="77206D" w:themeColor="accent5" w:themeShade="BF"/>
            <w:spacing w:val="-7"/>
            <w:u w:val="single" w:color="005F61"/>
          </w:rPr>
          <w:t xml:space="preserve"> </w:t>
        </w:r>
        <w:r w:rsidRPr="00040C9A">
          <w:rPr>
            <w:color w:val="77206D" w:themeColor="accent5" w:themeShade="BF"/>
            <w:u w:val="single" w:color="005F61"/>
          </w:rPr>
          <w:t>in</w:t>
        </w:r>
        <w:r w:rsidRPr="00040C9A">
          <w:rPr>
            <w:color w:val="77206D" w:themeColor="accent5" w:themeShade="BF"/>
            <w:spacing w:val="-8"/>
            <w:u w:val="single" w:color="005F61"/>
          </w:rPr>
          <w:t xml:space="preserve"> </w:t>
        </w:r>
        <w:r w:rsidRPr="00040C9A">
          <w:rPr>
            <w:color w:val="77206D" w:themeColor="accent5" w:themeShade="BF"/>
            <w:u w:val="single" w:color="005F61"/>
          </w:rPr>
          <w:t>Research</w:t>
        </w:r>
        <w:r w:rsidRPr="00040C9A">
          <w:rPr>
            <w:color w:val="77206D" w:themeColor="accent5" w:themeShade="BF"/>
            <w:spacing w:val="-8"/>
            <w:u w:val="single" w:color="005F61"/>
          </w:rPr>
          <w:t xml:space="preserve"> </w:t>
        </w:r>
        <w:r w:rsidRPr="00040C9A">
          <w:rPr>
            <w:color w:val="77206D" w:themeColor="accent5" w:themeShade="BF"/>
            <w:u w:val="single" w:color="005F61"/>
          </w:rPr>
          <w:t>and</w:t>
        </w:r>
        <w:r w:rsidRPr="00040C9A">
          <w:rPr>
            <w:color w:val="77206D" w:themeColor="accent5" w:themeShade="BF"/>
            <w:spacing w:val="-8"/>
            <w:u w:val="single" w:color="005F61"/>
          </w:rPr>
          <w:t xml:space="preserve"> </w:t>
        </w:r>
        <w:r w:rsidRPr="00040C9A">
          <w:rPr>
            <w:color w:val="77206D" w:themeColor="accent5" w:themeShade="BF"/>
            <w:u w:val="single" w:color="005F61"/>
          </w:rPr>
          <w:t>Creative</w:t>
        </w:r>
        <w:r w:rsidRPr="00040C9A">
          <w:rPr>
            <w:color w:val="77206D" w:themeColor="accent5" w:themeShade="BF"/>
            <w:spacing w:val="-7"/>
            <w:u w:val="single" w:color="005F61"/>
          </w:rPr>
          <w:t xml:space="preserve"> </w:t>
        </w:r>
        <w:r w:rsidRPr="00040C9A">
          <w:rPr>
            <w:color w:val="77206D" w:themeColor="accent5" w:themeShade="BF"/>
            <w:spacing w:val="-2"/>
            <w:u w:val="single" w:color="005F61"/>
          </w:rPr>
          <w:t>Activities</w:t>
        </w:r>
      </w:hyperlink>
    </w:p>
    <w:p w14:paraId="47A7AE3E" w14:textId="77777777" w:rsidR="00241FB1" w:rsidRPr="009C5288" w:rsidRDefault="00241FB1" w:rsidP="00637224">
      <w:pPr>
        <w:pStyle w:val="ListParagraph"/>
        <w:numPr>
          <w:ilvl w:val="0"/>
          <w:numId w:val="1"/>
        </w:numPr>
        <w:rPr>
          <w:rStyle w:val="Hyperlink"/>
          <w:rFonts w:ascii="Arial" w:hAnsi="Arial"/>
        </w:rPr>
      </w:pPr>
      <w:r>
        <w:rPr>
          <w:color w:val="77206D" w:themeColor="accent5" w:themeShade="BF"/>
          <w:u w:val="single" w:color="005F61"/>
        </w:rPr>
        <w:fldChar w:fldCharType="begin"/>
      </w:r>
      <w:r>
        <w:rPr>
          <w:color w:val="77206D" w:themeColor="accent5" w:themeShade="BF"/>
          <w:u w:val="single" w:color="005F61"/>
        </w:rPr>
        <w:instrText>HYPERLINK "https://reg.msu.edu/AcademicPrograms/TextAll.aspx?Section=534"</w:instrText>
      </w:r>
      <w:r>
        <w:rPr>
          <w:color w:val="77206D" w:themeColor="accent5" w:themeShade="BF"/>
          <w:u w:val="single" w:color="005F61"/>
        </w:rPr>
      </w:r>
      <w:r>
        <w:rPr>
          <w:color w:val="77206D" w:themeColor="accent5" w:themeShade="BF"/>
          <w:u w:val="single" w:color="005F61"/>
        </w:rPr>
        <w:fldChar w:fldCharType="separate"/>
      </w:r>
      <w:r w:rsidRPr="009C5288">
        <w:rPr>
          <w:rStyle w:val="Hyperlink"/>
        </w:rPr>
        <w:t>Integrity</w:t>
      </w:r>
      <w:r w:rsidRPr="009C5288">
        <w:rPr>
          <w:rStyle w:val="Hyperlink"/>
          <w:spacing w:val="-6"/>
        </w:rPr>
        <w:t xml:space="preserve"> </w:t>
      </w:r>
      <w:r w:rsidRPr="009C5288">
        <w:rPr>
          <w:rStyle w:val="Hyperlink"/>
        </w:rPr>
        <w:t>of</w:t>
      </w:r>
      <w:r w:rsidRPr="009C5288">
        <w:rPr>
          <w:rStyle w:val="Hyperlink"/>
          <w:spacing w:val="-8"/>
        </w:rPr>
        <w:t xml:space="preserve"> </w:t>
      </w:r>
      <w:r w:rsidRPr="009C5288">
        <w:rPr>
          <w:rStyle w:val="Hyperlink"/>
        </w:rPr>
        <w:t>Scholarship</w:t>
      </w:r>
      <w:r w:rsidRPr="009C5288">
        <w:rPr>
          <w:rStyle w:val="Hyperlink"/>
          <w:spacing w:val="-7"/>
        </w:rPr>
        <w:t xml:space="preserve"> </w:t>
      </w:r>
      <w:r w:rsidRPr="009C5288">
        <w:rPr>
          <w:rStyle w:val="Hyperlink"/>
        </w:rPr>
        <w:t>&amp;</w:t>
      </w:r>
      <w:r w:rsidRPr="009C5288">
        <w:rPr>
          <w:rStyle w:val="Hyperlink"/>
          <w:spacing w:val="-8"/>
        </w:rPr>
        <w:t xml:space="preserve"> </w:t>
      </w:r>
      <w:r w:rsidRPr="009C5288">
        <w:rPr>
          <w:rStyle w:val="Hyperlink"/>
          <w:spacing w:val="-2"/>
        </w:rPr>
        <w:t>Grades</w:t>
      </w:r>
    </w:p>
    <w:p w14:paraId="06D45B1E" w14:textId="77777777" w:rsidR="00241FB1" w:rsidRPr="009C5288" w:rsidRDefault="00241FB1" w:rsidP="00637224">
      <w:pPr>
        <w:pStyle w:val="ListParagraph"/>
        <w:numPr>
          <w:ilvl w:val="0"/>
          <w:numId w:val="1"/>
        </w:numPr>
        <w:rPr>
          <w:rStyle w:val="Hyperlink"/>
          <w:rFonts w:ascii="Arial" w:hAnsi="Arial"/>
        </w:rPr>
      </w:pPr>
      <w:r>
        <w:rPr>
          <w:color w:val="77206D" w:themeColor="accent5" w:themeShade="BF"/>
          <w:u w:val="single" w:color="005F61"/>
        </w:rPr>
        <w:fldChar w:fldCharType="end"/>
      </w:r>
      <w:r>
        <w:rPr>
          <w:color w:val="77206D" w:themeColor="accent5" w:themeShade="BF"/>
          <w:u w:val="single" w:color="005F61"/>
        </w:rPr>
        <w:fldChar w:fldCharType="begin"/>
      </w:r>
      <w:r>
        <w:rPr>
          <w:color w:val="77206D" w:themeColor="accent5" w:themeShade="BF"/>
          <w:u w:val="single" w:color="005F61"/>
        </w:rPr>
        <w:instrText>HYPERLINK "https://grad.msu.edu/mentoring/msu-guidelines-for-graduate-student-mentoring-and-advising"</w:instrText>
      </w:r>
      <w:r>
        <w:rPr>
          <w:color w:val="77206D" w:themeColor="accent5" w:themeShade="BF"/>
          <w:u w:val="single" w:color="005F61"/>
        </w:rPr>
      </w:r>
      <w:r>
        <w:rPr>
          <w:color w:val="77206D" w:themeColor="accent5" w:themeShade="BF"/>
          <w:u w:val="single" w:color="005F61"/>
        </w:rPr>
        <w:fldChar w:fldCharType="separate"/>
      </w:r>
      <w:r w:rsidRPr="009C5288">
        <w:rPr>
          <w:rStyle w:val="Hyperlink"/>
        </w:rPr>
        <w:t>MSU</w:t>
      </w:r>
      <w:r w:rsidRPr="009C5288">
        <w:rPr>
          <w:rStyle w:val="Hyperlink"/>
          <w:spacing w:val="-9"/>
        </w:rPr>
        <w:t xml:space="preserve"> </w:t>
      </w:r>
      <w:r w:rsidRPr="009C5288">
        <w:rPr>
          <w:rStyle w:val="Hyperlink"/>
        </w:rPr>
        <w:t>Guidelines</w:t>
      </w:r>
      <w:r w:rsidRPr="009C5288">
        <w:rPr>
          <w:rStyle w:val="Hyperlink"/>
          <w:spacing w:val="-9"/>
        </w:rPr>
        <w:t xml:space="preserve"> </w:t>
      </w:r>
      <w:r w:rsidRPr="009C5288">
        <w:rPr>
          <w:rStyle w:val="Hyperlink"/>
        </w:rPr>
        <w:t>for</w:t>
      </w:r>
      <w:r w:rsidRPr="009C5288">
        <w:rPr>
          <w:rStyle w:val="Hyperlink"/>
          <w:spacing w:val="-6"/>
        </w:rPr>
        <w:t xml:space="preserve"> </w:t>
      </w:r>
      <w:r w:rsidRPr="009C5288">
        <w:rPr>
          <w:rStyle w:val="Hyperlink"/>
        </w:rPr>
        <w:t>Graduate</w:t>
      </w:r>
      <w:r w:rsidRPr="009C5288">
        <w:rPr>
          <w:rStyle w:val="Hyperlink"/>
          <w:spacing w:val="-10"/>
        </w:rPr>
        <w:t xml:space="preserve"> </w:t>
      </w:r>
      <w:r w:rsidRPr="009C5288">
        <w:rPr>
          <w:rStyle w:val="Hyperlink"/>
        </w:rPr>
        <w:t>Student</w:t>
      </w:r>
      <w:r w:rsidRPr="009C5288">
        <w:rPr>
          <w:rStyle w:val="Hyperlink"/>
          <w:spacing w:val="-8"/>
        </w:rPr>
        <w:t xml:space="preserve"> </w:t>
      </w:r>
      <w:r w:rsidRPr="009C5288">
        <w:rPr>
          <w:rStyle w:val="Hyperlink"/>
        </w:rPr>
        <w:t>Mentoring</w:t>
      </w:r>
      <w:r w:rsidRPr="009C5288">
        <w:rPr>
          <w:rStyle w:val="Hyperlink"/>
          <w:spacing w:val="-6"/>
        </w:rPr>
        <w:t xml:space="preserve"> </w:t>
      </w:r>
      <w:r w:rsidRPr="009C5288">
        <w:rPr>
          <w:rStyle w:val="Hyperlink"/>
        </w:rPr>
        <w:t>and</w:t>
      </w:r>
      <w:r w:rsidRPr="009C5288">
        <w:rPr>
          <w:rStyle w:val="Hyperlink"/>
          <w:spacing w:val="-8"/>
        </w:rPr>
        <w:t xml:space="preserve"> </w:t>
      </w:r>
      <w:r w:rsidRPr="009C5288">
        <w:rPr>
          <w:rStyle w:val="Hyperlink"/>
          <w:spacing w:val="-2"/>
        </w:rPr>
        <w:t>Advising</w:t>
      </w:r>
    </w:p>
    <w:p w14:paraId="1BB8322B" w14:textId="77777777" w:rsidR="00241FB1" w:rsidRPr="00AD1AD4" w:rsidRDefault="00241FB1" w:rsidP="00637224">
      <w:pPr>
        <w:pStyle w:val="ListParagraph"/>
        <w:numPr>
          <w:ilvl w:val="0"/>
          <w:numId w:val="1"/>
        </w:numPr>
        <w:rPr>
          <w:rFonts w:ascii="Arial" w:hAnsi="Arial"/>
          <w:color w:val="77206D" w:themeColor="accent5" w:themeShade="BF"/>
        </w:rPr>
      </w:pPr>
      <w:r>
        <w:rPr>
          <w:color w:val="77206D" w:themeColor="accent5" w:themeShade="BF"/>
          <w:u w:val="single" w:color="005F61"/>
        </w:rPr>
        <w:fldChar w:fldCharType="end"/>
      </w:r>
      <w:hyperlink r:id="rId80" w:history="1">
        <w:r w:rsidRPr="00B73662">
          <w:rPr>
            <w:rStyle w:val="Hyperlink"/>
          </w:rPr>
          <w:t>MSU Guidelines for the Use of Generative Artificial Intelligence</w:t>
        </w:r>
      </w:hyperlink>
    </w:p>
    <w:p w14:paraId="04694BCE" w14:textId="77777777" w:rsidR="00241FB1" w:rsidRPr="00040C9A" w:rsidRDefault="00241FB1" w:rsidP="00637224">
      <w:pPr>
        <w:pStyle w:val="ListParagraph"/>
        <w:numPr>
          <w:ilvl w:val="0"/>
          <w:numId w:val="1"/>
        </w:numPr>
        <w:rPr>
          <w:rFonts w:ascii="Arial" w:hAnsi="Arial"/>
          <w:color w:val="77206D" w:themeColor="accent5" w:themeShade="BF"/>
        </w:rPr>
      </w:pPr>
      <w:hyperlink r:id="rId81">
        <w:r w:rsidRPr="00040C9A">
          <w:rPr>
            <w:color w:val="77206D" w:themeColor="accent5" w:themeShade="BF"/>
            <w:u w:val="single" w:color="005F61"/>
          </w:rPr>
          <w:t>MSU-GEU</w:t>
        </w:r>
        <w:r w:rsidRPr="00040C9A">
          <w:rPr>
            <w:color w:val="77206D" w:themeColor="accent5" w:themeShade="BF"/>
            <w:spacing w:val="-12"/>
            <w:u w:val="single" w:color="005F61"/>
          </w:rPr>
          <w:t xml:space="preserve"> </w:t>
        </w:r>
        <w:r w:rsidRPr="00040C9A">
          <w:rPr>
            <w:color w:val="77206D" w:themeColor="accent5" w:themeShade="BF"/>
            <w:spacing w:val="-2"/>
            <w:u w:val="single" w:color="005F61"/>
          </w:rPr>
          <w:t>Contract</w:t>
        </w:r>
      </w:hyperlink>
    </w:p>
    <w:p w14:paraId="568DC971" w14:textId="77777777" w:rsidR="00241FB1" w:rsidRPr="00C40D96" w:rsidRDefault="00241FB1" w:rsidP="00637224">
      <w:pPr>
        <w:pStyle w:val="ListParagraph"/>
        <w:numPr>
          <w:ilvl w:val="0"/>
          <w:numId w:val="1"/>
        </w:numPr>
        <w:rPr>
          <w:rStyle w:val="Hyperlink"/>
          <w:rFonts w:ascii="Arial" w:hAnsi="Arial"/>
        </w:rPr>
      </w:pPr>
      <w:r>
        <w:rPr>
          <w:color w:val="77206D" w:themeColor="accent5" w:themeShade="BF"/>
          <w:u w:val="single" w:color="005F61"/>
        </w:rPr>
        <w:fldChar w:fldCharType="begin"/>
      </w:r>
      <w:r>
        <w:rPr>
          <w:color w:val="77206D" w:themeColor="accent5" w:themeShade="BF"/>
          <w:u w:val="single" w:color="005F61"/>
        </w:rPr>
        <w:instrText>HYPERLINK "https://civilrights.msu.edu/policies/relationship-violence-and-sexual-misconduct-and-title-ix-policy.html"</w:instrText>
      </w:r>
      <w:r>
        <w:rPr>
          <w:color w:val="77206D" w:themeColor="accent5" w:themeShade="BF"/>
          <w:u w:val="single" w:color="005F61"/>
        </w:rPr>
      </w:r>
      <w:r>
        <w:rPr>
          <w:color w:val="77206D" w:themeColor="accent5" w:themeShade="BF"/>
          <w:u w:val="single" w:color="005F61"/>
        </w:rPr>
        <w:fldChar w:fldCharType="separate"/>
      </w:r>
      <w:r w:rsidRPr="00C40D96">
        <w:rPr>
          <w:rStyle w:val="Hyperlink"/>
        </w:rPr>
        <w:t>Policy</w:t>
      </w:r>
      <w:r w:rsidRPr="00C40D96">
        <w:rPr>
          <w:rStyle w:val="Hyperlink"/>
          <w:spacing w:val="-7"/>
        </w:rPr>
        <w:t xml:space="preserve"> </w:t>
      </w:r>
      <w:r w:rsidRPr="00C40D96">
        <w:rPr>
          <w:rStyle w:val="Hyperlink"/>
        </w:rPr>
        <w:t>on</w:t>
      </w:r>
      <w:r w:rsidRPr="00C40D96">
        <w:rPr>
          <w:rStyle w:val="Hyperlink"/>
          <w:spacing w:val="-7"/>
        </w:rPr>
        <w:t xml:space="preserve"> </w:t>
      </w:r>
      <w:r w:rsidRPr="00C40D96">
        <w:rPr>
          <w:rStyle w:val="Hyperlink"/>
        </w:rPr>
        <w:t>Relationship</w:t>
      </w:r>
      <w:r w:rsidRPr="00C40D96">
        <w:rPr>
          <w:rStyle w:val="Hyperlink"/>
          <w:spacing w:val="-7"/>
        </w:rPr>
        <w:t xml:space="preserve"> </w:t>
      </w:r>
      <w:r w:rsidRPr="00C40D96">
        <w:rPr>
          <w:rStyle w:val="Hyperlink"/>
        </w:rPr>
        <w:t>Violence</w:t>
      </w:r>
      <w:r w:rsidRPr="00C40D96">
        <w:rPr>
          <w:rStyle w:val="Hyperlink"/>
          <w:spacing w:val="-9"/>
        </w:rPr>
        <w:t xml:space="preserve"> </w:t>
      </w:r>
      <w:r w:rsidRPr="00C40D96">
        <w:rPr>
          <w:rStyle w:val="Hyperlink"/>
        </w:rPr>
        <w:t>and</w:t>
      </w:r>
      <w:r w:rsidRPr="00C40D96">
        <w:rPr>
          <w:rStyle w:val="Hyperlink"/>
          <w:spacing w:val="-7"/>
        </w:rPr>
        <w:t xml:space="preserve"> </w:t>
      </w:r>
      <w:r w:rsidRPr="00C40D96">
        <w:rPr>
          <w:rStyle w:val="Hyperlink"/>
        </w:rPr>
        <w:t>Sexual</w:t>
      </w:r>
      <w:r w:rsidRPr="00C40D96">
        <w:rPr>
          <w:rStyle w:val="Hyperlink"/>
          <w:spacing w:val="-7"/>
        </w:rPr>
        <w:t xml:space="preserve"> </w:t>
      </w:r>
      <w:r w:rsidRPr="00C40D96">
        <w:rPr>
          <w:rStyle w:val="Hyperlink"/>
          <w:spacing w:val="-2"/>
        </w:rPr>
        <w:t>Misconduct</w:t>
      </w:r>
    </w:p>
    <w:p w14:paraId="1B14F746" w14:textId="7E5AB9DD" w:rsidR="00241FB1" w:rsidRDefault="00241FB1" w:rsidP="00A1700F">
      <w:pPr>
        <w:pStyle w:val="Heading2"/>
        <w:rPr>
          <w:u w:color="005F61"/>
        </w:rPr>
      </w:pPr>
      <w:r>
        <w:rPr>
          <w:u w:color="005F61"/>
        </w:rPr>
        <w:fldChar w:fldCharType="end"/>
      </w:r>
      <w:bookmarkStart w:id="77" w:name="_Toc237953391"/>
      <w:r>
        <w:rPr>
          <w:u w:color="005F61"/>
        </w:rPr>
        <w:t>Graduate School Resources</w:t>
      </w:r>
      <w:bookmarkEnd w:id="77"/>
    </w:p>
    <w:p w14:paraId="75A81455" w14:textId="77777777" w:rsidR="00241FB1" w:rsidRPr="007B24DD" w:rsidRDefault="00241FB1" w:rsidP="00637224">
      <w:pPr>
        <w:pStyle w:val="ListParagraph"/>
        <w:numPr>
          <w:ilvl w:val="0"/>
          <w:numId w:val="2"/>
        </w:numPr>
        <w:rPr>
          <w:rStyle w:val="Hyperlink"/>
        </w:rPr>
      </w:pPr>
      <w:r>
        <w:fldChar w:fldCharType="begin"/>
      </w:r>
      <w:r>
        <w:instrText>HYPERLINK "https://grad.msu.edu/professional-development/graduate-career-development"</w:instrText>
      </w:r>
      <w:r>
        <w:fldChar w:fldCharType="separate"/>
      </w:r>
      <w:r w:rsidRPr="007B24DD">
        <w:rPr>
          <w:rStyle w:val="Hyperlink"/>
        </w:rPr>
        <w:t>Graduate Career Development</w:t>
      </w:r>
    </w:p>
    <w:p w14:paraId="4C20FBFC" w14:textId="77777777" w:rsidR="00241FB1" w:rsidRPr="007B24DD" w:rsidRDefault="00241FB1" w:rsidP="00637224">
      <w:pPr>
        <w:pStyle w:val="ListParagraph"/>
        <w:numPr>
          <w:ilvl w:val="0"/>
          <w:numId w:val="2"/>
        </w:numPr>
        <w:rPr>
          <w:rStyle w:val="Hyperlink"/>
        </w:rPr>
      </w:pPr>
      <w:r>
        <w:fldChar w:fldCharType="end"/>
      </w:r>
      <w:r>
        <w:fldChar w:fldCharType="begin"/>
      </w:r>
      <w:r>
        <w:instrText>HYPERLINK "https://grad.msu.edu/news-and-events/events"</w:instrText>
      </w:r>
      <w:r>
        <w:fldChar w:fldCharType="separate"/>
      </w:r>
      <w:r w:rsidRPr="007B24DD">
        <w:rPr>
          <w:rStyle w:val="Hyperlink"/>
        </w:rPr>
        <w:t>Events</w:t>
      </w:r>
    </w:p>
    <w:p w14:paraId="286FDD2C" w14:textId="77777777" w:rsidR="00241FB1" w:rsidRDefault="00241FB1" w:rsidP="00637224">
      <w:pPr>
        <w:pStyle w:val="ListParagraph"/>
        <w:numPr>
          <w:ilvl w:val="0"/>
          <w:numId w:val="2"/>
        </w:numPr>
      </w:pPr>
      <w:r>
        <w:fldChar w:fldCharType="end"/>
      </w:r>
      <w:hyperlink r:id="rId82" w:history="1">
        <w:r w:rsidRPr="004F0586">
          <w:rPr>
            <w:rStyle w:val="Hyperlink"/>
          </w:rPr>
          <w:t>Forms</w:t>
        </w:r>
      </w:hyperlink>
    </w:p>
    <w:p w14:paraId="6684A6AA" w14:textId="77777777" w:rsidR="00241FB1" w:rsidRDefault="00241FB1" w:rsidP="00637224">
      <w:pPr>
        <w:pStyle w:val="ListParagraph"/>
        <w:numPr>
          <w:ilvl w:val="0"/>
          <w:numId w:val="2"/>
        </w:numPr>
      </w:pPr>
      <w:hyperlink r:id="rId83" w:history="1">
        <w:r w:rsidRPr="004F0586">
          <w:rPr>
            <w:rStyle w:val="Hyperlink"/>
          </w:rPr>
          <w:t>Funding</w:t>
        </w:r>
      </w:hyperlink>
    </w:p>
    <w:p w14:paraId="09FAC51E" w14:textId="77777777" w:rsidR="00241FB1" w:rsidRDefault="00241FB1" w:rsidP="00637224">
      <w:pPr>
        <w:pStyle w:val="ListParagraph"/>
        <w:numPr>
          <w:ilvl w:val="0"/>
          <w:numId w:val="2"/>
        </w:numPr>
      </w:pPr>
      <w:hyperlink r:id="rId84" w:history="1">
        <w:r w:rsidRPr="00570C20">
          <w:rPr>
            <w:rStyle w:val="Hyperlink"/>
          </w:rPr>
          <w:t>Graduate Educator Advancement and Teaching (GREAT)</w:t>
        </w:r>
      </w:hyperlink>
    </w:p>
    <w:p w14:paraId="7468BEF3" w14:textId="77777777" w:rsidR="00241FB1" w:rsidRDefault="00241FB1" w:rsidP="00637224">
      <w:pPr>
        <w:pStyle w:val="ListParagraph"/>
        <w:numPr>
          <w:ilvl w:val="0"/>
          <w:numId w:val="2"/>
        </w:numPr>
      </w:pPr>
      <w:hyperlink r:id="rId85" w:history="1">
        <w:r w:rsidRPr="00737B03">
          <w:rPr>
            <w:rStyle w:val="Hyperlink"/>
          </w:rPr>
          <w:t>Graduate School Office of Well-Being (GROW)</w:t>
        </w:r>
      </w:hyperlink>
    </w:p>
    <w:p w14:paraId="7172732D" w14:textId="77777777" w:rsidR="00241FB1" w:rsidRPr="007B24DD" w:rsidRDefault="00241FB1" w:rsidP="00637224">
      <w:pPr>
        <w:pStyle w:val="ListParagraph"/>
        <w:numPr>
          <w:ilvl w:val="0"/>
          <w:numId w:val="2"/>
        </w:numPr>
        <w:rPr>
          <w:rStyle w:val="Hyperlink"/>
        </w:rPr>
      </w:pPr>
      <w:r>
        <w:fldChar w:fldCharType="begin"/>
      </w:r>
      <w:r>
        <w:instrText>HYPERLINK "https://grad.msu.edu/mentoring/msu-guidelines-for-graduate-student-mentoring-and-advising"</w:instrText>
      </w:r>
      <w:r>
        <w:fldChar w:fldCharType="separate"/>
      </w:r>
      <w:r w:rsidRPr="007B24DD">
        <w:rPr>
          <w:rStyle w:val="Hyperlink"/>
        </w:rPr>
        <w:t>Mentoring</w:t>
      </w:r>
    </w:p>
    <w:p w14:paraId="4EB96BC6" w14:textId="77777777" w:rsidR="00241FB1" w:rsidRDefault="00241FB1" w:rsidP="00637224">
      <w:pPr>
        <w:pStyle w:val="ListParagraph"/>
        <w:numPr>
          <w:ilvl w:val="0"/>
          <w:numId w:val="2"/>
        </w:numPr>
      </w:pPr>
      <w:r>
        <w:fldChar w:fldCharType="end"/>
      </w:r>
      <w:hyperlink r:id="rId86" w:history="1">
        <w:r w:rsidRPr="004B4D45">
          <w:rPr>
            <w:rStyle w:val="Hyperlink"/>
          </w:rPr>
          <w:t>Policies &amp; Procedures</w:t>
        </w:r>
      </w:hyperlink>
    </w:p>
    <w:p w14:paraId="3A687075" w14:textId="77777777" w:rsidR="00241FB1" w:rsidRDefault="00241FB1" w:rsidP="00637224">
      <w:pPr>
        <w:pStyle w:val="ListParagraph"/>
        <w:numPr>
          <w:ilvl w:val="0"/>
          <w:numId w:val="2"/>
        </w:numPr>
      </w:pPr>
      <w:hyperlink r:id="rId87" w:history="1">
        <w:r w:rsidRPr="00AF183E">
          <w:rPr>
            <w:rStyle w:val="Hyperlink"/>
          </w:rPr>
          <w:t>Professional Development</w:t>
        </w:r>
      </w:hyperlink>
    </w:p>
    <w:p w14:paraId="53AF1710" w14:textId="77777777" w:rsidR="00241FB1" w:rsidRDefault="00241FB1" w:rsidP="00637224">
      <w:pPr>
        <w:pStyle w:val="ListParagraph"/>
        <w:numPr>
          <w:ilvl w:val="0"/>
          <w:numId w:val="2"/>
        </w:numPr>
      </w:pPr>
      <w:hyperlink r:id="rId88" w:history="1">
        <w:r w:rsidRPr="00A23031">
          <w:rPr>
            <w:rStyle w:val="Hyperlink"/>
          </w:rPr>
          <w:t>Research Integrity</w:t>
        </w:r>
      </w:hyperlink>
    </w:p>
    <w:p w14:paraId="7F14A37D" w14:textId="77777777" w:rsidR="00241FB1" w:rsidRPr="004B4D45" w:rsidRDefault="00241FB1" w:rsidP="00637224">
      <w:pPr>
        <w:pStyle w:val="ListParagraph"/>
        <w:numPr>
          <w:ilvl w:val="0"/>
          <w:numId w:val="2"/>
        </w:numPr>
        <w:rPr>
          <w:rStyle w:val="Hyperlink"/>
        </w:rPr>
      </w:pPr>
      <w:r>
        <w:fldChar w:fldCharType="begin"/>
      </w:r>
      <w:r>
        <w:instrText>HYPERLINK "https://grad.msu.edu/academics/traveling-scholars"</w:instrText>
      </w:r>
      <w:r>
        <w:fldChar w:fldCharType="separate"/>
      </w:r>
      <w:r w:rsidRPr="004B4D45">
        <w:rPr>
          <w:rStyle w:val="Hyperlink"/>
        </w:rPr>
        <w:t>Traveling Scholar Opportunities</w:t>
      </w:r>
    </w:p>
    <w:p w14:paraId="477E9030" w14:textId="1F32D1D9" w:rsidR="00420F5D" w:rsidRPr="00420F5D" w:rsidRDefault="00241FB1" w:rsidP="00637224">
      <w:pPr>
        <w:pStyle w:val="ListParagraph"/>
        <w:numPr>
          <w:ilvl w:val="0"/>
          <w:numId w:val="2"/>
        </w:numPr>
      </w:pPr>
      <w:r>
        <w:fldChar w:fldCharType="end"/>
      </w:r>
      <w:hyperlink r:id="rId89" w:history="1">
        <w:r w:rsidRPr="001E5FCB">
          <w:rPr>
            <w:rStyle w:val="Hyperlink"/>
          </w:rPr>
          <w:t>University Committee on Graduate Studies</w:t>
        </w:r>
      </w:hyperlink>
    </w:p>
    <w:p w14:paraId="744FE5D0" w14:textId="77777777" w:rsidR="00540571" w:rsidRDefault="00540571" w:rsidP="00A1700F">
      <w:pPr>
        <w:pStyle w:val="Heading2"/>
      </w:pPr>
      <w:bookmarkStart w:id="78" w:name="_Toc237953392"/>
      <w:r>
        <w:t>University Resources</w:t>
      </w:r>
      <w:bookmarkEnd w:id="78"/>
    </w:p>
    <w:p w14:paraId="383063E2" w14:textId="77777777" w:rsidR="00540571" w:rsidRDefault="00540571" w:rsidP="00637224">
      <w:pPr>
        <w:pStyle w:val="ListParagraph"/>
        <w:numPr>
          <w:ilvl w:val="0"/>
          <w:numId w:val="3"/>
        </w:numPr>
      </w:pPr>
      <w:hyperlink r:id="rId90" w:history="1">
        <w:r w:rsidRPr="001A5A01">
          <w:rPr>
            <w:rStyle w:val="Hyperlink"/>
          </w:rPr>
          <w:t>Burgess Institute for Entrepreneurship &amp; Innovation</w:t>
        </w:r>
      </w:hyperlink>
    </w:p>
    <w:p w14:paraId="3374B0BD" w14:textId="77777777" w:rsidR="00540571" w:rsidRDefault="00540571" w:rsidP="00637224">
      <w:pPr>
        <w:pStyle w:val="ListParagraph"/>
        <w:numPr>
          <w:ilvl w:val="0"/>
          <w:numId w:val="3"/>
        </w:numPr>
      </w:pPr>
      <w:hyperlink r:id="rId91" w:history="1">
        <w:r w:rsidRPr="006B6E20">
          <w:rPr>
            <w:rStyle w:val="Hyperlink"/>
          </w:rPr>
          <w:t>Council of Graduate Students (COGS)</w:t>
        </w:r>
      </w:hyperlink>
    </w:p>
    <w:p w14:paraId="1EAD221F" w14:textId="77777777" w:rsidR="00540571" w:rsidRPr="004B4D45" w:rsidRDefault="00540571" w:rsidP="00637224">
      <w:pPr>
        <w:pStyle w:val="ListParagraph"/>
        <w:numPr>
          <w:ilvl w:val="0"/>
          <w:numId w:val="3"/>
        </w:numPr>
        <w:rPr>
          <w:rStyle w:val="Hyperlink"/>
        </w:rPr>
      </w:pPr>
      <w:r>
        <w:fldChar w:fldCharType="begin"/>
      </w:r>
      <w:r>
        <w:instrText>HYPERLINK "https://inclusion.msu.edu/education/msu-foundations.html"</w:instrText>
      </w:r>
      <w:r>
        <w:fldChar w:fldCharType="separate"/>
      </w:r>
      <w:r w:rsidRPr="004B4D45">
        <w:rPr>
          <w:rStyle w:val="Hyperlink"/>
        </w:rPr>
        <w:t>MSU Foundations: Our Spartan Community</w:t>
      </w:r>
    </w:p>
    <w:p w14:paraId="7302C278" w14:textId="77777777" w:rsidR="00540571" w:rsidRDefault="00540571" w:rsidP="00637224">
      <w:pPr>
        <w:pStyle w:val="ListParagraph"/>
        <w:numPr>
          <w:ilvl w:val="0"/>
          <w:numId w:val="3"/>
        </w:numPr>
      </w:pPr>
      <w:r>
        <w:fldChar w:fldCharType="end"/>
      </w:r>
      <w:hyperlink r:id="rId92" w:history="1">
        <w:r w:rsidRPr="009A490F">
          <w:rPr>
            <w:rStyle w:val="Hyperlink"/>
          </w:rPr>
          <w:t>Essential Need Resource Guide</w:t>
        </w:r>
      </w:hyperlink>
    </w:p>
    <w:p w14:paraId="4BEB732C" w14:textId="77777777" w:rsidR="00540571" w:rsidRPr="004B4D45" w:rsidRDefault="00540571" w:rsidP="00637224">
      <w:pPr>
        <w:pStyle w:val="ListParagraph"/>
        <w:numPr>
          <w:ilvl w:val="0"/>
          <w:numId w:val="3"/>
        </w:numPr>
        <w:rPr>
          <w:rStyle w:val="Hyperlink"/>
        </w:rPr>
      </w:pPr>
      <w:r>
        <w:fldChar w:fldCharType="begin"/>
      </w:r>
      <w:r>
        <w:instrText>HYPERLINK "https://liveon.msu.edu/"</w:instrText>
      </w:r>
      <w:r>
        <w:fldChar w:fldCharType="separate"/>
      </w:r>
      <w:r w:rsidRPr="004B4D45">
        <w:rPr>
          <w:rStyle w:val="Hyperlink"/>
        </w:rPr>
        <w:t>Facilities and Housing</w:t>
      </w:r>
    </w:p>
    <w:p w14:paraId="22AE494F" w14:textId="77777777" w:rsidR="00540571" w:rsidRDefault="00540571" w:rsidP="00637224">
      <w:pPr>
        <w:pStyle w:val="ListParagraph"/>
        <w:numPr>
          <w:ilvl w:val="0"/>
          <w:numId w:val="3"/>
        </w:numPr>
      </w:pPr>
      <w:r>
        <w:fldChar w:fldCharType="end"/>
      </w:r>
      <w:hyperlink r:id="rId93" w:history="1">
        <w:r w:rsidRPr="00F44605">
          <w:rPr>
            <w:rStyle w:val="Hyperlink"/>
          </w:rPr>
          <w:t>Gender and Sexuality Campus Center</w:t>
        </w:r>
      </w:hyperlink>
    </w:p>
    <w:p w14:paraId="133F2BE0" w14:textId="77777777" w:rsidR="00540571" w:rsidRDefault="00540571" w:rsidP="00637224">
      <w:pPr>
        <w:pStyle w:val="ListParagraph"/>
        <w:numPr>
          <w:ilvl w:val="0"/>
          <w:numId w:val="3"/>
        </w:numPr>
      </w:pPr>
      <w:hyperlink r:id="rId94" w:history="1">
        <w:r w:rsidRPr="004B4D45">
          <w:rPr>
            <w:rStyle w:val="Hyperlink"/>
          </w:rPr>
          <w:t>Inclusive Excellence and Impact</w:t>
        </w:r>
      </w:hyperlink>
    </w:p>
    <w:p w14:paraId="7982F17C" w14:textId="77777777" w:rsidR="00540571" w:rsidRDefault="00540571" w:rsidP="00637224">
      <w:pPr>
        <w:pStyle w:val="ListParagraph"/>
        <w:numPr>
          <w:ilvl w:val="0"/>
          <w:numId w:val="3"/>
        </w:numPr>
      </w:pPr>
      <w:hyperlink r:id="rId95" w:history="1">
        <w:r w:rsidRPr="00F9771A">
          <w:rPr>
            <w:rStyle w:val="Hyperlink"/>
          </w:rPr>
          <w:t>Center for Statistical Training and Consulting</w:t>
        </w:r>
      </w:hyperlink>
    </w:p>
    <w:p w14:paraId="2F771C55" w14:textId="77777777" w:rsidR="00540571" w:rsidRDefault="00540571" w:rsidP="00637224">
      <w:pPr>
        <w:pStyle w:val="ListParagraph"/>
        <w:numPr>
          <w:ilvl w:val="0"/>
          <w:numId w:val="3"/>
        </w:numPr>
      </w:pPr>
      <w:hyperlink r:id="rId96" w:history="1">
        <w:r w:rsidRPr="00B01CC6">
          <w:rPr>
            <w:rStyle w:val="Hyperlink"/>
          </w:rPr>
          <w:t>Counseling &amp; Psychiatric Services (CAPS)</w:t>
        </w:r>
      </w:hyperlink>
    </w:p>
    <w:p w14:paraId="0786AD24" w14:textId="77777777" w:rsidR="00540571" w:rsidRPr="005F07B0" w:rsidRDefault="00540571" w:rsidP="00637224">
      <w:pPr>
        <w:pStyle w:val="ListParagraph"/>
        <w:numPr>
          <w:ilvl w:val="0"/>
          <w:numId w:val="3"/>
        </w:numPr>
        <w:rPr>
          <w:rStyle w:val="Hyperlink"/>
        </w:rPr>
      </w:pPr>
      <w:r>
        <w:fldChar w:fldCharType="begin"/>
      </w:r>
      <w:r>
        <w:instrText>HYPERLINK "https://eatatstate.msu.edu/"</w:instrText>
      </w:r>
      <w:r>
        <w:fldChar w:fldCharType="separate"/>
      </w:r>
      <w:r w:rsidRPr="005F07B0">
        <w:rPr>
          <w:rStyle w:val="Hyperlink"/>
        </w:rPr>
        <w:t>Eat at State</w:t>
      </w:r>
    </w:p>
    <w:p w14:paraId="54AD03C3" w14:textId="77777777" w:rsidR="00540571" w:rsidRDefault="00540571" w:rsidP="00637224">
      <w:pPr>
        <w:pStyle w:val="ListParagraph"/>
        <w:numPr>
          <w:ilvl w:val="0"/>
          <w:numId w:val="3"/>
        </w:numPr>
      </w:pPr>
      <w:r>
        <w:fldChar w:fldCharType="end"/>
      </w:r>
      <w:hyperlink r:id="rId97" w:history="1">
        <w:r w:rsidRPr="000A212D">
          <w:rPr>
            <w:rStyle w:val="Hyperlink"/>
          </w:rPr>
          <w:t>MSU Food Bank</w:t>
        </w:r>
      </w:hyperlink>
    </w:p>
    <w:p w14:paraId="0C7626D6" w14:textId="77777777" w:rsidR="00540571" w:rsidRDefault="00540571" w:rsidP="00637224">
      <w:pPr>
        <w:pStyle w:val="ListParagraph"/>
        <w:numPr>
          <w:ilvl w:val="0"/>
          <w:numId w:val="3"/>
        </w:numPr>
      </w:pPr>
      <w:hyperlink r:id="rId98" w:history="1">
        <w:r w:rsidRPr="005B0534">
          <w:rPr>
            <w:rStyle w:val="Hyperlink"/>
          </w:rPr>
          <w:t>MSU Libraries</w:t>
        </w:r>
      </w:hyperlink>
    </w:p>
    <w:p w14:paraId="2BBC8ECC" w14:textId="77777777" w:rsidR="00540571" w:rsidRDefault="00540571" w:rsidP="00637224">
      <w:pPr>
        <w:pStyle w:val="ListParagraph"/>
        <w:numPr>
          <w:ilvl w:val="0"/>
          <w:numId w:val="3"/>
        </w:numPr>
      </w:pPr>
      <w:hyperlink r:id="rId99" w:history="1">
        <w:r w:rsidRPr="00D21596">
          <w:rPr>
            <w:rStyle w:val="Hyperlink"/>
          </w:rPr>
          <w:t>MSU Writing Center</w:t>
        </w:r>
      </w:hyperlink>
    </w:p>
    <w:p w14:paraId="7BBF04A4" w14:textId="77777777" w:rsidR="00540571" w:rsidRDefault="00540571" w:rsidP="00637224">
      <w:pPr>
        <w:pStyle w:val="ListParagraph"/>
        <w:numPr>
          <w:ilvl w:val="0"/>
          <w:numId w:val="3"/>
        </w:numPr>
      </w:pPr>
      <w:hyperlink r:id="rId100" w:history="1">
        <w:r w:rsidRPr="00162311">
          <w:rPr>
            <w:rStyle w:val="Hyperlink"/>
          </w:rPr>
          <w:t>Office of Spartan Experiences</w:t>
        </w:r>
      </w:hyperlink>
    </w:p>
    <w:p w14:paraId="6A22144B" w14:textId="77777777" w:rsidR="00540571" w:rsidRDefault="00540571" w:rsidP="00637224">
      <w:pPr>
        <w:pStyle w:val="ListParagraph"/>
        <w:numPr>
          <w:ilvl w:val="0"/>
          <w:numId w:val="3"/>
        </w:numPr>
      </w:pPr>
      <w:hyperlink r:id="rId101" w:history="1">
        <w:r w:rsidRPr="00BF1D88">
          <w:rPr>
            <w:rStyle w:val="Hyperlink"/>
          </w:rPr>
          <w:t>OISS</w:t>
        </w:r>
      </w:hyperlink>
    </w:p>
    <w:p w14:paraId="38715FE2" w14:textId="77777777" w:rsidR="00540571" w:rsidRDefault="00540571" w:rsidP="00637224">
      <w:pPr>
        <w:pStyle w:val="ListParagraph"/>
        <w:numPr>
          <w:ilvl w:val="0"/>
          <w:numId w:val="3"/>
        </w:numPr>
      </w:pPr>
      <w:hyperlink r:id="rId102" w:history="1">
        <w:r w:rsidRPr="000D1384">
          <w:rPr>
            <w:rStyle w:val="Hyperlink"/>
          </w:rPr>
          <w:t>Olin Health Center</w:t>
        </w:r>
      </w:hyperlink>
    </w:p>
    <w:p w14:paraId="70782462" w14:textId="77777777" w:rsidR="00540571" w:rsidRDefault="00540571" w:rsidP="00637224">
      <w:pPr>
        <w:pStyle w:val="ListParagraph"/>
        <w:numPr>
          <w:ilvl w:val="0"/>
          <w:numId w:val="3"/>
        </w:numPr>
      </w:pPr>
      <w:hyperlink r:id="rId103" w:history="1">
        <w:r w:rsidRPr="00747F8A">
          <w:rPr>
            <w:rStyle w:val="Hyperlink"/>
          </w:rPr>
          <w:t>Ombudsperson’s Office</w:t>
        </w:r>
      </w:hyperlink>
    </w:p>
    <w:p w14:paraId="4C18C826" w14:textId="77777777" w:rsidR="00540571" w:rsidRDefault="00540571" w:rsidP="00637224">
      <w:pPr>
        <w:pStyle w:val="ListParagraph"/>
        <w:numPr>
          <w:ilvl w:val="0"/>
          <w:numId w:val="3"/>
        </w:numPr>
      </w:pPr>
      <w:hyperlink r:id="rId104" w:history="1">
        <w:r w:rsidRPr="000F2423">
          <w:rPr>
            <w:rStyle w:val="Hyperlink"/>
          </w:rPr>
          <w:t>RCPD</w:t>
        </w:r>
      </w:hyperlink>
    </w:p>
    <w:p w14:paraId="6DC34014" w14:textId="77777777" w:rsidR="00540571" w:rsidRDefault="00540571" w:rsidP="00637224">
      <w:pPr>
        <w:pStyle w:val="ListParagraph"/>
        <w:numPr>
          <w:ilvl w:val="0"/>
          <w:numId w:val="3"/>
        </w:numPr>
      </w:pPr>
      <w:hyperlink r:id="rId105" w:history="1">
        <w:r w:rsidRPr="00385B06">
          <w:rPr>
            <w:rStyle w:val="Hyperlink"/>
          </w:rPr>
          <w:t>Relationship Violence &amp; Sexual Misconduct (RVSM)</w:t>
        </w:r>
      </w:hyperlink>
      <w:r>
        <w:t xml:space="preserve"> </w:t>
      </w:r>
    </w:p>
    <w:p w14:paraId="767E3D24" w14:textId="77777777" w:rsidR="00540571" w:rsidRDefault="00540571" w:rsidP="00637224">
      <w:pPr>
        <w:pStyle w:val="ListParagraph"/>
        <w:numPr>
          <w:ilvl w:val="0"/>
          <w:numId w:val="3"/>
        </w:numPr>
      </w:pPr>
      <w:hyperlink r:id="rId106" w:history="1">
        <w:r w:rsidRPr="00B02780">
          <w:rPr>
            <w:rStyle w:val="Hyperlink"/>
          </w:rPr>
          <w:t>Student Advocates for Essential Needs Security</w:t>
        </w:r>
      </w:hyperlink>
    </w:p>
    <w:p w14:paraId="63FC9446" w14:textId="77777777" w:rsidR="00540571" w:rsidRDefault="00540571" w:rsidP="00637224">
      <w:pPr>
        <w:pStyle w:val="ListParagraph"/>
        <w:numPr>
          <w:ilvl w:val="0"/>
          <w:numId w:val="3"/>
        </w:numPr>
      </w:pPr>
      <w:hyperlink r:id="rId107" w:history="1">
        <w:r w:rsidRPr="005E1300">
          <w:rPr>
            <w:rStyle w:val="Hyperlink"/>
          </w:rPr>
          <w:t>Student Parent Resource Center</w:t>
        </w:r>
      </w:hyperlink>
    </w:p>
    <w:p w14:paraId="6BD1278E" w14:textId="77777777" w:rsidR="00540571" w:rsidRDefault="00540571" w:rsidP="00637224">
      <w:pPr>
        <w:pStyle w:val="ListParagraph"/>
        <w:numPr>
          <w:ilvl w:val="0"/>
          <w:numId w:val="3"/>
        </w:numPr>
      </w:pPr>
      <w:hyperlink r:id="rId108" w:history="1">
        <w:r w:rsidRPr="003E3D95">
          <w:rPr>
            <w:rStyle w:val="Hyperlink"/>
          </w:rPr>
          <w:t>Student Veterans Resource Center</w:t>
        </w:r>
      </w:hyperlink>
    </w:p>
    <w:p w14:paraId="1338D9FA" w14:textId="1F3BA0D4" w:rsidR="00540571" w:rsidRPr="001E5FCB" w:rsidRDefault="00540571" w:rsidP="00637224">
      <w:pPr>
        <w:pStyle w:val="ListParagraph"/>
        <w:numPr>
          <w:ilvl w:val="0"/>
          <w:numId w:val="3"/>
        </w:numPr>
      </w:pPr>
      <w:hyperlink r:id="rId109" w:history="1">
        <w:r w:rsidRPr="00D606FF">
          <w:rPr>
            <w:rStyle w:val="Hyperlink"/>
          </w:rPr>
          <w:t>University Outreach &amp; Engagement</w:t>
        </w:r>
      </w:hyperlink>
    </w:p>
    <w:sectPr w:rsidR="00540571" w:rsidRPr="001E5FCB" w:rsidSect="008C6AF7">
      <w:type w:val="continuous"/>
      <w:pgSz w:w="12240" w:h="15840" w:code="1"/>
      <w:pgMar w:top="1440" w:right="1080" w:bottom="1440" w:left="108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C8514" w14:textId="77777777" w:rsidR="00E47A24" w:rsidRPr="003D7028" w:rsidRDefault="00E47A24" w:rsidP="003D7028">
      <w:pPr>
        <w:spacing w:after="0"/>
      </w:pPr>
      <w:r w:rsidRPr="003D7028">
        <w:separator/>
      </w:r>
    </w:p>
  </w:endnote>
  <w:endnote w:type="continuationSeparator" w:id="0">
    <w:p w14:paraId="4A22E677" w14:textId="77777777" w:rsidR="00E47A24" w:rsidRPr="003D7028" w:rsidRDefault="00E47A24" w:rsidP="003D7028">
      <w:pPr>
        <w:spacing w:after="0"/>
      </w:pPr>
      <w:r w:rsidRPr="003D7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tropolis Medium">
    <w:panose1 w:val="00000600000000000000"/>
    <w:charset w:val="4D"/>
    <w:family w:val="auto"/>
    <w:notTrueType/>
    <w:pitch w:val="variable"/>
    <w:sig w:usb0="00000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tropolis Extra Bold">
    <w:panose1 w:val="00000900000000000000"/>
    <w:charset w:val="4D"/>
    <w:family w:val="auto"/>
    <w:notTrueType/>
    <w:pitch w:val="variable"/>
    <w:sig w:usb0="00000007" w:usb1="00000000" w:usb2="00000000" w:usb3="00000000" w:csb0="00000093" w:csb1="00000000"/>
  </w:font>
  <w:font w:name="Metropolis Black">
    <w:panose1 w:val="00000A00000000000000"/>
    <w:charset w:val="4D"/>
    <w:family w:val="auto"/>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Gotham-Light">
    <w:altName w:val="Cambria"/>
    <w:panose1 w:val="00000000000000000000"/>
    <w:charset w:val="00"/>
    <w:family w:val="auto"/>
    <w:notTrueType/>
    <w:pitch w:val="variable"/>
    <w:sig w:usb0="A100007F" w:usb1="4000005B" w:usb2="00000000" w:usb3="00000000" w:csb0="0000009B"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etropolis Thin">
    <w:panose1 w:val="000005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40109163"/>
      <w:docPartObj>
        <w:docPartGallery w:val="Page Numbers (Bottom of Page)"/>
        <w:docPartUnique/>
      </w:docPartObj>
    </w:sdtPr>
    <w:sdtEndPr>
      <w:rPr>
        <w:color w:val="747474" w:themeColor="background2" w:themeShade="80"/>
        <w:spacing w:val="60"/>
      </w:rPr>
    </w:sdtEndPr>
    <w:sdtContent>
      <w:p w14:paraId="7CDBB455" w14:textId="4BC35961" w:rsidR="00496652" w:rsidRDefault="0049665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484413">
          <w:rPr>
            <w:color w:val="747474" w:themeColor="background2" w:themeShade="80"/>
            <w:spacing w:val="60"/>
          </w:rPr>
          <w:t>Page</w:t>
        </w:r>
      </w:p>
    </w:sdtContent>
  </w:sdt>
  <w:p w14:paraId="38B26CBF" w14:textId="77777777" w:rsidR="00EC21F3" w:rsidRDefault="00EC21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8C72D8" w14:textId="77777777" w:rsidR="00E47A24" w:rsidRPr="003D7028" w:rsidRDefault="00E47A24" w:rsidP="003D7028">
      <w:pPr>
        <w:spacing w:after="0"/>
      </w:pPr>
      <w:r w:rsidRPr="003D7028">
        <w:separator/>
      </w:r>
    </w:p>
  </w:footnote>
  <w:footnote w:type="continuationSeparator" w:id="0">
    <w:p w14:paraId="0C83103B" w14:textId="77777777" w:rsidR="00E47A24" w:rsidRPr="003D7028" w:rsidRDefault="00E47A24" w:rsidP="003D7028">
      <w:pPr>
        <w:spacing w:after="0"/>
      </w:pPr>
      <w:r w:rsidRPr="003D702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3364A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ADCAB2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0C7D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A94BA3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F7461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98E9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9CB4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62AB59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7E8D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FCF8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F70CCB"/>
    <w:multiLevelType w:val="hybridMultilevel"/>
    <w:tmpl w:val="0596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F7AF3"/>
    <w:multiLevelType w:val="hybridMultilevel"/>
    <w:tmpl w:val="F892B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611FC3"/>
    <w:multiLevelType w:val="multilevel"/>
    <w:tmpl w:val="881400D8"/>
    <w:lvl w:ilvl="0">
      <w:start w:val="1"/>
      <w:numFmt w:val="upperLetter"/>
      <w:pStyle w:val="Heading1"/>
      <w:suff w:val="space"/>
      <w:lvlText w:val="%1."/>
      <w:lvlJc w:val="left"/>
      <w:pPr>
        <w:ind w:left="360" w:hanging="360"/>
      </w:pPr>
    </w:lvl>
    <w:lvl w:ilvl="1">
      <w:start w:val="1"/>
      <w:numFmt w:val="decimal"/>
      <w:pStyle w:val="Heading2"/>
      <w:suff w:val="space"/>
      <w:lvlText w:val="%2."/>
      <w:lvlJc w:val="left"/>
      <w:pPr>
        <w:ind w:left="720" w:hanging="360"/>
      </w:pPr>
      <w:rPr>
        <w:rFonts w:ascii="Metropolis Medium" w:hAnsi="Metropolis Medium" w:hint="default"/>
        <w:b/>
        <w:i w:val="0"/>
        <w:color w:val="000000" w:themeColor="text1"/>
      </w:rPr>
    </w:lvl>
    <w:lvl w:ilvl="2">
      <w:start w:val="1"/>
      <w:numFmt w:val="lowerLetter"/>
      <w:pStyle w:val="Heading3"/>
      <w:suff w:val="space"/>
      <w:lvlText w:val="%3."/>
      <w:lvlJc w:val="left"/>
      <w:pPr>
        <w:ind w:left="1080" w:hanging="360"/>
      </w:pPr>
    </w:lvl>
    <w:lvl w:ilvl="3">
      <w:start w:val="1"/>
      <w:numFmt w:val="lowerRoman"/>
      <w:pStyle w:val="Heading4"/>
      <w:suff w:val="space"/>
      <w:lvlText w:val="%4."/>
      <w:lvlJc w:val="left"/>
      <w:pPr>
        <w:ind w:left="14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7026631"/>
    <w:multiLevelType w:val="hybridMultilevel"/>
    <w:tmpl w:val="7F348708"/>
    <w:lvl w:ilvl="0" w:tplc="281C0F38">
      <w:start w:val="1"/>
      <w:numFmt w:val="decimal"/>
      <w:lvlText w:val="%1."/>
      <w:lvlJc w:val="left"/>
      <w:pPr>
        <w:ind w:left="1483" w:hanging="360"/>
      </w:pPr>
      <w:rPr>
        <w:b/>
        <w:bCs/>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14" w15:restartNumberingAfterBreak="0">
    <w:nsid w:val="1899556D"/>
    <w:multiLevelType w:val="hybridMultilevel"/>
    <w:tmpl w:val="0580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E4E56"/>
    <w:multiLevelType w:val="hybridMultilevel"/>
    <w:tmpl w:val="12DE2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7F4276"/>
    <w:multiLevelType w:val="hybridMultilevel"/>
    <w:tmpl w:val="D3004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91715C"/>
    <w:multiLevelType w:val="hybridMultilevel"/>
    <w:tmpl w:val="409CF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295789A"/>
    <w:multiLevelType w:val="hybridMultilevel"/>
    <w:tmpl w:val="8D5A58CE"/>
    <w:lvl w:ilvl="0" w:tplc="F5CAF254">
      <w:start w:val="1"/>
      <w:numFmt w:val="bullet"/>
      <w:lvlText w:val=""/>
      <w:lvlJc w:val="left"/>
      <w:pPr>
        <w:ind w:left="1440" w:hanging="360"/>
      </w:pPr>
      <w:rPr>
        <w:rFonts w:ascii="Symbol" w:hAnsi="Symbol"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62B664B"/>
    <w:multiLevelType w:val="hybridMultilevel"/>
    <w:tmpl w:val="190C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043FE5"/>
    <w:multiLevelType w:val="hybridMultilevel"/>
    <w:tmpl w:val="F432C55C"/>
    <w:lvl w:ilvl="0" w:tplc="15A23BCE">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C0C70A9"/>
    <w:multiLevelType w:val="hybridMultilevel"/>
    <w:tmpl w:val="A356A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36E4B11"/>
    <w:multiLevelType w:val="hybridMultilevel"/>
    <w:tmpl w:val="1D14CB56"/>
    <w:lvl w:ilvl="0" w:tplc="EB5E2F0C">
      <w:numFmt w:val="bullet"/>
      <w:lvlText w:val=""/>
      <w:lvlJc w:val="left"/>
      <w:pPr>
        <w:ind w:left="1440" w:hanging="360"/>
      </w:pPr>
      <w:rPr>
        <w:rFonts w:ascii="Symbol" w:eastAsia="Symbol" w:hAnsi="Symbol" w:cs="Symbol" w:hint="default"/>
        <w:b w:val="0"/>
        <w:bCs w:val="0"/>
        <w:i w:val="0"/>
        <w:iCs w:val="0"/>
        <w:spacing w:val="0"/>
        <w:w w:val="100"/>
        <w:sz w:val="20"/>
        <w:szCs w:val="2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3D6675A"/>
    <w:multiLevelType w:val="hybridMultilevel"/>
    <w:tmpl w:val="4A5AED22"/>
    <w:lvl w:ilvl="0" w:tplc="281C0F38">
      <w:start w:val="1"/>
      <w:numFmt w:val="decimal"/>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4195892"/>
    <w:multiLevelType w:val="hybridMultilevel"/>
    <w:tmpl w:val="A6E8B530"/>
    <w:lvl w:ilvl="0" w:tplc="F5CAF2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CC2749"/>
    <w:multiLevelType w:val="hybridMultilevel"/>
    <w:tmpl w:val="E180A1EA"/>
    <w:lvl w:ilvl="0" w:tplc="281C0F38">
      <w:start w:val="1"/>
      <w:numFmt w:val="upperRoman"/>
      <w:lvlText w:val="%1."/>
      <w:lvlJc w:val="right"/>
      <w:pPr>
        <w:ind w:left="1440" w:hanging="360"/>
      </w:pPr>
      <w:rPr>
        <w:b/>
        <w:bCs/>
      </w:rPr>
    </w:lvl>
    <w:lvl w:ilvl="1" w:tplc="0F0EFFF8">
      <w:start w:val="1"/>
      <w:numFmt w:val="lowerLetter"/>
      <w:lvlText w:val="%2."/>
      <w:lvlJc w:val="left"/>
      <w:pPr>
        <w:ind w:left="2160" w:hanging="360"/>
      </w:pPr>
      <w:rPr>
        <w:b/>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E3C4405"/>
    <w:multiLevelType w:val="hybridMultilevel"/>
    <w:tmpl w:val="06B4687A"/>
    <w:lvl w:ilvl="0" w:tplc="281C0F38">
      <w:start w:val="1"/>
      <w:numFmt w:val="decimal"/>
      <w:lvlText w:val="%1."/>
      <w:lvlJc w:val="left"/>
      <w:pPr>
        <w:ind w:left="1080" w:hanging="360"/>
      </w:pPr>
      <w:rPr>
        <w:rFonts w:hint="default"/>
        <w:b/>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ED8308E"/>
    <w:multiLevelType w:val="hybridMultilevel"/>
    <w:tmpl w:val="6180E950"/>
    <w:lvl w:ilvl="0" w:tplc="281C0F38">
      <w:start w:val="1"/>
      <w:numFmt w:val="decimal"/>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0734661"/>
    <w:multiLevelType w:val="hybridMultilevel"/>
    <w:tmpl w:val="8612E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3607FCB"/>
    <w:multiLevelType w:val="hybridMultilevel"/>
    <w:tmpl w:val="25BE5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3E56531"/>
    <w:multiLevelType w:val="hybridMultilevel"/>
    <w:tmpl w:val="63E0FAEA"/>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56A2564B"/>
    <w:multiLevelType w:val="hybridMultilevel"/>
    <w:tmpl w:val="0ECE3674"/>
    <w:lvl w:ilvl="0" w:tplc="281C0F38">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195584"/>
    <w:multiLevelType w:val="hybridMultilevel"/>
    <w:tmpl w:val="0ECE3674"/>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1A135C5"/>
    <w:multiLevelType w:val="hybridMultilevel"/>
    <w:tmpl w:val="26504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A50F59"/>
    <w:multiLevelType w:val="multilevel"/>
    <w:tmpl w:val="4AFC38EA"/>
    <w:lvl w:ilvl="0">
      <w:start w:val="1"/>
      <w:numFmt w:val="decimal"/>
      <w:lvlText w:val="%1."/>
      <w:lvlJc w:val="left"/>
      <w:pPr>
        <w:tabs>
          <w:tab w:val="num" w:pos="1080"/>
        </w:tabs>
        <w:ind w:left="1080" w:hanging="360"/>
      </w:pPr>
      <w:rPr>
        <w:b/>
        <w:bCs/>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5" w15:restartNumberingAfterBreak="0">
    <w:nsid w:val="75EA57F3"/>
    <w:multiLevelType w:val="hybridMultilevel"/>
    <w:tmpl w:val="A04A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CF2EFE"/>
    <w:multiLevelType w:val="hybridMultilevel"/>
    <w:tmpl w:val="15023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444F6E"/>
    <w:multiLevelType w:val="hybridMultilevel"/>
    <w:tmpl w:val="0CBABEC4"/>
    <w:lvl w:ilvl="0" w:tplc="EB5E2F0C">
      <w:numFmt w:val="bullet"/>
      <w:lvlText w:val=""/>
      <w:lvlJc w:val="left"/>
      <w:pPr>
        <w:ind w:left="1440" w:hanging="360"/>
      </w:pPr>
      <w:rPr>
        <w:rFonts w:ascii="Symbol" w:eastAsia="Symbol" w:hAnsi="Symbol" w:cs="Symbol" w:hint="default"/>
        <w:b w:val="0"/>
        <w:bCs w:val="0"/>
        <w:i w:val="0"/>
        <w:iCs w:val="0"/>
        <w:spacing w:val="0"/>
        <w:w w:val="100"/>
        <w:sz w:val="20"/>
        <w:szCs w:val="20"/>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826A05"/>
    <w:multiLevelType w:val="multilevel"/>
    <w:tmpl w:val="95C8A822"/>
    <w:lvl w:ilvl="0">
      <w:start w:val="1"/>
      <w:numFmt w:val="decimal"/>
      <w:lvlText w:val="%1."/>
      <w:lvlJc w:val="left"/>
      <w:pPr>
        <w:ind w:left="2160" w:hanging="360"/>
      </w:pPr>
      <w:rPr>
        <w:b/>
        <w:bCs/>
      </w:rPr>
    </w:lvl>
    <w:lvl w:ilvl="1">
      <w:start w:val="1"/>
      <w:numFmt w:val="decimal"/>
      <w:isLgl/>
      <w:lvlText w:val="%1.%2"/>
      <w:lvlJc w:val="left"/>
      <w:pPr>
        <w:ind w:left="252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480" w:hanging="1800"/>
      </w:pPr>
      <w:rPr>
        <w:rFonts w:hint="default"/>
      </w:rPr>
    </w:lvl>
  </w:abstractNum>
  <w:abstractNum w:abstractNumId="39" w15:restartNumberingAfterBreak="0">
    <w:nsid w:val="79B60EE3"/>
    <w:multiLevelType w:val="hybridMultilevel"/>
    <w:tmpl w:val="7E9E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090005"/>
    <w:multiLevelType w:val="hybridMultilevel"/>
    <w:tmpl w:val="0ECE3674"/>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645771389">
    <w:abstractNumId w:val="33"/>
  </w:num>
  <w:num w:numId="2" w16cid:durableId="215973864">
    <w:abstractNumId w:val="22"/>
  </w:num>
  <w:num w:numId="3" w16cid:durableId="885145423">
    <w:abstractNumId w:val="37"/>
  </w:num>
  <w:num w:numId="4" w16cid:durableId="1926839908">
    <w:abstractNumId w:val="27"/>
  </w:num>
  <w:num w:numId="5" w16cid:durableId="663168949">
    <w:abstractNumId w:val="38"/>
  </w:num>
  <w:num w:numId="6" w16cid:durableId="1113017146">
    <w:abstractNumId w:val="20"/>
  </w:num>
  <w:num w:numId="7" w16cid:durableId="1348822782">
    <w:abstractNumId w:val="12"/>
  </w:num>
  <w:num w:numId="8" w16cid:durableId="249194470">
    <w:abstractNumId w:val="31"/>
    <w:lvlOverride w:ilvl="0">
      <w:startOverride w:val="1"/>
    </w:lvlOverride>
  </w:num>
  <w:num w:numId="9" w16cid:durableId="1745176631">
    <w:abstractNumId w:val="34"/>
  </w:num>
  <w:num w:numId="10" w16cid:durableId="562570613">
    <w:abstractNumId w:val="23"/>
  </w:num>
  <w:num w:numId="11" w16cid:durableId="1076900313">
    <w:abstractNumId w:val="13"/>
  </w:num>
  <w:num w:numId="12" w16cid:durableId="2006587019">
    <w:abstractNumId w:val="32"/>
  </w:num>
  <w:num w:numId="13" w16cid:durableId="1569726294">
    <w:abstractNumId w:val="30"/>
  </w:num>
  <w:num w:numId="14" w16cid:durableId="694423023">
    <w:abstractNumId w:val="29"/>
  </w:num>
  <w:num w:numId="15" w16cid:durableId="408845344">
    <w:abstractNumId w:val="17"/>
  </w:num>
  <w:num w:numId="16" w16cid:durableId="481049228">
    <w:abstractNumId w:val="28"/>
  </w:num>
  <w:num w:numId="17" w16cid:durableId="481044863">
    <w:abstractNumId w:val="15"/>
  </w:num>
  <w:num w:numId="18" w16cid:durableId="1025446583">
    <w:abstractNumId w:val="21"/>
  </w:num>
  <w:num w:numId="19" w16cid:durableId="55401924">
    <w:abstractNumId w:val="36"/>
  </w:num>
  <w:num w:numId="20" w16cid:durableId="1538810787">
    <w:abstractNumId w:val="24"/>
  </w:num>
  <w:num w:numId="21" w16cid:durableId="1319842796">
    <w:abstractNumId w:val="14"/>
  </w:num>
  <w:num w:numId="22" w16cid:durableId="856846603">
    <w:abstractNumId w:val="11"/>
  </w:num>
  <w:num w:numId="23" w16cid:durableId="1879318739">
    <w:abstractNumId w:val="39"/>
  </w:num>
  <w:num w:numId="24" w16cid:durableId="1299064768">
    <w:abstractNumId w:val="19"/>
  </w:num>
  <w:num w:numId="25" w16cid:durableId="1504932645">
    <w:abstractNumId w:val="16"/>
  </w:num>
  <w:num w:numId="26" w16cid:durableId="917910134">
    <w:abstractNumId w:val="10"/>
  </w:num>
  <w:num w:numId="27" w16cid:durableId="608438141">
    <w:abstractNumId w:val="35"/>
  </w:num>
  <w:num w:numId="28" w16cid:durableId="12731172">
    <w:abstractNumId w:val="40"/>
  </w:num>
  <w:num w:numId="29" w16cid:durableId="851382679">
    <w:abstractNumId w:val="26"/>
  </w:num>
  <w:num w:numId="30" w16cid:durableId="1370568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5465055">
    <w:abstractNumId w:val="18"/>
  </w:num>
  <w:num w:numId="32" w16cid:durableId="14692817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0487907">
    <w:abstractNumId w:val="25"/>
  </w:num>
  <w:num w:numId="34" w16cid:durableId="242555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83514036">
    <w:abstractNumId w:val="9"/>
  </w:num>
  <w:num w:numId="36" w16cid:durableId="1621834281">
    <w:abstractNumId w:val="7"/>
  </w:num>
  <w:num w:numId="37" w16cid:durableId="1075468421">
    <w:abstractNumId w:val="6"/>
  </w:num>
  <w:num w:numId="38" w16cid:durableId="1005279027">
    <w:abstractNumId w:val="5"/>
  </w:num>
  <w:num w:numId="39" w16cid:durableId="12542106">
    <w:abstractNumId w:val="4"/>
  </w:num>
  <w:num w:numId="40" w16cid:durableId="1315917650">
    <w:abstractNumId w:val="8"/>
  </w:num>
  <w:num w:numId="41" w16cid:durableId="276568747">
    <w:abstractNumId w:val="3"/>
  </w:num>
  <w:num w:numId="42" w16cid:durableId="1289583872">
    <w:abstractNumId w:val="2"/>
  </w:num>
  <w:num w:numId="43" w16cid:durableId="1343244269">
    <w:abstractNumId w:val="1"/>
  </w:num>
  <w:num w:numId="44" w16cid:durableId="1339116702">
    <w:abstractNumId w:val="0"/>
  </w:num>
  <w:numIdMacAtCleanup w:val="4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8B"/>
    <w:rsid w:val="00000A4F"/>
    <w:rsid w:val="00000C14"/>
    <w:rsid w:val="00000D70"/>
    <w:rsid w:val="00001071"/>
    <w:rsid w:val="00001619"/>
    <w:rsid w:val="00001D7B"/>
    <w:rsid w:val="00002CE5"/>
    <w:rsid w:val="00002D6F"/>
    <w:rsid w:val="000031C1"/>
    <w:rsid w:val="0000558C"/>
    <w:rsid w:val="00005898"/>
    <w:rsid w:val="000064DD"/>
    <w:rsid w:val="00007B5D"/>
    <w:rsid w:val="000102A5"/>
    <w:rsid w:val="000104CF"/>
    <w:rsid w:val="000107B2"/>
    <w:rsid w:val="00010837"/>
    <w:rsid w:val="00010A36"/>
    <w:rsid w:val="00011B24"/>
    <w:rsid w:val="000127FC"/>
    <w:rsid w:val="00012EBB"/>
    <w:rsid w:val="00014354"/>
    <w:rsid w:val="00014462"/>
    <w:rsid w:val="00015AF9"/>
    <w:rsid w:val="00015B0C"/>
    <w:rsid w:val="00017623"/>
    <w:rsid w:val="00017F90"/>
    <w:rsid w:val="00020B81"/>
    <w:rsid w:val="00020EF3"/>
    <w:rsid w:val="00021BC6"/>
    <w:rsid w:val="00022126"/>
    <w:rsid w:val="000233F5"/>
    <w:rsid w:val="00023977"/>
    <w:rsid w:val="00023ECD"/>
    <w:rsid w:val="0002450D"/>
    <w:rsid w:val="00025B57"/>
    <w:rsid w:val="00027100"/>
    <w:rsid w:val="0002784A"/>
    <w:rsid w:val="00027DA1"/>
    <w:rsid w:val="00027DE2"/>
    <w:rsid w:val="00027F1D"/>
    <w:rsid w:val="00027F7B"/>
    <w:rsid w:val="00030688"/>
    <w:rsid w:val="00031A6B"/>
    <w:rsid w:val="0003297A"/>
    <w:rsid w:val="000334CB"/>
    <w:rsid w:val="00034D95"/>
    <w:rsid w:val="0003580C"/>
    <w:rsid w:val="00036F7C"/>
    <w:rsid w:val="00037017"/>
    <w:rsid w:val="00037503"/>
    <w:rsid w:val="000379FB"/>
    <w:rsid w:val="00037B58"/>
    <w:rsid w:val="00037C8D"/>
    <w:rsid w:val="00037E3E"/>
    <w:rsid w:val="00040567"/>
    <w:rsid w:val="00040C9A"/>
    <w:rsid w:val="0004302B"/>
    <w:rsid w:val="00044D27"/>
    <w:rsid w:val="00044DFA"/>
    <w:rsid w:val="0004505D"/>
    <w:rsid w:val="00046D4A"/>
    <w:rsid w:val="00047428"/>
    <w:rsid w:val="0005069C"/>
    <w:rsid w:val="000520F9"/>
    <w:rsid w:val="0005297C"/>
    <w:rsid w:val="0005304C"/>
    <w:rsid w:val="00053143"/>
    <w:rsid w:val="00053CE6"/>
    <w:rsid w:val="00053D62"/>
    <w:rsid w:val="000550A1"/>
    <w:rsid w:val="00055B04"/>
    <w:rsid w:val="00056E78"/>
    <w:rsid w:val="00056F74"/>
    <w:rsid w:val="000572D0"/>
    <w:rsid w:val="0005734D"/>
    <w:rsid w:val="00057FCD"/>
    <w:rsid w:val="00060C62"/>
    <w:rsid w:val="00061DBC"/>
    <w:rsid w:val="000626F3"/>
    <w:rsid w:val="00062B5D"/>
    <w:rsid w:val="00062E24"/>
    <w:rsid w:val="000631DD"/>
    <w:rsid w:val="00063F6C"/>
    <w:rsid w:val="0006485F"/>
    <w:rsid w:val="000650CB"/>
    <w:rsid w:val="0006526B"/>
    <w:rsid w:val="00066663"/>
    <w:rsid w:val="000676B7"/>
    <w:rsid w:val="000703E5"/>
    <w:rsid w:val="00071D48"/>
    <w:rsid w:val="00071F4A"/>
    <w:rsid w:val="00073227"/>
    <w:rsid w:val="000738DC"/>
    <w:rsid w:val="000746B4"/>
    <w:rsid w:val="00075159"/>
    <w:rsid w:val="000767E2"/>
    <w:rsid w:val="00076BD1"/>
    <w:rsid w:val="00077446"/>
    <w:rsid w:val="0007777D"/>
    <w:rsid w:val="00077E38"/>
    <w:rsid w:val="0008153D"/>
    <w:rsid w:val="000819B8"/>
    <w:rsid w:val="00082037"/>
    <w:rsid w:val="00083124"/>
    <w:rsid w:val="0008458B"/>
    <w:rsid w:val="000846E7"/>
    <w:rsid w:val="00084F00"/>
    <w:rsid w:val="000853F7"/>
    <w:rsid w:val="00086357"/>
    <w:rsid w:val="00086C00"/>
    <w:rsid w:val="00086FA8"/>
    <w:rsid w:val="000871D1"/>
    <w:rsid w:val="0008766C"/>
    <w:rsid w:val="00087A60"/>
    <w:rsid w:val="00087F25"/>
    <w:rsid w:val="0009022E"/>
    <w:rsid w:val="00090408"/>
    <w:rsid w:val="00091128"/>
    <w:rsid w:val="00091474"/>
    <w:rsid w:val="0009167D"/>
    <w:rsid w:val="00091A94"/>
    <w:rsid w:val="00091B7F"/>
    <w:rsid w:val="00091BB0"/>
    <w:rsid w:val="00092DA7"/>
    <w:rsid w:val="00094628"/>
    <w:rsid w:val="0009518E"/>
    <w:rsid w:val="00095742"/>
    <w:rsid w:val="0009663F"/>
    <w:rsid w:val="0009747A"/>
    <w:rsid w:val="00097777"/>
    <w:rsid w:val="000A0603"/>
    <w:rsid w:val="000A076C"/>
    <w:rsid w:val="000A0A76"/>
    <w:rsid w:val="000A0D97"/>
    <w:rsid w:val="000A14B1"/>
    <w:rsid w:val="000A212D"/>
    <w:rsid w:val="000A2625"/>
    <w:rsid w:val="000A4C7C"/>
    <w:rsid w:val="000A55B5"/>
    <w:rsid w:val="000A5802"/>
    <w:rsid w:val="000A6674"/>
    <w:rsid w:val="000A6D42"/>
    <w:rsid w:val="000A7982"/>
    <w:rsid w:val="000A7AA7"/>
    <w:rsid w:val="000A7D9E"/>
    <w:rsid w:val="000B0AFD"/>
    <w:rsid w:val="000B0CBB"/>
    <w:rsid w:val="000B1808"/>
    <w:rsid w:val="000B2288"/>
    <w:rsid w:val="000B2929"/>
    <w:rsid w:val="000B324C"/>
    <w:rsid w:val="000B3362"/>
    <w:rsid w:val="000B4C29"/>
    <w:rsid w:val="000B4D2D"/>
    <w:rsid w:val="000B51D6"/>
    <w:rsid w:val="000B5D10"/>
    <w:rsid w:val="000B64A5"/>
    <w:rsid w:val="000B659C"/>
    <w:rsid w:val="000B66F4"/>
    <w:rsid w:val="000C11EF"/>
    <w:rsid w:val="000C1D09"/>
    <w:rsid w:val="000C1F20"/>
    <w:rsid w:val="000C2208"/>
    <w:rsid w:val="000C225F"/>
    <w:rsid w:val="000C30F7"/>
    <w:rsid w:val="000C3CFA"/>
    <w:rsid w:val="000C41E1"/>
    <w:rsid w:val="000C440F"/>
    <w:rsid w:val="000C47BD"/>
    <w:rsid w:val="000C4DB3"/>
    <w:rsid w:val="000C6190"/>
    <w:rsid w:val="000C6892"/>
    <w:rsid w:val="000C6A7B"/>
    <w:rsid w:val="000C7148"/>
    <w:rsid w:val="000C7235"/>
    <w:rsid w:val="000C7268"/>
    <w:rsid w:val="000C7871"/>
    <w:rsid w:val="000D011C"/>
    <w:rsid w:val="000D04F6"/>
    <w:rsid w:val="000D12F0"/>
    <w:rsid w:val="000D1384"/>
    <w:rsid w:val="000D19B5"/>
    <w:rsid w:val="000D2041"/>
    <w:rsid w:val="000D2A36"/>
    <w:rsid w:val="000D30C0"/>
    <w:rsid w:val="000D3D5F"/>
    <w:rsid w:val="000D3E90"/>
    <w:rsid w:val="000D6073"/>
    <w:rsid w:val="000D6B09"/>
    <w:rsid w:val="000D6B3D"/>
    <w:rsid w:val="000D6DBC"/>
    <w:rsid w:val="000D7409"/>
    <w:rsid w:val="000D7710"/>
    <w:rsid w:val="000D7A2D"/>
    <w:rsid w:val="000E0ECE"/>
    <w:rsid w:val="000E1421"/>
    <w:rsid w:val="000E1B99"/>
    <w:rsid w:val="000E1F3C"/>
    <w:rsid w:val="000E2AEB"/>
    <w:rsid w:val="000E5361"/>
    <w:rsid w:val="000E5B59"/>
    <w:rsid w:val="000E5CD2"/>
    <w:rsid w:val="000E76D4"/>
    <w:rsid w:val="000E7B92"/>
    <w:rsid w:val="000E7D24"/>
    <w:rsid w:val="000F2423"/>
    <w:rsid w:val="000F265C"/>
    <w:rsid w:val="000F340C"/>
    <w:rsid w:val="000F40FB"/>
    <w:rsid w:val="000F499B"/>
    <w:rsid w:val="000F5901"/>
    <w:rsid w:val="000F619C"/>
    <w:rsid w:val="000F6202"/>
    <w:rsid w:val="000F6D0A"/>
    <w:rsid w:val="0010108B"/>
    <w:rsid w:val="001023E6"/>
    <w:rsid w:val="00102513"/>
    <w:rsid w:val="00102752"/>
    <w:rsid w:val="0010290B"/>
    <w:rsid w:val="001031A5"/>
    <w:rsid w:val="00103905"/>
    <w:rsid w:val="00103BAC"/>
    <w:rsid w:val="00104006"/>
    <w:rsid w:val="001046F6"/>
    <w:rsid w:val="00104950"/>
    <w:rsid w:val="00104C0F"/>
    <w:rsid w:val="00105171"/>
    <w:rsid w:val="00105CA0"/>
    <w:rsid w:val="00110E44"/>
    <w:rsid w:val="0011464F"/>
    <w:rsid w:val="00114A4A"/>
    <w:rsid w:val="001157DA"/>
    <w:rsid w:val="00115997"/>
    <w:rsid w:val="00115D01"/>
    <w:rsid w:val="00116890"/>
    <w:rsid w:val="00120673"/>
    <w:rsid w:val="00120863"/>
    <w:rsid w:val="00120A07"/>
    <w:rsid w:val="00121249"/>
    <w:rsid w:val="0012173D"/>
    <w:rsid w:val="0012302E"/>
    <w:rsid w:val="0012307F"/>
    <w:rsid w:val="0012334D"/>
    <w:rsid w:val="00125373"/>
    <w:rsid w:val="00125FB5"/>
    <w:rsid w:val="001271B8"/>
    <w:rsid w:val="00127371"/>
    <w:rsid w:val="0013065F"/>
    <w:rsid w:val="0013080D"/>
    <w:rsid w:val="00130904"/>
    <w:rsid w:val="00130D88"/>
    <w:rsid w:val="00131001"/>
    <w:rsid w:val="0013157D"/>
    <w:rsid w:val="001316CB"/>
    <w:rsid w:val="001330A9"/>
    <w:rsid w:val="00133916"/>
    <w:rsid w:val="00133FFE"/>
    <w:rsid w:val="001343CB"/>
    <w:rsid w:val="00134E37"/>
    <w:rsid w:val="00135EA9"/>
    <w:rsid w:val="00136171"/>
    <w:rsid w:val="00136ABF"/>
    <w:rsid w:val="00136C84"/>
    <w:rsid w:val="001375ED"/>
    <w:rsid w:val="0014025B"/>
    <w:rsid w:val="0014043D"/>
    <w:rsid w:val="00140680"/>
    <w:rsid w:val="00140A0C"/>
    <w:rsid w:val="00140ADF"/>
    <w:rsid w:val="00141B3B"/>
    <w:rsid w:val="00141D11"/>
    <w:rsid w:val="001423E5"/>
    <w:rsid w:val="00142BBE"/>
    <w:rsid w:val="001432AC"/>
    <w:rsid w:val="00144239"/>
    <w:rsid w:val="00144D40"/>
    <w:rsid w:val="00144F07"/>
    <w:rsid w:val="001452D0"/>
    <w:rsid w:val="001455AB"/>
    <w:rsid w:val="0014781F"/>
    <w:rsid w:val="00150A4D"/>
    <w:rsid w:val="00150D5F"/>
    <w:rsid w:val="001510BD"/>
    <w:rsid w:val="00151F10"/>
    <w:rsid w:val="00152B19"/>
    <w:rsid w:val="00153144"/>
    <w:rsid w:val="00153200"/>
    <w:rsid w:val="0015388B"/>
    <w:rsid w:val="00153E26"/>
    <w:rsid w:val="0015427E"/>
    <w:rsid w:val="0015676C"/>
    <w:rsid w:val="00156EEE"/>
    <w:rsid w:val="00156F33"/>
    <w:rsid w:val="00160061"/>
    <w:rsid w:val="001606F1"/>
    <w:rsid w:val="00160802"/>
    <w:rsid w:val="00160CA2"/>
    <w:rsid w:val="00160CC7"/>
    <w:rsid w:val="00161C6B"/>
    <w:rsid w:val="00162311"/>
    <w:rsid w:val="00162B8C"/>
    <w:rsid w:val="00162C37"/>
    <w:rsid w:val="00162E23"/>
    <w:rsid w:val="001668D1"/>
    <w:rsid w:val="00166A10"/>
    <w:rsid w:val="00166BE5"/>
    <w:rsid w:val="001670EA"/>
    <w:rsid w:val="00167A2B"/>
    <w:rsid w:val="00170529"/>
    <w:rsid w:val="0017123D"/>
    <w:rsid w:val="0017131D"/>
    <w:rsid w:val="00171AB5"/>
    <w:rsid w:val="00172F29"/>
    <w:rsid w:val="00173178"/>
    <w:rsid w:val="0017358E"/>
    <w:rsid w:val="001746CE"/>
    <w:rsid w:val="00176EA8"/>
    <w:rsid w:val="0017729F"/>
    <w:rsid w:val="001773BA"/>
    <w:rsid w:val="00177C9F"/>
    <w:rsid w:val="00177E55"/>
    <w:rsid w:val="001808CC"/>
    <w:rsid w:val="001812D1"/>
    <w:rsid w:val="0018217E"/>
    <w:rsid w:val="00182B0D"/>
    <w:rsid w:val="00182B5B"/>
    <w:rsid w:val="00182F69"/>
    <w:rsid w:val="001848D0"/>
    <w:rsid w:val="00185797"/>
    <w:rsid w:val="00185F64"/>
    <w:rsid w:val="00185FF7"/>
    <w:rsid w:val="001868FC"/>
    <w:rsid w:val="0018731C"/>
    <w:rsid w:val="00190612"/>
    <w:rsid w:val="00190BB0"/>
    <w:rsid w:val="001914E6"/>
    <w:rsid w:val="00191744"/>
    <w:rsid w:val="00191ED4"/>
    <w:rsid w:val="001921B4"/>
    <w:rsid w:val="001921E2"/>
    <w:rsid w:val="0019244A"/>
    <w:rsid w:val="00192C2E"/>
    <w:rsid w:val="00193028"/>
    <w:rsid w:val="001932D0"/>
    <w:rsid w:val="001938ED"/>
    <w:rsid w:val="00193E9E"/>
    <w:rsid w:val="00195E84"/>
    <w:rsid w:val="00196915"/>
    <w:rsid w:val="0019699A"/>
    <w:rsid w:val="00197C6B"/>
    <w:rsid w:val="001A0AD9"/>
    <w:rsid w:val="001A146B"/>
    <w:rsid w:val="001A2600"/>
    <w:rsid w:val="001A270A"/>
    <w:rsid w:val="001A2EA5"/>
    <w:rsid w:val="001A332B"/>
    <w:rsid w:val="001A43C7"/>
    <w:rsid w:val="001A5A01"/>
    <w:rsid w:val="001A6265"/>
    <w:rsid w:val="001A6597"/>
    <w:rsid w:val="001A684E"/>
    <w:rsid w:val="001A7468"/>
    <w:rsid w:val="001A7A42"/>
    <w:rsid w:val="001B11B7"/>
    <w:rsid w:val="001B12E1"/>
    <w:rsid w:val="001B17F0"/>
    <w:rsid w:val="001B1E44"/>
    <w:rsid w:val="001B2582"/>
    <w:rsid w:val="001B25C2"/>
    <w:rsid w:val="001B2CB8"/>
    <w:rsid w:val="001B2F7C"/>
    <w:rsid w:val="001B31B8"/>
    <w:rsid w:val="001B4788"/>
    <w:rsid w:val="001B4BA9"/>
    <w:rsid w:val="001B7306"/>
    <w:rsid w:val="001B79DA"/>
    <w:rsid w:val="001C07BC"/>
    <w:rsid w:val="001C093E"/>
    <w:rsid w:val="001C22A1"/>
    <w:rsid w:val="001C2512"/>
    <w:rsid w:val="001C360B"/>
    <w:rsid w:val="001C393A"/>
    <w:rsid w:val="001C4CA1"/>
    <w:rsid w:val="001C512D"/>
    <w:rsid w:val="001C5A03"/>
    <w:rsid w:val="001C5FCA"/>
    <w:rsid w:val="001C7F1C"/>
    <w:rsid w:val="001D24E3"/>
    <w:rsid w:val="001D2C87"/>
    <w:rsid w:val="001D2CFE"/>
    <w:rsid w:val="001D2F18"/>
    <w:rsid w:val="001D4D93"/>
    <w:rsid w:val="001D5A2F"/>
    <w:rsid w:val="001D5CAC"/>
    <w:rsid w:val="001D61D5"/>
    <w:rsid w:val="001D63FD"/>
    <w:rsid w:val="001D6BA5"/>
    <w:rsid w:val="001D6E05"/>
    <w:rsid w:val="001D7005"/>
    <w:rsid w:val="001D7B1A"/>
    <w:rsid w:val="001D7E68"/>
    <w:rsid w:val="001E083F"/>
    <w:rsid w:val="001E0A75"/>
    <w:rsid w:val="001E0EDB"/>
    <w:rsid w:val="001E2920"/>
    <w:rsid w:val="001E3696"/>
    <w:rsid w:val="001E3719"/>
    <w:rsid w:val="001E38A1"/>
    <w:rsid w:val="001E4D5B"/>
    <w:rsid w:val="001E59CD"/>
    <w:rsid w:val="001E5FCB"/>
    <w:rsid w:val="001E67EE"/>
    <w:rsid w:val="001E68F4"/>
    <w:rsid w:val="001E7AAA"/>
    <w:rsid w:val="001F0231"/>
    <w:rsid w:val="001F042C"/>
    <w:rsid w:val="001F0C11"/>
    <w:rsid w:val="001F1187"/>
    <w:rsid w:val="001F15A8"/>
    <w:rsid w:val="001F161A"/>
    <w:rsid w:val="001F171B"/>
    <w:rsid w:val="001F2EDF"/>
    <w:rsid w:val="001F3BB2"/>
    <w:rsid w:val="001F3C2D"/>
    <w:rsid w:val="001F5232"/>
    <w:rsid w:val="001F5C0E"/>
    <w:rsid w:val="001F5F4A"/>
    <w:rsid w:val="001F69CC"/>
    <w:rsid w:val="001F749A"/>
    <w:rsid w:val="001F74A1"/>
    <w:rsid w:val="001F7794"/>
    <w:rsid w:val="001F7DCA"/>
    <w:rsid w:val="0020195D"/>
    <w:rsid w:val="002019C3"/>
    <w:rsid w:val="00202C63"/>
    <w:rsid w:val="00202F70"/>
    <w:rsid w:val="002035DB"/>
    <w:rsid w:val="00203D4F"/>
    <w:rsid w:val="0020400E"/>
    <w:rsid w:val="00204609"/>
    <w:rsid w:val="00204C2B"/>
    <w:rsid w:val="00204CEE"/>
    <w:rsid w:val="00205B47"/>
    <w:rsid w:val="00205C02"/>
    <w:rsid w:val="00205E3B"/>
    <w:rsid w:val="00206484"/>
    <w:rsid w:val="00206AEB"/>
    <w:rsid w:val="00207B4F"/>
    <w:rsid w:val="002112B8"/>
    <w:rsid w:val="00211378"/>
    <w:rsid w:val="00212091"/>
    <w:rsid w:val="00212369"/>
    <w:rsid w:val="00213612"/>
    <w:rsid w:val="002140A3"/>
    <w:rsid w:val="0021419A"/>
    <w:rsid w:val="002142EB"/>
    <w:rsid w:val="0021565C"/>
    <w:rsid w:val="00217212"/>
    <w:rsid w:val="0021724D"/>
    <w:rsid w:val="002174E4"/>
    <w:rsid w:val="00220735"/>
    <w:rsid w:val="0022105E"/>
    <w:rsid w:val="002212A4"/>
    <w:rsid w:val="00221CF0"/>
    <w:rsid w:val="0022207B"/>
    <w:rsid w:val="00222381"/>
    <w:rsid w:val="0022251D"/>
    <w:rsid w:val="00222541"/>
    <w:rsid w:val="0022340C"/>
    <w:rsid w:val="00224A0F"/>
    <w:rsid w:val="0023162E"/>
    <w:rsid w:val="00231CE0"/>
    <w:rsid w:val="00232AA6"/>
    <w:rsid w:val="00232D4B"/>
    <w:rsid w:val="00233163"/>
    <w:rsid w:val="0023336B"/>
    <w:rsid w:val="00233A78"/>
    <w:rsid w:val="00234159"/>
    <w:rsid w:val="00234693"/>
    <w:rsid w:val="00235E28"/>
    <w:rsid w:val="00235FAF"/>
    <w:rsid w:val="0023623C"/>
    <w:rsid w:val="00236473"/>
    <w:rsid w:val="00236CC4"/>
    <w:rsid w:val="00240E26"/>
    <w:rsid w:val="00241189"/>
    <w:rsid w:val="00241858"/>
    <w:rsid w:val="00241A87"/>
    <w:rsid w:val="00241FB1"/>
    <w:rsid w:val="0024242A"/>
    <w:rsid w:val="002425AB"/>
    <w:rsid w:val="00242C93"/>
    <w:rsid w:val="00243B1A"/>
    <w:rsid w:val="00244671"/>
    <w:rsid w:val="00245530"/>
    <w:rsid w:val="00246B4D"/>
    <w:rsid w:val="00247159"/>
    <w:rsid w:val="002472D8"/>
    <w:rsid w:val="002476F0"/>
    <w:rsid w:val="0024773E"/>
    <w:rsid w:val="00250916"/>
    <w:rsid w:val="002509E2"/>
    <w:rsid w:val="00250C84"/>
    <w:rsid w:val="00250DB1"/>
    <w:rsid w:val="00251267"/>
    <w:rsid w:val="00251D5C"/>
    <w:rsid w:val="002522C3"/>
    <w:rsid w:val="0025352E"/>
    <w:rsid w:val="002548E2"/>
    <w:rsid w:val="00256CCA"/>
    <w:rsid w:val="00257921"/>
    <w:rsid w:val="00260151"/>
    <w:rsid w:val="00261EE4"/>
    <w:rsid w:val="00262D7A"/>
    <w:rsid w:val="002631F4"/>
    <w:rsid w:val="0026507A"/>
    <w:rsid w:val="002655C7"/>
    <w:rsid w:val="00266DB8"/>
    <w:rsid w:val="00266E6A"/>
    <w:rsid w:val="0026714B"/>
    <w:rsid w:val="00267232"/>
    <w:rsid w:val="002679EA"/>
    <w:rsid w:val="002700D9"/>
    <w:rsid w:val="00270119"/>
    <w:rsid w:val="00271666"/>
    <w:rsid w:val="0027235F"/>
    <w:rsid w:val="0027243D"/>
    <w:rsid w:val="00272CFF"/>
    <w:rsid w:val="00273BF1"/>
    <w:rsid w:val="00273C75"/>
    <w:rsid w:val="002740F2"/>
    <w:rsid w:val="00274483"/>
    <w:rsid w:val="00274DE7"/>
    <w:rsid w:val="002758EC"/>
    <w:rsid w:val="00277701"/>
    <w:rsid w:val="00277D03"/>
    <w:rsid w:val="00280994"/>
    <w:rsid w:val="002836C2"/>
    <w:rsid w:val="002841FB"/>
    <w:rsid w:val="002853CD"/>
    <w:rsid w:val="0028556E"/>
    <w:rsid w:val="00285DDC"/>
    <w:rsid w:val="00285F2B"/>
    <w:rsid w:val="00285F4A"/>
    <w:rsid w:val="0028613B"/>
    <w:rsid w:val="0028711F"/>
    <w:rsid w:val="00287FFB"/>
    <w:rsid w:val="00290DC8"/>
    <w:rsid w:val="00294696"/>
    <w:rsid w:val="00294D4E"/>
    <w:rsid w:val="00294F9F"/>
    <w:rsid w:val="00295723"/>
    <w:rsid w:val="00295899"/>
    <w:rsid w:val="00295A28"/>
    <w:rsid w:val="00295F2B"/>
    <w:rsid w:val="0029656A"/>
    <w:rsid w:val="0029767D"/>
    <w:rsid w:val="002979F5"/>
    <w:rsid w:val="002A15F4"/>
    <w:rsid w:val="002A2C7F"/>
    <w:rsid w:val="002A46E6"/>
    <w:rsid w:val="002A4B4E"/>
    <w:rsid w:val="002A533D"/>
    <w:rsid w:val="002A53D6"/>
    <w:rsid w:val="002A5707"/>
    <w:rsid w:val="002A7CF0"/>
    <w:rsid w:val="002B05F3"/>
    <w:rsid w:val="002B0705"/>
    <w:rsid w:val="002B0F02"/>
    <w:rsid w:val="002B0FE3"/>
    <w:rsid w:val="002B352D"/>
    <w:rsid w:val="002B45AE"/>
    <w:rsid w:val="002B50EA"/>
    <w:rsid w:val="002B5208"/>
    <w:rsid w:val="002B5C39"/>
    <w:rsid w:val="002B605E"/>
    <w:rsid w:val="002B65C4"/>
    <w:rsid w:val="002B6750"/>
    <w:rsid w:val="002B6C16"/>
    <w:rsid w:val="002C1251"/>
    <w:rsid w:val="002C239B"/>
    <w:rsid w:val="002C28CD"/>
    <w:rsid w:val="002C2B31"/>
    <w:rsid w:val="002C3771"/>
    <w:rsid w:val="002C37A3"/>
    <w:rsid w:val="002C3AEF"/>
    <w:rsid w:val="002C3E13"/>
    <w:rsid w:val="002C449B"/>
    <w:rsid w:val="002C4D20"/>
    <w:rsid w:val="002C5832"/>
    <w:rsid w:val="002C5F6B"/>
    <w:rsid w:val="002C6895"/>
    <w:rsid w:val="002C6DC3"/>
    <w:rsid w:val="002D12D5"/>
    <w:rsid w:val="002D1568"/>
    <w:rsid w:val="002D2A49"/>
    <w:rsid w:val="002D3E38"/>
    <w:rsid w:val="002D4B15"/>
    <w:rsid w:val="002D4B95"/>
    <w:rsid w:val="002D56CD"/>
    <w:rsid w:val="002D61B0"/>
    <w:rsid w:val="002D7E95"/>
    <w:rsid w:val="002E23AB"/>
    <w:rsid w:val="002E259C"/>
    <w:rsid w:val="002E274A"/>
    <w:rsid w:val="002E30D4"/>
    <w:rsid w:val="002E3922"/>
    <w:rsid w:val="002E3A32"/>
    <w:rsid w:val="002E3E29"/>
    <w:rsid w:val="002E3FA8"/>
    <w:rsid w:val="002E4B62"/>
    <w:rsid w:val="002E5196"/>
    <w:rsid w:val="002E5238"/>
    <w:rsid w:val="002E595F"/>
    <w:rsid w:val="002E5CE7"/>
    <w:rsid w:val="002E6854"/>
    <w:rsid w:val="002E6975"/>
    <w:rsid w:val="002E6BF0"/>
    <w:rsid w:val="002E6CA5"/>
    <w:rsid w:val="002E7E28"/>
    <w:rsid w:val="002F1937"/>
    <w:rsid w:val="002F239D"/>
    <w:rsid w:val="002F2862"/>
    <w:rsid w:val="002F2C06"/>
    <w:rsid w:val="002F2C92"/>
    <w:rsid w:val="002F44B6"/>
    <w:rsid w:val="002F5241"/>
    <w:rsid w:val="002F5758"/>
    <w:rsid w:val="002F581C"/>
    <w:rsid w:val="002F5CCA"/>
    <w:rsid w:val="002F64EF"/>
    <w:rsid w:val="002F6EE5"/>
    <w:rsid w:val="002F77A9"/>
    <w:rsid w:val="002F7846"/>
    <w:rsid w:val="002F7C16"/>
    <w:rsid w:val="00300451"/>
    <w:rsid w:val="00300EEB"/>
    <w:rsid w:val="00301B06"/>
    <w:rsid w:val="003024D8"/>
    <w:rsid w:val="0030287C"/>
    <w:rsid w:val="00302C91"/>
    <w:rsid w:val="0030301B"/>
    <w:rsid w:val="0030316A"/>
    <w:rsid w:val="00303A1B"/>
    <w:rsid w:val="00304335"/>
    <w:rsid w:val="003043AC"/>
    <w:rsid w:val="00304A27"/>
    <w:rsid w:val="00305203"/>
    <w:rsid w:val="00305D1F"/>
    <w:rsid w:val="00306327"/>
    <w:rsid w:val="00307246"/>
    <w:rsid w:val="00307B60"/>
    <w:rsid w:val="00310519"/>
    <w:rsid w:val="00311010"/>
    <w:rsid w:val="003110D9"/>
    <w:rsid w:val="0031116E"/>
    <w:rsid w:val="0031122D"/>
    <w:rsid w:val="003120E3"/>
    <w:rsid w:val="003128E1"/>
    <w:rsid w:val="003129D0"/>
    <w:rsid w:val="00313261"/>
    <w:rsid w:val="00313676"/>
    <w:rsid w:val="00313E00"/>
    <w:rsid w:val="00313E9F"/>
    <w:rsid w:val="00313F90"/>
    <w:rsid w:val="00314D54"/>
    <w:rsid w:val="00314F01"/>
    <w:rsid w:val="00315EF4"/>
    <w:rsid w:val="00316524"/>
    <w:rsid w:val="00317A2C"/>
    <w:rsid w:val="00317C40"/>
    <w:rsid w:val="00321B36"/>
    <w:rsid w:val="00323873"/>
    <w:rsid w:val="00323BC1"/>
    <w:rsid w:val="00323F5D"/>
    <w:rsid w:val="0032470E"/>
    <w:rsid w:val="00325727"/>
    <w:rsid w:val="00326F43"/>
    <w:rsid w:val="0032719E"/>
    <w:rsid w:val="003271ED"/>
    <w:rsid w:val="00327286"/>
    <w:rsid w:val="003273C5"/>
    <w:rsid w:val="0032752B"/>
    <w:rsid w:val="003278C8"/>
    <w:rsid w:val="00330946"/>
    <w:rsid w:val="0033111E"/>
    <w:rsid w:val="00333062"/>
    <w:rsid w:val="0033386C"/>
    <w:rsid w:val="00336413"/>
    <w:rsid w:val="003368C0"/>
    <w:rsid w:val="00336F1E"/>
    <w:rsid w:val="00341182"/>
    <w:rsid w:val="00341A7C"/>
    <w:rsid w:val="00341C94"/>
    <w:rsid w:val="00342619"/>
    <w:rsid w:val="00342CED"/>
    <w:rsid w:val="00342E7B"/>
    <w:rsid w:val="003448B7"/>
    <w:rsid w:val="00344BDA"/>
    <w:rsid w:val="0034556E"/>
    <w:rsid w:val="003459FC"/>
    <w:rsid w:val="0034660E"/>
    <w:rsid w:val="0034760B"/>
    <w:rsid w:val="00347C07"/>
    <w:rsid w:val="003510C0"/>
    <w:rsid w:val="00351C82"/>
    <w:rsid w:val="00351DF0"/>
    <w:rsid w:val="00351F90"/>
    <w:rsid w:val="003523AD"/>
    <w:rsid w:val="0035293C"/>
    <w:rsid w:val="003530DD"/>
    <w:rsid w:val="003536DF"/>
    <w:rsid w:val="00353908"/>
    <w:rsid w:val="0035482E"/>
    <w:rsid w:val="00355646"/>
    <w:rsid w:val="003559DE"/>
    <w:rsid w:val="0035643A"/>
    <w:rsid w:val="00357123"/>
    <w:rsid w:val="003573CE"/>
    <w:rsid w:val="00357520"/>
    <w:rsid w:val="0036045E"/>
    <w:rsid w:val="00361186"/>
    <w:rsid w:val="00361187"/>
    <w:rsid w:val="003615BA"/>
    <w:rsid w:val="003622A9"/>
    <w:rsid w:val="00362C1B"/>
    <w:rsid w:val="003637B6"/>
    <w:rsid w:val="00363979"/>
    <w:rsid w:val="00364807"/>
    <w:rsid w:val="00364DA7"/>
    <w:rsid w:val="0036590E"/>
    <w:rsid w:val="00365F43"/>
    <w:rsid w:val="00366DF2"/>
    <w:rsid w:val="003672AD"/>
    <w:rsid w:val="0036798E"/>
    <w:rsid w:val="00367C92"/>
    <w:rsid w:val="003702F8"/>
    <w:rsid w:val="00370794"/>
    <w:rsid w:val="00370DD9"/>
    <w:rsid w:val="00371283"/>
    <w:rsid w:val="00371CEF"/>
    <w:rsid w:val="00372A16"/>
    <w:rsid w:val="00373421"/>
    <w:rsid w:val="00373917"/>
    <w:rsid w:val="00373BA8"/>
    <w:rsid w:val="00373D2F"/>
    <w:rsid w:val="003749EA"/>
    <w:rsid w:val="00375514"/>
    <w:rsid w:val="0037558A"/>
    <w:rsid w:val="00375E16"/>
    <w:rsid w:val="0037607B"/>
    <w:rsid w:val="003764FC"/>
    <w:rsid w:val="00376B33"/>
    <w:rsid w:val="00376DEE"/>
    <w:rsid w:val="00377730"/>
    <w:rsid w:val="00381403"/>
    <w:rsid w:val="0038196E"/>
    <w:rsid w:val="00381C84"/>
    <w:rsid w:val="00381E4A"/>
    <w:rsid w:val="00382728"/>
    <w:rsid w:val="0038426F"/>
    <w:rsid w:val="00384605"/>
    <w:rsid w:val="00384C8A"/>
    <w:rsid w:val="0038515D"/>
    <w:rsid w:val="00385788"/>
    <w:rsid w:val="00385B06"/>
    <w:rsid w:val="0038656D"/>
    <w:rsid w:val="003865E7"/>
    <w:rsid w:val="00387F27"/>
    <w:rsid w:val="003904BE"/>
    <w:rsid w:val="003908D0"/>
    <w:rsid w:val="00390D92"/>
    <w:rsid w:val="00391712"/>
    <w:rsid w:val="00391DE8"/>
    <w:rsid w:val="0039250A"/>
    <w:rsid w:val="003925AF"/>
    <w:rsid w:val="0039281A"/>
    <w:rsid w:val="00392D9C"/>
    <w:rsid w:val="00393CAA"/>
    <w:rsid w:val="003958A4"/>
    <w:rsid w:val="0039638A"/>
    <w:rsid w:val="00396DE4"/>
    <w:rsid w:val="003970B5"/>
    <w:rsid w:val="0039788F"/>
    <w:rsid w:val="003A0262"/>
    <w:rsid w:val="003A1A30"/>
    <w:rsid w:val="003A1BB2"/>
    <w:rsid w:val="003A2D7E"/>
    <w:rsid w:val="003A2EC9"/>
    <w:rsid w:val="003A3CAE"/>
    <w:rsid w:val="003A40EA"/>
    <w:rsid w:val="003A452B"/>
    <w:rsid w:val="003A652A"/>
    <w:rsid w:val="003A7459"/>
    <w:rsid w:val="003A7F7D"/>
    <w:rsid w:val="003B06A9"/>
    <w:rsid w:val="003B08B8"/>
    <w:rsid w:val="003B091B"/>
    <w:rsid w:val="003B0F06"/>
    <w:rsid w:val="003B1514"/>
    <w:rsid w:val="003B24BF"/>
    <w:rsid w:val="003B26E4"/>
    <w:rsid w:val="003B2711"/>
    <w:rsid w:val="003B278D"/>
    <w:rsid w:val="003B2EC0"/>
    <w:rsid w:val="003B3163"/>
    <w:rsid w:val="003B31BB"/>
    <w:rsid w:val="003B4336"/>
    <w:rsid w:val="003B4E53"/>
    <w:rsid w:val="003B5007"/>
    <w:rsid w:val="003B5529"/>
    <w:rsid w:val="003B692A"/>
    <w:rsid w:val="003B6DA8"/>
    <w:rsid w:val="003B7321"/>
    <w:rsid w:val="003B7CD6"/>
    <w:rsid w:val="003C0382"/>
    <w:rsid w:val="003C1712"/>
    <w:rsid w:val="003C2160"/>
    <w:rsid w:val="003C2CF1"/>
    <w:rsid w:val="003C2EB4"/>
    <w:rsid w:val="003C2EFB"/>
    <w:rsid w:val="003C4ABF"/>
    <w:rsid w:val="003C6087"/>
    <w:rsid w:val="003C6455"/>
    <w:rsid w:val="003C6DD3"/>
    <w:rsid w:val="003C7A61"/>
    <w:rsid w:val="003C7A7D"/>
    <w:rsid w:val="003D040A"/>
    <w:rsid w:val="003D052C"/>
    <w:rsid w:val="003D24FF"/>
    <w:rsid w:val="003D34AC"/>
    <w:rsid w:val="003D34FB"/>
    <w:rsid w:val="003D3659"/>
    <w:rsid w:val="003D377E"/>
    <w:rsid w:val="003D4016"/>
    <w:rsid w:val="003D491E"/>
    <w:rsid w:val="003D4BDF"/>
    <w:rsid w:val="003D4D8A"/>
    <w:rsid w:val="003D51BF"/>
    <w:rsid w:val="003D5842"/>
    <w:rsid w:val="003D5B8A"/>
    <w:rsid w:val="003D680C"/>
    <w:rsid w:val="003D6CE9"/>
    <w:rsid w:val="003D7028"/>
    <w:rsid w:val="003D70FD"/>
    <w:rsid w:val="003D7137"/>
    <w:rsid w:val="003E041E"/>
    <w:rsid w:val="003E1271"/>
    <w:rsid w:val="003E151F"/>
    <w:rsid w:val="003E1BDE"/>
    <w:rsid w:val="003E1C4C"/>
    <w:rsid w:val="003E2406"/>
    <w:rsid w:val="003E2A7B"/>
    <w:rsid w:val="003E2E4E"/>
    <w:rsid w:val="003E378D"/>
    <w:rsid w:val="003E3C12"/>
    <w:rsid w:val="003E3D95"/>
    <w:rsid w:val="003E3E38"/>
    <w:rsid w:val="003E4963"/>
    <w:rsid w:val="003E4BF3"/>
    <w:rsid w:val="003E56C9"/>
    <w:rsid w:val="003E73A6"/>
    <w:rsid w:val="003E7458"/>
    <w:rsid w:val="003F0F28"/>
    <w:rsid w:val="003F10F7"/>
    <w:rsid w:val="003F13CF"/>
    <w:rsid w:val="003F32A8"/>
    <w:rsid w:val="003F37E4"/>
    <w:rsid w:val="003F4184"/>
    <w:rsid w:val="003F57F6"/>
    <w:rsid w:val="003F58C3"/>
    <w:rsid w:val="003F5CC9"/>
    <w:rsid w:val="003F5DC7"/>
    <w:rsid w:val="003F72AB"/>
    <w:rsid w:val="003FFF30"/>
    <w:rsid w:val="0040013F"/>
    <w:rsid w:val="00400304"/>
    <w:rsid w:val="0040035E"/>
    <w:rsid w:val="004009D7"/>
    <w:rsid w:val="00400D2A"/>
    <w:rsid w:val="0040190E"/>
    <w:rsid w:val="00402527"/>
    <w:rsid w:val="0040363F"/>
    <w:rsid w:val="00403D22"/>
    <w:rsid w:val="00403FBF"/>
    <w:rsid w:val="0040448C"/>
    <w:rsid w:val="00404CD9"/>
    <w:rsid w:val="00404F65"/>
    <w:rsid w:val="0040580F"/>
    <w:rsid w:val="00405EBE"/>
    <w:rsid w:val="00405F67"/>
    <w:rsid w:val="00406080"/>
    <w:rsid w:val="0040764D"/>
    <w:rsid w:val="004100FD"/>
    <w:rsid w:val="00412454"/>
    <w:rsid w:val="004128C9"/>
    <w:rsid w:val="00412D9E"/>
    <w:rsid w:val="004145D7"/>
    <w:rsid w:val="00414CEE"/>
    <w:rsid w:val="004152ED"/>
    <w:rsid w:val="0041572B"/>
    <w:rsid w:val="0041576A"/>
    <w:rsid w:val="00415AC8"/>
    <w:rsid w:val="00416587"/>
    <w:rsid w:val="0041764D"/>
    <w:rsid w:val="00417AEF"/>
    <w:rsid w:val="00417E4A"/>
    <w:rsid w:val="004200D8"/>
    <w:rsid w:val="00420F5D"/>
    <w:rsid w:val="004218F6"/>
    <w:rsid w:val="004219CC"/>
    <w:rsid w:val="004229AD"/>
    <w:rsid w:val="00422A35"/>
    <w:rsid w:val="00422F6E"/>
    <w:rsid w:val="00423960"/>
    <w:rsid w:val="00423B09"/>
    <w:rsid w:val="00423D41"/>
    <w:rsid w:val="00424F49"/>
    <w:rsid w:val="00425666"/>
    <w:rsid w:val="00426AC0"/>
    <w:rsid w:val="004272CB"/>
    <w:rsid w:val="00431F45"/>
    <w:rsid w:val="0043206C"/>
    <w:rsid w:val="004329E4"/>
    <w:rsid w:val="00432D25"/>
    <w:rsid w:val="00433995"/>
    <w:rsid w:val="00434792"/>
    <w:rsid w:val="00434EE3"/>
    <w:rsid w:val="00435023"/>
    <w:rsid w:val="00435325"/>
    <w:rsid w:val="00435899"/>
    <w:rsid w:val="00435D31"/>
    <w:rsid w:val="00436677"/>
    <w:rsid w:val="00437CFB"/>
    <w:rsid w:val="00437E06"/>
    <w:rsid w:val="00437E4D"/>
    <w:rsid w:val="00440169"/>
    <w:rsid w:val="00440588"/>
    <w:rsid w:val="00441298"/>
    <w:rsid w:val="004417E6"/>
    <w:rsid w:val="00441C0C"/>
    <w:rsid w:val="004421C1"/>
    <w:rsid w:val="00442894"/>
    <w:rsid w:val="00442C99"/>
    <w:rsid w:val="004434EF"/>
    <w:rsid w:val="00444DA0"/>
    <w:rsid w:val="00444FD3"/>
    <w:rsid w:val="00444FEA"/>
    <w:rsid w:val="0044595D"/>
    <w:rsid w:val="00445A30"/>
    <w:rsid w:val="00445EB9"/>
    <w:rsid w:val="00445EE1"/>
    <w:rsid w:val="004461C1"/>
    <w:rsid w:val="00446C2E"/>
    <w:rsid w:val="004477AA"/>
    <w:rsid w:val="004500BB"/>
    <w:rsid w:val="00450904"/>
    <w:rsid w:val="004537FF"/>
    <w:rsid w:val="00453E9F"/>
    <w:rsid w:val="00454864"/>
    <w:rsid w:val="004551B3"/>
    <w:rsid w:val="004568B9"/>
    <w:rsid w:val="00457051"/>
    <w:rsid w:val="004571C9"/>
    <w:rsid w:val="0045779F"/>
    <w:rsid w:val="00457E7A"/>
    <w:rsid w:val="00460124"/>
    <w:rsid w:val="004604B5"/>
    <w:rsid w:val="00461D21"/>
    <w:rsid w:val="00462CC0"/>
    <w:rsid w:val="00464E9E"/>
    <w:rsid w:val="00465F5A"/>
    <w:rsid w:val="0046761E"/>
    <w:rsid w:val="00470077"/>
    <w:rsid w:val="0047016A"/>
    <w:rsid w:val="00471F19"/>
    <w:rsid w:val="00472B5A"/>
    <w:rsid w:val="00474558"/>
    <w:rsid w:val="00474DCB"/>
    <w:rsid w:val="004761A3"/>
    <w:rsid w:val="00477074"/>
    <w:rsid w:val="00477C9F"/>
    <w:rsid w:val="004801F7"/>
    <w:rsid w:val="00484413"/>
    <w:rsid w:val="004849BB"/>
    <w:rsid w:val="00485F9F"/>
    <w:rsid w:val="0048654E"/>
    <w:rsid w:val="0048684B"/>
    <w:rsid w:val="00490C38"/>
    <w:rsid w:val="00492B78"/>
    <w:rsid w:val="00492E0D"/>
    <w:rsid w:val="004935F7"/>
    <w:rsid w:val="00493618"/>
    <w:rsid w:val="00493CCB"/>
    <w:rsid w:val="00493CD0"/>
    <w:rsid w:val="00496022"/>
    <w:rsid w:val="00496652"/>
    <w:rsid w:val="00496BD5"/>
    <w:rsid w:val="004A0202"/>
    <w:rsid w:val="004A039D"/>
    <w:rsid w:val="004A0BE5"/>
    <w:rsid w:val="004A117C"/>
    <w:rsid w:val="004A1804"/>
    <w:rsid w:val="004A22AC"/>
    <w:rsid w:val="004A249B"/>
    <w:rsid w:val="004A3255"/>
    <w:rsid w:val="004A4F0D"/>
    <w:rsid w:val="004A5A69"/>
    <w:rsid w:val="004A5CFE"/>
    <w:rsid w:val="004A638E"/>
    <w:rsid w:val="004A7D1D"/>
    <w:rsid w:val="004A7FF7"/>
    <w:rsid w:val="004B00E1"/>
    <w:rsid w:val="004B1123"/>
    <w:rsid w:val="004B147E"/>
    <w:rsid w:val="004B19CC"/>
    <w:rsid w:val="004B25DF"/>
    <w:rsid w:val="004B3A59"/>
    <w:rsid w:val="004B3BB1"/>
    <w:rsid w:val="004B4D45"/>
    <w:rsid w:val="004B4FEF"/>
    <w:rsid w:val="004B5277"/>
    <w:rsid w:val="004B52DB"/>
    <w:rsid w:val="004B5CF2"/>
    <w:rsid w:val="004B6C25"/>
    <w:rsid w:val="004B7917"/>
    <w:rsid w:val="004C0199"/>
    <w:rsid w:val="004C0299"/>
    <w:rsid w:val="004C0591"/>
    <w:rsid w:val="004C0923"/>
    <w:rsid w:val="004C09FE"/>
    <w:rsid w:val="004C1994"/>
    <w:rsid w:val="004C1DD6"/>
    <w:rsid w:val="004C2BE1"/>
    <w:rsid w:val="004C3CE9"/>
    <w:rsid w:val="004C3EBA"/>
    <w:rsid w:val="004C481C"/>
    <w:rsid w:val="004C4A0B"/>
    <w:rsid w:val="004C4E31"/>
    <w:rsid w:val="004C577B"/>
    <w:rsid w:val="004C6E41"/>
    <w:rsid w:val="004C7225"/>
    <w:rsid w:val="004C7E76"/>
    <w:rsid w:val="004D10E8"/>
    <w:rsid w:val="004D190C"/>
    <w:rsid w:val="004D225D"/>
    <w:rsid w:val="004D366D"/>
    <w:rsid w:val="004D3F67"/>
    <w:rsid w:val="004D414D"/>
    <w:rsid w:val="004D44C1"/>
    <w:rsid w:val="004D48A9"/>
    <w:rsid w:val="004D554E"/>
    <w:rsid w:val="004E04F5"/>
    <w:rsid w:val="004E06B3"/>
    <w:rsid w:val="004E0A96"/>
    <w:rsid w:val="004E0E8E"/>
    <w:rsid w:val="004E0EC5"/>
    <w:rsid w:val="004E2026"/>
    <w:rsid w:val="004E2521"/>
    <w:rsid w:val="004E2549"/>
    <w:rsid w:val="004E29B5"/>
    <w:rsid w:val="004E3819"/>
    <w:rsid w:val="004E42B5"/>
    <w:rsid w:val="004E4379"/>
    <w:rsid w:val="004E4697"/>
    <w:rsid w:val="004E5768"/>
    <w:rsid w:val="004E5895"/>
    <w:rsid w:val="004E5E41"/>
    <w:rsid w:val="004E6000"/>
    <w:rsid w:val="004E7492"/>
    <w:rsid w:val="004F0586"/>
    <w:rsid w:val="004F07D5"/>
    <w:rsid w:val="004F0ED7"/>
    <w:rsid w:val="004F183B"/>
    <w:rsid w:val="004F186D"/>
    <w:rsid w:val="004F19D6"/>
    <w:rsid w:val="004F1F51"/>
    <w:rsid w:val="004F263E"/>
    <w:rsid w:val="004F2E6C"/>
    <w:rsid w:val="004F371A"/>
    <w:rsid w:val="004F4DA2"/>
    <w:rsid w:val="004F4F2F"/>
    <w:rsid w:val="004F667A"/>
    <w:rsid w:val="004F781B"/>
    <w:rsid w:val="004F7A89"/>
    <w:rsid w:val="00500222"/>
    <w:rsid w:val="00500890"/>
    <w:rsid w:val="005009EC"/>
    <w:rsid w:val="005009F2"/>
    <w:rsid w:val="00500AAB"/>
    <w:rsid w:val="00500E52"/>
    <w:rsid w:val="00501ED5"/>
    <w:rsid w:val="005026D6"/>
    <w:rsid w:val="00502F4D"/>
    <w:rsid w:val="005051E2"/>
    <w:rsid w:val="005059DF"/>
    <w:rsid w:val="005067E0"/>
    <w:rsid w:val="005076C8"/>
    <w:rsid w:val="00510108"/>
    <w:rsid w:val="00510728"/>
    <w:rsid w:val="00515204"/>
    <w:rsid w:val="00516542"/>
    <w:rsid w:val="0051659B"/>
    <w:rsid w:val="005166CD"/>
    <w:rsid w:val="005169FC"/>
    <w:rsid w:val="00516BB8"/>
    <w:rsid w:val="00516C46"/>
    <w:rsid w:val="00516D0F"/>
    <w:rsid w:val="00516E0C"/>
    <w:rsid w:val="0051E761"/>
    <w:rsid w:val="00520245"/>
    <w:rsid w:val="0052079B"/>
    <w:rsid w:val="00520B30"/>
    <w:rsid w:val="00520CCB"/>
    <w:rsid w:val="00521158"/>
    <w:rsid w:val="00521CCB"/>
    <w:rsid w:val="005237E9"/>
    <w:rsid w:val="00523C75"/>
    <w:rsid w:val="00523F3F"/>
    <w:rsid w:val="005255BA"/>
    <w:rsid w:val="005257FE"/>
    <w:rsid w:val="00525BFB"/>
    <w:rsid w:val="0052674A"/>
    <w:rsid w:val="005278AD"/>
    <w:rsid w:val="00527AB9"/>
    <w:rsid w:val="00527B4F"/>
    <w:rsid w:val="00527EFC"/>
    <w:rsid w:val="0053043D"/>
    <w:rsid w:val="00530634"/>
    <w:rsid w:val="0053065C"/>
    <w:rsid w:val="00530A9E"/>
    <w:rsid w:val="00530CC7"/>
    <w:rsid w:val="005320EC"/>
    <w:rsid w:val="005331D1"/>
    <w:rsid w:val="005338E6"/>
    <w:rsid w:val="0053471B"/>
    <w:rsid w:val="00534A8F"/>
    <w:rsid w:val="00534B84"/>
    <w:rsid w:val="00534C86"/>
    <w:rsid w:val="0053609D"/>
    <w:rsid w:val="00536391"/>
    <w:rsid w:val="00536974"/>
    <w:rsid w:val="0053762A"/>
    <w:rsid w:val="00537CB3"/>
    <w:rsid w:val="0054010F"/>
    <w:rsid w:val="005401ED"/>
    <w:rsid w:val="005403C3"/>
    <w:rsid w:val="005404AD"/>
    <w:rsid w:val="00540571"/>
    <w:rsid w:val="005436A8"/>
    <w:rsid w:val="00543786"/>
    <w:rsid w:val="00543873"/>
    <w:rsid w:val="005441FC"/>
    <w:rsid w:val="00544C50"/>
    <w:rsid w:val="00546416"/>
    <w:rsid w:val="00546547"/>
    <w:rsid w:val="005467AC"/>
    <w:rsid w:val="0054688F"/>
    <w:rsid w:val="005469BA"/>
    <w:rsid w:val="00546A1C"/>
    <w:rsid w:val="00547725"/>
    <w:rsid w:val="0054781C"/>
    <w:rsid w:val="00547DA5"/>
    <w:rsid w:val="00550D8D"/>
    <w:rsid w:val="00550E6F"/>
    <w:rsid w:val="00551BC9"/>
    <w:rsid w:val="00552231"/>
    <w:rsid w:val="00552265"/>
    <w:rsid w:val="0055235C"/>
    <w:rsid w:val="00552E86"/>
    <w:rsid w:val="00553433"/>
    <w:rsid w:val="0055625D"/>
    <w:rsid w:val="0055694C"/>
    <w:rsid w:val="0056098C"/>
    <w:rsid w:val="00560FD1"/>
    <w:rsid w:val="005612E0"/>
    <w:rsid w:val="005625FC"/>
    <w:rsid w:val="00563172"/>
    <w:rsid w:val="005641BE"/>
    <w:rsid w:val="0056440B"/>
    <w:rsid w:val="00564771"/>
    <w:rsid w:val="00564BE7"/>
    <w:rsid w:val="00565630"/>
    <w:rsid w:val="00565A49"/>
    <w:rsid w:val="00567E4D"/>
    <w:rsid w:val="00570B93"/>
    <w:rsid w:val="00570C20"/>
    <w:rsid w:val="00571791"/>
    <w:rsid w:val="00571FFF"/>
    <w:rsid w:val="005725B8"/>
    <w:rsid w:val="00572AEC"/>
    <w:rsid w:val="00572E9F"/>
    <w:rsid w:val="00573F61"/>
    <w:rsid w:val="00574B5E"/>
    <w:rsid w:val="00576046"/>
    <w:rsid w:val="0057705B"/>
    <w:rsid w:val="00577A6C"/>
    <w:rsid w:val="00577EB6"/>
    <w:rsid w:val="005804CF"/>
    <w:rsid w:val="005805EC"/>
    <w:rsid w:val="005806EA"/>
    <w:rsid w:val="00580BB3"/>
    <w:rsid w:val="005811D1"/>
    <w:rsid w:val="005814C4"/>
    <w:rsid w:val="005821E1"/>
    <w:rsid w:val="005823FD"/>
    <w:rsid w:val="005827C6"/>
    <w:rsid w:val="005834C8"/>
    <w:rsid w:val="0058507B"/>
    <w:rsid w:val="005860B0"/>
    <w:rsid w:val="005875FF"/>
    <w:rsid w:val="00587BEE"/>
    <w:rsid w:val="00587F6E"/>
    <w:rsid w:val="00590317"/>
    <w:rsid w:val="0059031A"/>
    <w:rsid w:val="005906B8"/>
    <w:rsid w:val="005906EB"/>
    <w:rsid w:val="0059101B"/>
    <w:rsid w:val="00591210"/>
    <w:rsid w:val="0059165C"/>
    <w:rsid w:val="00591D46"/>
    <w:rsid w:val="0059231F"/>
    <w:rsid w:val="00592D4F"/>
    <w:rsid w:val="00593162"/>
    <w:rsid w:val="00594215"/>
    <w:rsid w:val="005944C0"/>
    <w:rsid w:val="00595931"/>
    <w:rsid w:val="005960BC"/>
    <w:rsid w:val="00596107"/>
    <w:rsid w:val="0059732E"/>
    <w:rsid w:val="00597E73"/>
    <w:rsid w:val="005A19EE"/>
    <w:rsid w:val="005A2530"/>
    <w:rsid w:val="005A2FF3"/>
    <w:rsid w:val="005A311F"/>
    <w:rsid w:val="005A322B"/>
    <w:rsid w:val="005A35C5"/>
    <w:rsid w:val="005A3FCB"/>
    <w:rsid w:val="005A4383"/>
    <w:rsid w:val="005A5350"/>
    <w:rsid w:val="005A597F"/>
    <w:rsid w:val="005A5E01"/>
    <w:rsid w:val="005A7875"/>
    <w:rsid w:val="005A7892"/>
    <w:rsid w:val="005B0534"/>
    <w:rsid w:val="005B1057"/>
    <w:rsid w:val="005B11A2"/>
    <w:rsid w:val="005B2EE6"/>
    <w:rsid w:val="005B3243"/>
    <w:rsid w:val="005B3857"/>
    <w:rsid w:val="005B386F"/>
    <w:rsid w:val="005B3A93"/>
    <w:rsid w:val="005B3DFE"/>
    <w:rsid w:val="005B443D"/>
    <w:rsid w:val="005B4A89"/>
    <w:rsid w:val="005B56A4"/>
    <w:rsid w:val="005B59C4"/>
    <w:rsid w:val="005B61F9"/>
    <w:rsid w:val="005B64A4"/>
    <w:rsid w:val="005B781C"/>
    <w:rsid w:val="005C0717"/>
    <w:rsid w:val="005C2865"/>
    <w:rsid w:val="005C2D7A"/>
    <w:rsid w:val="005C360E"/>
    <w:rsid w:val="005C376D"/>
    <w:rsid w:val="005C43CB"/>
    <w:rsid w:val="005C46A2"/>
    <w:rsid w:val="005C5808"/>
    <w:rsid w:val="005C6274"/>
    <w:rsid w:val="005C65C6"/>
    <w:rsid w:val="005C6B01"/>
    <w:rsid w:val="005D259B"/>
    <w:rsid w:val="005D2953"/>
    <w:rsid w:val="005D2AA3"/>
    <w:rsid w:val="005D3AF7"/>
    <w:rsid w:val="005D3F8C"/>
    <w:rsid w:val="005D4290"/>
    <w:rsid w:val="005D497B"/>
    <w:rsid w:val="005D4EF4"/>
    <w:rsid w:val="005D60F3"/>
    <w:rsid w:val="005D75D1"/>
    <w:rsid w:val="005D7D06"/>
    <w:rsid w:val="005E0577"/>
    <w:rsid w:val="005E07DB"/>
    <w:rsid w:val="005E1103"/>
    <w:rsid w:val="005E1300"/>
    <w:rsid w:val="005E17DA"/>
    <w:rsid w:val="005E27E4"/>
    <w:rsid w:val="005E2C79"/>
    <w:rsid w:val="005E2C92"/>
    <w:rsid w:val="005E30D4"/>
    <w:rsid w:val="005E3969"/>
    <w:rsid w:val="005E449C"/>
    <w:rsid w:val="005E5BCC"/>
    <w:rsid w:val="005E5DBD"/>
    <w:rsid w:val="005E7E61"/>
    <w:rsid w:val="005EC696"/>
    <w:rsid w:val="005F044F"/>
    <w:rsid w:val="005F07B0"/>
    <w:rsid w:val="005F13D6"/>
    <w:rsid w:val="005F18C7"/>
    <w:rsid w:val="005F1DC1"/>
    <w:rsid w:val="005F3B8A"/>
    <w:rsid w:val="005F3C91"/>
    <w:rsid w:val="005F3CCA"/>
    <w:rsid w:val="005F3CD0"/>
    <w:rsid w:val="005F4033"/>
    <w:rsid w:val="005F416A"/>
    <w:rsid w:val="005F4202"/>
    <w:rsid w:val="005F458B"/>
    <w:rsid w:val="005F4596"/>
    <w:rsid w:val="005F476B"/>
    <w:rsid w:val="005F5640"/>
    <w:rsid w:val="005F5EB7"/>
    <w:rsid w:val="005F6241"/>
    <w:rsid w:val="005F7820"/>
    <w:rsid w:val="006000FC"/>
    <w:rsid w:val="00600420"/>
    <w:rsid w:val="00602662"/>
    <w:rsid w:val="00603E94"/>
    <w:rsid w:val="00604C2C"/>
    <w:rsid w:val="00604D15"/>
    <w:rsid w:val="00604F95"/>
    <w:rsid w:val="00605305"/>
    <w:rsid w:val="006054EB"/>
    <w:rsid w:val="00606D7A"/>
    <w:rsid w:val="006077A6"/>
    <w:rsid w:val="00607882"/>
    <w:rsid w:val="006109BE"/>
    <w:rsid w:val="006121E2"/>
    <w:rsid w:val="00612FD3"/>
    <w:rsid w:val="006133D6"/>
    <w:rsid w:val="0061423F"/>
    <w:rsid w:val="00614DE8"/>
    <w:rsid w:val="0061507E"/>
    <w:rsid w:val="00615B1D"/>
    <w:rsid w:val="00615C55"/>
    <w:rsid w:val="00615CAE"/>
    <w:rsid w:val="00615F51"/>
    <w:rsid w:val="006161B5"/>
    <w:rsid w:val="00616AC9"/>
    <w:rsid w:val="00620042"/>
    <w:rsid w:val="00620A88"/>
    <w:rsid w:val="0062105F"/>
    <w:rsid w:val="00621212"/>
    <w:rsid w:val="00623801"/>
    <w:rsid w:val="00623CC8"/>
    <w:rsid w:val="0062416C"/>
    <w:rsid w:val="00625028"/>
    <w:rsid w:val="00625317"/>
    <w:rsid w:val="00625BF7"/>
    <w:rsid w:val="00627C23"/>
    <w:rsid w:val="00627CE2"/>
    <w:rsid w:val="0063009E"/>
    <w:rsid w:val="00630116"/>
    <w:rsid w:val="00630B06"/>
    <w:rsid w:val="00632298"/>
    <w:rsid w:val="0063327E"/>
    <w:rsid w:val="006334CC"/>
    <w:rsid w:val="00633BD4"/>
    <w:rsid w:val="00633D25"/>
    <w:rsid w:val="006354E3"/>
    <w:rsid w:val="006354E8"/>
    <w:rsid w:val="00636547"/>
    <w:rsid w:val="00636564"/>
    <w:rsid w:val="00636C0A"/>
    <w:rsid w:val="00636D13"/>
    <w:rsid w:val="00636D98"/>
    <w:rsid w:val="00637224"/>
    <w:rsid w:val="006372BB"/>
    <w:rsid w:val="00637D9E"/>
    <w:rsid w:val="00640AEA"/>
    <w:rsid w:val="0064126A"/>
    <w:rsid w:val="006421BD"/>
    <w:rsid w:val="0064238C"/>
    <w:rsid w:val="00642E5A"/>
    <w:rsid w:val="006438EA"/>
    <w:rsid w:val="00643BE3"/>
    <w:rsid w:val="006446AE"/>
    <w:rsid w:val="00644C3A"/>
    <w:rsid w:val="00645223"/>
    <w:rsid w:val="006455A6"/>
    <w:rsid w:val="00645C67"/>
    <w:rsid w:val="00645DC6"/>
    <w:rsid w:val="006471F1"/>
    <w:rsid w:val="006500CA"/>
    <w:rsid w:val="00652120"/>
    <w:rsid w:val="00655362"/>
    <w:rsid w:val="006561CD"/>
    <w:rsid w:val="0065640E"/>
    <w:rsid w:val="0065694A"/>
    <w:rsid w:val="006607D0"/>
    <w:rsid w:val="00660822"/>
    <w:rsid w:val="00660E56"/>
    <w:rsid w:val="0066103C"/>
    <w:rsid w:val="0066133C"/>
    <w:rsid w:val="00663050"/>
    <w:rsid w:val="0066315C"/>
    <w:rsid w:val="00664402"/>
    <w:rsid w:val="0066498C"/>
    <w:rsid w:val="006661BA"/>
    <w:rsid w:val="0066644B"/>
    <w:rsid w:val="0066706B"/>
    <w:rsid w:val="00667309"/>
    <w:rsid w:val="00671235"/>
    <w:rsid w:val="006718F1"/>
    <w:rsid w:val="00671C9B"/>
    <w:rsid w:val="00672910"/>
    <w:rsid w:val="006729F0"/>
    <w:rsid w:val="006733FC"/>
    <w:rsid w:val="00673DA5"/>
    <w:rsid w:val="00673E46"/>
    <w:rsid w:val="0067541A"/>
    <w:rsid w:val="006755A8"/>
    <w:rsid w:val="006757D3"/>
    <w:rsid w:val="0067617D"/>
    <w:rsid w:val="0067654F"/>
    <w:rsid w:val="006768AD"/>
    <w:rsid w:val="00676B82"/>
    <w:rsid w:val="00677194"/>
    <w:rsid w:val="0067720A"/>
    <w:rsid w:val="00681007"/>
    <w:rsid w:val="00681378"/>
    <w:rsid w:val="006815EF"/>
    <w:rsid w:val="00681620"/>
    <w:rsid w:val="00681DF8"/>
    <w:rsid w:val="00683591"/>
    <w:rsid w:val="0068398D"/>
    <w:rsid w:val="0068455A"/>
    <w:rsid w:val="0068567E"/>
    <w:rsid w:val="00686943"/>
    <w:rsid w:val="006873C6"/>
    <w:rsid w:val="00687629"/>
    <w:rsid w:val="006900A1"/>
    <w:rsid w:val="0069094C"/>
    <w:rsid w:val="00691011"/>
    <w:rsid w:val="00692237"/>
    <w:rsid w:val="00692DBD"/>
    <w:rsid w:val="00693121"/>
    <w:rsid w:val="00694AA2"/>
    <w:rsid w:val="0069594A"/>
    <w:rsid w:val="00695AA9"/>
    <w:rsid w:val="00695B27"/>
    <w:rsid w:val="00696D23"/>
    <w:rsid w:val="00697653"/>
    <w:rsid w:val="006978CB"/>
    <w:rsid w:val="006A0CE5"/>
    <w:rsid w:val="006A22EE"/>
    <w:rsid w:val="006A30AD"/>
    <w:rsid w:val="006A3598"/>
    <w:rsid w:val="006A36F3"/>
    <w:rsid w:val="006A3A35"/>
    <w:rsid w:val="006A4A68"/>
    <w:rsid w:val="006A50AF"/>
    <w:rsid w:val="006A581E"/>
    <w:rsid w:val="006A6EE8"/>
    <w:rsid w:val="006B13CB"/>
    <w:rsid w:val="006B3AC9"/>
    <w:rsid w:val="006B3C1E"/>
    <w:rsid w:val="006B3ECA"/>
    <w:rsid w:val="006B3F20"/>
    <w:rsid w:val="006B4BA1"/>
    <w:rsid w:val="006B63FE"/>
    <w:rsid w:val="006B6E20"/>
    <w:rsid w:val="006C0A2C"/>
    <w:rsid w:val="006C0C0D"/>
    <w:rsid w:val="006C2E3B"/>
    <w:rsid w:val="006C30FD"/>
    <w:rsid w:val="006C3188"/>
    <w:rsid w:val="006C3454"/>
    <w:rsid w:val="006C47C6"/>
    <w:rsid w:val="006C4CBA"/>
    <w:rsid w:val="006C6FB8"/>
    <w:rsid w:val="006C70D1"/>
    <w:rsid w:val="006C777A"/>
    <w:rsid w:val="006C7AB0"/>
    <w:rsid w:val="006D051B"/>
    <w:rsid w:val="006D10F9"/>
    <w:rsid w:val="006D15BF"/>
    <w:rsid w:val="006D256E"/>
    <w:rsid w:val="006D2849"/>
    <w:rsid w:val="006D2CD2"/>
    <w:rsid w:val="006D3403"/>
    <w:rsid w:val="006D43AE"/>
    <w:rsid w:val="006D4A85"/>
    <w:rsid w:val="006D4E1B"/>
    <w:rsid w:val="006D540C"/>
    <w:rsid w:val="006E09A9"/>
    <w:rsid w:val="006E1093"/>
    <w:rsid w:val="006E22E8"/>
    <w:rsid w:val="006E36F8"/>
    <w:rsid w:val="006E3D9F"/>
    <w:rsid w:val="006E3E87"/>
    <w:rsid w:val="006E424A"/>
    <w:rsid w:val="006E4DB6"/>
    <w:rsid w:val="006E54ED"/>
    <w:rsid w:val="006E5957"/>
    <w:rsid w:val="006E7839"/>
    <w:rsid w:val="006F1E5F"/>
    <w:rsid w:val="006F1FD0"/>
    <w:rsid w:val="006F2322"/>
    <w:rsid w:val="006F24CF"/>
    <w:rsid w:val="006F529A"/>
    <w:rsid w:val="006F529F"/>
    <w:rsid w:val="006F6822"/>
    <w:rsid w:val="006F6971"/>
    <w:rsid w:val="006F71E8"/>
    <w:rsid w:val="006F79D2"/>
    <w:rsid w:val="006F7CBD"/>
    <w:rsid w:val="006F7D18"/>
    <w:rsid w:val="00700BB3"/>
    <w:rsid w:val="0070133F"/>
    <w:rsid w:val="0070137C"/>
    <w:rsid w:val="00701BDE"/>
    <w:rsid w:val="00702E8A"/>
    <w:rsid w:val="00704B67"/>
    <w:rsid w:val="00706979"/>
    <w:rsid w:val="007069DF"/>
    <w:rsid w:val="00707DAE"/>
    <w:rsid w:val="0071096C"/>
    <w:rsid w:val="007120CB"/>
    <w:rsid w:val="0071253E"/>
    <w:rsid w:val="007142D7"/>
    <w:rsid w:val="00714689"/>
    <w:rsid w:val="00714DD9"/>
    <w:rsid w:val="00715EF4"/>
    <w:rsid w:val="00716916"/>
    <w:rsid w:val="00716B6F"/>
    <w:rsid w:val="00717064"/>
    <w:rsid w:val="00717A3D"/>
    <w:rsid w:val="00717EB7"/>
    <w:rsid w:val="00722061"/>
    <w:rsid w:val="00722B7C"/>
    <w:rsid w:val="007230EF"/>
    <w:rsid w:val="007233DB"/>
    <w:rsid w:val="007237B2"/>
    <w:rsid w:val="007239F4"/>
    <w:rsid w:val="00723EB7"/>
    <w:rsid w:val="007245E6"/>
    <w:rsid w:val="007273B2"/>
    <w:rsid w:val="00727581"/>
    <w:rsid w:val="0072794A"/>
    <w:rsid w:val="00730613"/>
    <w:rsid w:val="007323F9"/>
    <w:rsid w:val="00732485"/>
    <w:rsid w:val="0073274C"/>
    <w:rsid w:val="007328A5"/>
    <w:rsid w:val="00732EAA"/>
    <w:rsid w:val="00733557"/>
    <w:rsid w:val="0073395A"/>
    <w:rsid w:val="007349E5"/>
    <w:rsid w:val="00734AEB"/>
    <w:rsid w:val="00734E45"/>
    <w:rsid w:val="00734F86"/>
    <w:rsid w:val="00735633"/>
    <w:rsid w:val="007362DF"/>
    <w:rsid w:val="00736482"/>
    <w:rsid w:val="0073664E"/>
    <w:rsid w:val="00737B03"/>
    <w:rsid w:val="007402B8"/>
    <w:rsid w:val="00741183"/>
    <w:rsid w:val="007413C8"/>
    <w:rsid w:val="007414A9"/>
    <w:rsid w:val="00742236"/>
    <w:rsid w:val="0074259C"/>
    <w:rsid w:val="00742E36"/>
    <w:rsid w:val="007432C3"/>
    <w:rsid w:val="0074365A"/>
    <w:rsid w:val="0074369F"/>
    <w:rsid w:val="00743C60"/>
    <w:rsid w:val="007440D7"/>
    <w:rsid w:val="00744EDF"/>
    <w:rsid w:val="007457FC"/>
    <w:rsid w:val="00745899"/>
    <w:rsid w:val="00745D6B"/>
    <w:rsid w:val="00747468"/>
    <w:rsid w:val="0074762D"/>
    <w:rsid w:val="00747C97"/>
    <w:rsid w:val="00747F8A"/>
    <w:rsid w:val="00750CC6"/>
    <w:rsid w:val="007519FA"/>
    <w:rsid w:val="00751AC1"/>
    <w:rsid w:val="00751C4F"/>
    <w:rsid w:val="00751E44"/>
    <w:rsid w:val="007525F4"/>
    <w:rsid w:val="007530E0"/>
    <w:rsid w:val="007535A5"/>
    <w:rsid w:val="007545E1"/>
    <w:rsid w:val="0075580B"/>
    <w:rsid w:val="007560F7"/>
    <w:rsid w:val="00756512"/>
    <w:rsid w:val="00757106"/>
    <w:rsid w:val="00757475"/>
    <w:rsid w:val="007600CF"/>
    <w:rsid w:val="00760384"/>
    <w:rsid w:val="00760425"/>
    <w:rsid w:val="00760458"/>
    <w:rsid w:val="00760D50"/>
    <w:rsid w:val="00761271"/>
    <w:rsid w:val="00761FF2"/>
    <w:rsid w:val="00762F4C"/>
    <w:rsid w:val="007654E4"/>
    <w:rsid w:val="00765572"/>
    <w:rsid w:val="007658C0"/>
    <w:rsid w:val="00765BE6"/>
    <w:rsid w:val="00765C48"/>
    <w:rsid w:val="0076638C"/>
    <w:rsid w:val="00766C92"/>
    <w:rsid w:val="007702C6"/>
    <w:rsid w:val="007708B1"/>
    <w:rsid w:val="0077102E"/>
    <w:rsid w:val="00771226"/>
    <w:rsid w:val="0077169E"/>
    <w:rsid w:val="00771D77"/>
    <w:rsid w:val="00771FDE"/>
    <w:rsid w:val="00772665"/>
    <w:rsid w:val="00772E3A"/>
    <w:rsid w:val="00773550"/>
    <w:rsid w:val="007739BA"/>
    <w:rsid w:val="00773D5E"/>
    <w:rsid w:val="00774038"/>
    <w:rsid w:val="00774354"/>
    <w:rsid w:val="00774D2A"/>
    <w:rsid w:val="0077534D"/>
    <w:rsid w:val="007755AA"/>
    <w:rsid w:val="00775C04"/>
    <w:rsid w:val="00780AE3"/>
    <w:rsid w:val="00780AE7"/>
    <w:rsid w:val="00780D9E"/>
    <w:rsid w:val="00780DAA"/>
    <w:rsid w:val="00781A5A"/>
    <w:rsid w:val="00782C8E"/>
    <w:rsid w:val="007836EF"/>
    <w:rsid w:val="00783727"/>
    <w:rsid w:val="00783BCE"/>
    <w:rsid w:val="00785664"/>
    <w:rsid w:val="00785C76"/>
    <w:rsid w:val="007863B4"/>
    <w:rsid w:val="00786E3D"/>
    <w:rsid w:val="007878F7"/>
    <w:rsid w:val="00787D6E"/>
    <w:rsid w:val="007902EF"/>
    <w:rsid w:val="007912EF"/>
    <w:rsid w:val="007938E7"/>
    <w:rsid w:val="007940E5"/>
    <w:rsid w:val="007945FB"/>
    <w:rsid w:val="00794B65"/>
    <w:rsid w:val="00794C6C"/>
    <w:rsid w:val="007967AD"/>
    <w:rsid w:val="00797349"/>
    <w:rsid w:val="00797DDF"/>
    <w:rsid w:val="00797E55"/>
    <w:rsid w:val="007A0E64"/>
    <w:rsid w:val="007A10B7"/>
    <w:rsid w:val="007A209F"/>
    <w:rsid w:val="007A2FA5"/>
    <w:rsid w:val="007A3B68"/>
    <w:rsid w:val="007A44E2"/>
    <w:rsid w:val="007A54F5"/>
    <w:rsid w:val="007A5777"/>
    <w:rsid w:val="007A65CF"/>
    <w:rsid w:val="007A6AD2"/>
    <w:rsid w:val="007A7086"/>
    <w:rsid w:val="007A730D"/>
    <w:rsid w:val="007A7359"/>
    <w:rsid w:val="007A76B7"/>
    <w:rsid w:val="007A76D1"/>
    <w:rsid w:val="007A7B25"/>
    <w:rsid w:val="007B0C84"/>
    <w:rsid w:val="007B24DD"/>
    <w:rsid w:val="007B2652"/>
    <w:rsid w:val="007B36E8"/>
    <w:rsid w:val="007B3AB4"/>
    <w:rsid w:val="007B3B03"/>
    <w:rsid w:val="007B407D"/>
    <w:rsid w:val="007B4218"/>
    <w:rsid w:val="007B47DB"/>
    <w:rsid w:val="007B48FD"/>
    <w:rsid w:val="007B5B7F"/>
    <w:rsid w:val="007B5E38"/>
    <w:rsid w:val="007B6976"/>
    <w:rsid w:val="007B78ED"/>
    <w:rsid w:val="007B79C5"/>
    <w:rsid w:val="007C0733"/>
    <w:rsid w:val="007C0F4C"/>
    <w:rsid w:val="007C1102"/>
    <w:rsid w:val="007C170B"/>
    <w:rsid w:val="007C205A"/>
    <w:rsid w:val="007C21F5"/>
    <w:rsid w:val="007C2BBA"/>
    <w:rsid w:val="007C35E5"/>
    <w:rsid w:val="007C40E3"/>
    <w:rsid w:val="007C4853"/>
    <w:rsid w:val="007C63D1"/>
    <w:rsid w:val="007D2429"/>
    <w:rsid w:val="007D2963"/>
    <w:rsid w:val="007D2E2D"/>
    <w:rsid w:val="007D2F76"/>
    <w:rsid w:val="007D309F"/>
    <w:rsid w:val="007D4A00"/>
    <w:rsid w:val="007D4F0B"/>
    <w:rsid w:val="007D66A3"/>
    <w:rsid w:val="007D7914"/>
    <w:rsid w:val="007D7C7C"/>
    <w:rsid w:val="007D7C9B"/>
    <w:rsid w:val="007E07B1"/>
    <w:rsid w:val="007E141A"/>
    <w:rsid w:val="007E1E03"/>
    <w:rsid w:val="007E3D75"/>
    <w:rsid w:val="007E49E2"/>
    <w:rsid w:val="007E510A"/>
    <w:rsid w:val="007E532B"/>
    <w:rsid w:val="007E5E5D"/>
    <w:rsid w:val="007E70E4"/>
    <w:rsid w:val="007F0074"/>
    <w:rsid w:val="007F02F1"/>
    <w:rsid w:val="007F05DE"/>
    <w:rsid w:val="007F11DF"/>
    <w:rsid w:val="007F1689"/>
    <w:rsid w:val="007F195C"/>
    <w:rsid w:val="007F1AFD"/>
    <w:rsid w:val="007F254E"/>
    <w:rsid w:val="007F2DDF"/>
    <w:rsid w:val="007F2E04"/>
    <w:rsid w:val="007F4351"/>
    <w:rsid w:val="007F4777"/>
    <w:rsid w:val="007F498F"/>
    <w:rsid w:val="007F4A09"/>
    <w:rsid w:val="007F4DA5"/>
    <w:rsid w:val="007F6697"/>
    <w:rsid w:val="007F73E1"/>
    <w:rsid w:val="007F75F8"/>
    <w:rsid w:val="00800A52"/>
    <w:rsid w:val="00801A00"/>
    <w:rsid w:val="00801A95"/>
    <w:rsid w:val="00801C8E"/>
    <w:rsid w:val="00802F3C"/>
    <w:rsid w:val="00802FB4"/>
    <w:rsid w:val="00803C22"/>
    <w:rsid w:val="00803FA2"/>
    <w:rsid w:val="00805104"/>
    <w:rsid w:val="008051D8"/>
    <w:rsid w:val="0080554C"/>
    <w:rsid w:val="00806042"/>
    <w:rsid w:val="008061B6"/>
    <w:rsid w:val="0080643B"/>
    <w:rsid w:val="00806459"/>
    <w:rsid w:val="008072CA"/>
    <w:rsid w:val="0080738A"/>
    <w:rsid w:val="008075BB"/>
    <w:rsid w:val="00807868"/>
    <w:rsid w:val="00807979"/>
    <w:rsid w:val="00810A1F"/>
    <w:rsid w:val="008116A2"/>
    <w:rsid w:val="00813F98"/>
    <w:rsid w:val="008142E8"/>
    <w:rsid w:val="00814507"/>
    <w:rsid w:val="008148D1"/>
    <w:rsid w:val="008148F1"/>
    <w:rsid w:val="008149E5"/>
    <w:rsid w:val="00815B18"/>
    <w:rsid w:val="00815ED3"/>
    <w:rsid w:val="00817C1A"/>
    <w:rsid w:val="00820055"/>
    <w:rsid w:val="00820B34"/>
    <w:rsid w:val="00821147"/>
    <w:rsid w:val="00821E04"/>
    <w:rsid w:val="00821ED7"/>
    <w:rsid w:val="00822964"/>
    <w:rsid w:val="008231B8"/>
    <w:rsid w:val="00824DC9"/>
    <w:rsid w:val="00825334"/>
    <w:rsid w:val="00825488"/>
    <w:rsid w:val="00825B29"/>
    <w:rsid w:val="00825DC1"/>
    <w:rsid w:val="008262D8"/>
    <w:rsid w:val="00827B4B"/>
    <w:rsid w:val="00827DB2"/>
    <w:rsid w:val="008303C4"/>
    <w:rsid w:val="00830D26"/>
    <w:rsid w:val="008316F1"/>
    <w:rsid w:val="00831A94"/>
    <w:rsid w:val="00832609"/>
    <w:rsid w:val="00832629"/>
    <w:rsid w:val="00832DDF"/>
    <w:rsid w:val="00832ECD"/>
    <w:rsid w:val="008334F6"/>
    <w:rsid w:val="008336F3"/>
    <w:rsid w:val="00833A72"/>
    <w:rsid w:val="00835207"/>
    <w:rsid w:val="008368BE"/>
    <w:rsid w:val="008370ED"/>
    <w:rsid w:val="008377C7"/>
    <w:rsid w:val="00837A64"/>
    <w:rsid w:val="00840502"/>
    <w:rsid w:val="00840869"/>
    <w:rsid w:val="008412A6"/>
    <w:rsid w:val="00841A04"/>
    <w:rsid w:val="00842815"/>
    <w:rsid w:val="00842AF1"/>
    <w:rsid w:val="00842BD0"/>
    <w:rsid w:val="00842DDA"/>
    <w:rsid w:val="00842FA0"/>
    <w:rsid w:val="00843711"/>
    <w:rsid w:val="00844000"/>
    <w:rsid w:val="008450E6"/>
    <w:rsid w:val="008451B1"/>
    <w:rsid w:val="0084639C"/>
    <w:rsid w:val="008468CC"/>
    <w:rsid w:val="00847420"/>
    <w:rsid w:val="00847B05"/>
    <w:rsid w:val="00847DA2"/>
    <w:rsid w:val="00850448"/>
    <w:rsid w:val="008504F7"/>
    <w:rsid w:val="008518E4"/>
    <w:rsid w:val="0085323D"/>
    <w:rsid w:val="00854080"/>
    <w:rsid w:val="00854AFA"/>
    <w:rsid w:val="00854B4D"/>
    <w:rsid w:val="00855467"/>
    <w:rsid w:val="008554E9"/>
    <w:rsid w:val="008556B5"/>
    <w:rsid w:val="00856BCE"/>
    <w:rsid w:val="00856D8D"/>
    <w:rsid w:val="00856FFE"/>
    <w:rsid w:val="0085752B"/>
    <w:rsid w:val="00857B45"/>
    <w:rsid w:val="00860374"/>
    <w:rsid w:val="008612E6"/>
    <w:rsid w:val="0086153D"/>
    <w:rsid w:val="00862117"/>
    <w:rsid w:val="00862B9E"/>
    <w:rsid w:val="00863DAA"/>
    <w:rsid w:val="008640E1"/>
    <w:rsid w:val="00865DDC"/>
    <w:rsid w:val="0086663F"/>
    <w:rsid w:val="00866BE7"/>
    <w:rsid w:val="00866C54"/>
    <w:rsid w:val="008671A8"/>
    <w:rsid w:val="008678D2"/>
    <w:rsid w:val="00867D0E"/>
    <w:rsid w:val="00870D24"/>
    <w:rsid w:val="0087211E"/>
    <w:rsid w:val="00873984"/>
    <w:rsid w:val="00874011"/>
    <w:rsid w:val="008746A9"/>
    <w:rsid w:val="00874F0B"/>
    <w:rsid w:val="00875E0C"/>
    <w:rsid w:val="00875F69"/>
    <w:rsid w:val="00876A4C"/>
    <w:rsid w:val="00876FD7"/>
    <w:rsid w:val="00877843"/>
    <w:rsid w:val="008814DC"/>
    <w:rsid w:val="00881E3C"/>
    <w:rsid w:val="0088243E"/>
    <w:rsid w:val="00882BAB"/>
    <w:rsid w:val="0088369B"/>
    <w:rsid w:val="008865FD"/>
    <w:rsid w:val="00886C7B"/>
    <w:rsid w:val="008875CE"/>
    <w:rsid w:val="00887605"/>
    <w:rsid w:val="0089047A"/>
    <w:rsid w:val="0089095B"/>
    <w:rsid w:val="00891175"/>
    <w:rsid w:val="008921F0"/>
    <w:rsid w:val="008930D5"/>
    <w:rsid w:val="00893369"/>
    <w:rsid w:val="00893736"/>
    <w:rsid w:val="00894024"/>
    <w:rsid w:val="008960E4"/>
    <w:rsid w:val="00897422"/>
    <w:rsid w:val="008979F8"/>
    <w:rsid w:val="00897B08"/>
    <w:rsid w:val="00897C1D"/>
    <w:rsid w:val="008A0605"/>
    <w:rsid w:val="008A0A4D"/>
    <w:rsid w:val="008A0EC7"/>
    <w:rsid w:val="008A1A39"/>
    <w:rsid w:val="008A1AF5"/>
    <w:rsid w:val="008A21F6"/>
    <w:rsid w:val="008A374B"/>
    <w:rsid w:val="008A42E7"/>
    <w:rsid w:val="008A54BF"/>
    <w:rsid w:val="008A5550"/>
    <w:rsid w:val="008A63C2"/>
    <w:rsid w:val="008A6DF1"/>
    <w:rsid w:val="008A729D"/>
    <w:rsid w:val="008AE669"/>
    <w:rsid w:val="008B04AA"/>
    <w:rsid w:val="008B0A15"/>
    <w:rsid w:val="008B1227"/>
    <w:rsid w:val="008B15F3"/>
    <w:rsid w:val="008B176B"/>
    <w:rsid w:val="008B2054"/>
    <w:rsid w:val="008B4002"/>
    <w:rsid w:val="008B497A"/>
    <w:rsid w:val="008B4CED"/>
    <w:rsid w:val="008B4D24"/>
    <w:rsid w:val="008B55A8"/>
    <w:rsid w:val="008B6A45"/>
    <w:rsid w:val="008B7288"/>
    <w:rsid w:val="008C05EB"/>
    <w:rsid w:val="008C0FFD"/>
    <w:rsid w:val="008C1186"/>
    <w:rsid w:val="008C16C2"/>
    <w:rsid w:val="008C1BEC"/>
    <w:rsid w:val="008C1DC0"/>
    <w:rsid w:val="008C20C9"/>
    <w:rsid w:val="008C3312"/>
    <w:rsid w:val="008C3C1C"/>
    <w:rsid w:val="008C447E"/>
    <w:rsid w:val="008C5915"/>
    <w:rsid w:val="008C6AF7"/>
    <w:rsid w:val="008D0802"/>
    <w:rsid w:val="008D0902"/>
    <w:rsid w:val="008D1161"/>
    <w:rsid w:val="008D1883"/>
    <w:rsid w:val="008D2BC9"/>
    <w:rsid w:val="008D5AC4"/>
    <w:rsid w:val="008D60AD"/>
    <w:rsid w:val="008D6182"/>
    <w:rsid w:val="008D6908"/>
    <w:rsid w:val="008D6CBE"/>
    <w:rsid w:val="008D7448"/>
    <w:rsid w:val="008D7EAD"/>
    <w:rsid w:val="008E0222"/>
    <w:rsid w:val="008E1607"/>
    <w:rsid w:val="008E1C4A"/>
    <w:rsid w:val="008E21A3"/>
    <w:rsid w:val="008E2603"/>
    <w:rsid w:val="008E2CE9"/>
    <w:rsid w:val="008E2E51"/>
    <w:rsid w:val="008E43F7"/>
    <w:rsid w:val="008E4CC8"/>
    <w:rsid w:val="008E6907"/>
    <w:rsid w:val="008F0C15"/>
    <w:rsid w:val="008F20F5"/>
    <w:rsid w:val="008F2957"/>
    <w:rsid w:val="008F3296"/>
    <w:rsid w:val="008F34AF"/>
    <w:rsid w:val="008F3932"/>
    <w:rsid w:val="008F3B74"/>
    <w:rsid w:val="008F3CA0"/>
    <w:rsid w:val="008F3FCD"/>
    <w:rsid w:val="008F42FC"/>
    <w:rsid w:val="008F54C0"/>
    <w:rsid w:val="008F641C"/>
    <w:rsid w:val="008F6698"/>
    <w:rsid w:val="008F76B0"/>
    <w:rsid w:val="00900491"/>
    <w:rsid w:val="00900C92"/>
    <w:rsid w:val="00900CEB"/>
    <w:rsid w:val="00901F7A"/>
    <w:rsid w:val="009024D6"/>
    <w:rsid w:val="0090270D"/>
    <w:rsid w:val="009031A6"/>
    <w:rsid w:val="009032F5"/>
    <w:rsid w:val="00903E28"/>
    <w:rsid w:val="009051CB"/>
    <w:rsid w:val="0090554D"/>
    <w:rsid w:val="0090571F"/>
    <w:rsid w:val="00905C0E"/>
    <w:rsid w:val="009068D3"/>
    <w:rsid w:val="00906C4B"/>
    <w:rsid w:val="00906DCC"/>
    <w:rsid w:val="0090742C"/>
    <w:rsid w:val="00907A9F"/>
    <w:rsid w:val="00907DBA"/>
    <w:rsid w:val="009105B1"/>
    <w:rsid w:val="00911788"/>
    <w:rsid w:val="00911B4A"/>
    <w:rsid w:val="00912214"/>
    <w:rsid w:val="009130EA"/>
    <w:rsid w:val="009149DD"/>
    <w:rsid w:val="00914DDE"/>
    <w:rsid w:val="00915A10"/>
    <w:rsid w:val="009169CC"/>
    <w:rsid w:val="0091740A"/>
    <w:rsid w:val="00917DFB"/>
    <w:rsid w:val="00924EE2"/>
    <w:rsid w:val="00925223"/>
    <w:rsid w:val="0092671B"/>
    <w:rsid w:val="00926FC7"/>
    <w:rsid w:val="00927D29"/>
    <w:rsid w:val="00930441"/>
    <w:rsid w:val="00930A48"/>
    <w:rsid w:val="00930D8D"/>
    <w:rsid w:val="00931A52"/>
    <w:rsid w:val="0093323B"/>
    <w:rsid w:val="00933285"/>
    <w:rsid w:val="00934421"/>
    <w:rsid w:val="00934760"/>
    <w:rsid w:val="00934BC0"/>
    <w:rsid w:val="00935E2C"/>
    <w:rsid w:val="00936641"/>
    <w:rsid w:val="009376EF"/>
    <w:rsid w:val="00941D5F"/>
    <w:rsid w:val="00942135"/>
    <w:rsid w:val="009425A1"/>
    <w:rsid w:val="00942EBC"/>
    <w:rsid w:val="0094314E"/>
    <w:rsid w:val="00943C03"/>
    <w:rsid w:val="00943C5D"/>
    <w:rsid w:val="009441F9"/>
    <w:rsid w:val="00944CCC"/>
    <w:rsid w:val="00944F75"/>
    <w:rsid w:val="00945CF6"/>
    <w:rsid w:val="00946176"/>
    <w:rsid w:val="00946982"/>
    <w:rsid w:val="0094754C"/>
    <w:rsid w:val="00950102"/>
    <w:rsid w:val="00950195"/>
    <w:rsid w:val="00950B5D"/>
    <w:rsid w:val="00950DC5"/>
    <w:rsid w:val="00950E69"/>
    <w:rsid w:val="009528C8"/>
    <w:rsid w:val="00953B29"/>
    <w:rsid w:val="009546BD"/>
    <w:rsid w:val="009554C6"/>
    <w:rsid w:val="009569E3"/>
    <w:rsid w:val="009570F1"/>
    <w:rsid w:val="00957679"/>
    <w:rsid w:val="0096092E"/>
    <w:rsid w:val="00961574"/>
    <w:rsid w:val="00961CB7"/>
    <w:rsid w:val="00961E4B"/>
    <w:rsid w:val="009626DF"/>
    <w:rsid w:val="00963063"/>
    <w:rsid w:val="0096381D"/>
    <w:rsid w:val="00964259"/>
    <w:rsid w:val="00964DBE"/>
    <w:rsid w:val="0096654D"/>
    <w:rsid w:val="00966769"/>
    <w:rsid w:val="00966EA1"/>
    <w:rsid w:val="00966EFF"/>
    <w:rsid w:val="00967596"/>
    <w:rsid w:val="00967DD5"/>
    <w:rsid w:val="00967F00"/>
    <w:rsid w:val="009719A2"/>
    <w:rsid w:val="00972143"/>
    <w:rsid w:val="009727FC"/>
    <w:rsid w:val="00972FCF"/>
    <w:rsid w:val="00974485"/>
    <w:rsid w:val="00975CED"/>
    <w:rsid w:val="00975E20"/>
    <w:rsid w:val="00976109"/>
    <w:rsid w:val="00976582"/>
    <w:rsid w:val="009767D1"/>
    <w:rsid w:val="00976A3A"/>
    <w:rsid w:val="00980E1C"/>
    <w:rsid w:val="009815FD"/>
    <w:rsid w:val="0098165E"/>
    <w:rsid w:val="00981C3A"/>
    <w:rsid w:val="00982275"/>
    <w:rsid w:val="00982708"/>
    <w:rsid w:val="009831C2"/>
    <w:rsid w:val="0098390B"/>
    <w:rsid w:val="00983D42"/>
    <w:rsid w:val="00985363"/>
    <w:rsid w:val="00985386"/>
    <w:rsid w:val="0098577A"/>
    <w:rsid w:val="009866A0"/>
    <w:rsid w:val="0098697E"/>
    <w:rsid w:val="00986BC2"/>
    <w:rsid w:val="0099050A"/>
    <w:rsid w:val="009919C0"/>
    <w:rsid w:val="00991A2D"/>
    <w:rsid w:val="00992D09"/>
    <w:rsid w:val="00993129"/>
    <w:rsid w:val="00993506"/>
    <w:rsid w:val="0099353B"/>
    <w:rsid w:val="00993625"/>
    <w:rsid w:val="00993645"/>
    <w:rsid w:val="00993B3F"/>
    <w:rsid w:val="00994262"/>
    <w:rsid w:val="009956DF"/>
    <w:rsid w:val="00995A0D"/>
    <w:rsid w:val="00996389"/>
    <w:rsid w:val="00996CAB"/>
    <w:rsid w:val="00996F88"/>
    <w:rsid w:val="00996FF0"/>
    <w:rsid w:val="009A0DFB"/>
    <w:rsid w:val="009A1C7D"/>
    <w:rsid w:val="009A3A87"/>
    <w:rsid w:val="009A490F"/>
    <w:rsid w:val="009A4BCD"/>
    <w:rsid w:val="009A4D9D"/>
    <w:rsid w:val="009A718B"/>
    <w:rsid w:val="009B0761"/>
    <w:rsid w:val="009B1AE7"/>
    <w:rsid w:val="009B1D9C"/>
    <w:rsid w:val="009B206A"/>
    <w:rsid w:val="009B25E3"/>
    <w:rsid w:val="009B3992"/>
    <w:rsid w:val="009B3D4E"/>
    <w:rsid w:val="009B4023"/>
    <w:rsid w:val="009B57F9"/>
    <w:rsid w:val="009B5E3A"/>
    <w:rsid w:val="009B6926"/>
    <w:rsid w:val="009B7835"/>
    <w:rsid w:val="009B7AC6"/>
    <w:rsid w:val="009C06F9"/>
    <w:rsid w:val="009C09D5"/>
    <w:rsid w:val="009C0BCD"/>
    <w:rsid w:val="009C0ED3"/>
    <w:rsid w:val="009C16D6"/>
    <w:rsid w:val="009C2601"/>
    <w:rsid w:val="009C359B"/>
    <w:rsid w:val="009C498A"/>
    <w:rsid w:val="009C4F4E"/>
    <w:rsid w:val="009C5288"/>
    <w:rsid w:val="009C565C"/>
    <w:rsid w:val="009C5F83"/>
    <w:rsid w:val="009C5FEF"/>
    <w:rsid w:val="009C62C0"/>
    <w:rsid w:val="009C686C"/>
    <w:rsid w:val="009C699D"/>
    <w:rsid w:val="009D0EC3"/>
    <w:rsid w:val="009D1108"/>
    <w:rsid w:val="009D1544"/>
    <w:rsid w:val="009D1B4F"/>
    <w:rsid w:val="009D275C"/>
    <w:rsid w:val="009D2826"/>
    <w:rsid w:val="009D2C88"/>
    <w:rsid w:val="009D61B2"/>
    <w:rsid w:val="009D69BD"/>
    <w:rsid w:val="009D69FB"/>
    <w:rsid w:val="009D6C77"/>
    <w:rsid w:val="009D7514"/>
    <w:rsid w:val="009D7897"/>
    <w:rsid w:val="009E048B"/>
    <w:rsid w:val="009E13B1"/>
    <w:rsid w:val="009E2AE4"/>
    <w:rsid w:val="009E3131"/>
    <w:rsid w:val="009E329A"/>
    <w:rsid w:val="009E3B71"/>
    <w:rsid w:val="009E4716"/>
    <w:rsid w:val="009E477A"/>
    <w:rsid w:val="009E669F"/>
    <w:rsid w:val="009E6858"/>
    <w:rsid w:val="009E72B5"/>
    <w:rsid w:val="009E7662"/>
    <w:rsid w:val="009F0A94"/>
    <w:rsid w:val="009F45C5"/>
    <w:rsid w:val="009F4D7D"/>
    <w:rsid w:val="009F66CE"/>
    <w:rsid w:val="009F6B95"/>
    <w:rsid w:val="009F6BB7"/>
    <w:rsid w:val="009F7C48"/>
    <w:rsid w:val="009F7C52"/>
    <w:rsid w:val="00A00DF0"/>
    <w:rsid w:val="00A00F9B"/>
    <w:rsid w:val="00A01706"/>
    <w:rsid w:val="00A0367D"/>
    <w:rsid w:val="00A04233"/>
    <w:rsid w:val="00A042D6"/>
    <w:rsid w:val="00A05721"/>
    <w:rsid w:val="00A06894"/>
    <w:rsid w:val="00A06AD8"/>
    <w:rsid w:val="00A07166"/>
    <w:rsid w:val="00A07C15"/>
    <w:rsid w:val="00A07F84"/>
    <w:rsid w:val="00A10B50"/>
    <w:rsid w:val="00A10FD5"/>
    <w:rsid w:val="00A119D8"/>
    <w:rsid w:val="00A11A7E"/>
    <w:rsid w:val="00A122A1"/>
    <w:rsid w:val="00A124E9"/>
    <w:rsid w:val="00A126E0"/>
    <w:rsid w:val="00A129F0"/>
    <w:rsid w:val="00A1336E"/>
    <w:rsid w:val="00A13855"/>
    <w:rsid w:val="00A1458F"/>
    <w:rsid w:val="00A15282"/>
    <w:rsid w:val="00A156BB"/>
    <w:rsid w:val="00A1700F"/>
    <w:rsid w:val="00A20514"/>
    <w:rsid w:val="00A20C10"/>
    <w:rsid w:val="00A21661"/>
    <w:rsid w:val="00A2238A"/>
    <w:rsid w:val="00A223AC"/>
    <w:rsid w:val="00A224C3"/>
    <w:rsid w:val="00A23031"/>
    <w:rsid w:val="00A2331F"/>
    <w:rsid w:val="00A2385C"/>
    <w:rsid w:val="00A23D73"/>
    <w:rsid w:val="00A23F75"/>
    <w:rsid w:val="00A24292"/>
    <w:rsid w:val="00A25273"/>
    <w:rsid w:val="00A25919"/>
    <w:rsid w:val="00A26057"/>
    <w:rsid w:val="00A26338"/>
    <w:rsid w:val="00A27396"/>
    <w:rsid w:val="00A2788E"/>
    <w:rsid w:val="00A300B4"/>
    <w:rsid w:val="00A302D3"/>
    <w:rsid w:val="00A307D4"/>
    <w:rsid w:val="00A33748"/>
    <w:rsid w:val="00A34549"/>
    <w:rsid w:val="00A356CB"/>
    <w:rsid w:val="00A35E84"/>
    <w:rsid w:val="00A35FE8"/>
    <w:rsid w:val="00A362E0"/>
    <w:rsid w:val="00A368D4"/>
    <w:rsid w:val="00A3790F"/>
    <w:rsid w:val="00A40000"/>
    <w:rsid w:val="00A40DB1"/>
    <w:rsid w:val="00A41DD2"/>
    <w:rsid w:val="00A4283D"/>
    <w:rsid w:val="00A4288C"/>
    <w:rsid w:val="00A42C29"/>
    <w:rsid w:val="00A42DE5"/>
    <w:rsid w:val="00A44576"/>
    <w:rsid w:val="00A44741"/>
    <w:rsid w:val="00A4487E"/>
    <w:rsid w:val="00A45174"/>
    <w:rsid w:val="00A4619D"/>
    <w:rsid w:val="00A46E51"/>
    <w:rsid w:val="00A47514"/>
    <w:rsid w:val="00A4766E"/>
    <w:rsid w:val="00A47E4D"/>
    <w:rsid w:val="00A50B40"/>
    <w:rsid w:val="00A50EA5"/>
    <w:rsid w:val="00A51395"/>
    <w:rsid w:val="00A52D66"/>
    <w:rsid w:val="00A53213"/>
    <w:rsid w:val="00A5389E"/>
    <w:rsid w:val="00A54D05"/>
    <w:rsid w:val="00A54D65"/>
    <w:rsid w:val="00A562D8"/>
    <w:rsid w:val="00A5686E"/>
    <w:rsid w:val="00A56919"/>
    <w:rsid w:val="00A56CA5"/>
    <w:rsid w:val="00A56FBD"/>
    <w:rsid w:val="00A573A0"/>
    <w:rsid w:val="00A60541"/>
    <w:rsid w:val="00A61024"/>
    <w:rsid w:val="00A61C37"/>
    <w:rsid w:val="00A61FC5"/>
    <w:rsid w:val="00A621EA"/>
    <w:rsid w:val="00A623AF"/>
    <w:rsid w:val="00A6368F"/>
    <w:rsid w:val="00A63816"/>
    <w:rsid w:val="00A64161"/>
    <w:rsid w:val="00A64217"/>
    <w:rsid w:val="00A64563"/>
    <w:rsid w:val="00A65981"/>
    <w:rsid w:val="00A65FEC"/>
    <w:rsid w:val="00A66B80"/>
    <w:rsid w:val="00A670CE"/>
    <w:rsid w:val="00A67B11"/>
    <w:rsid w:val="00A67B62"/>
    <w:rsid w:val="00A7098C"/>
    <w:rsid w:val="00A71412"/>
    <w:rsid w:val="00A72234"/>
    <w:rsid w:val="00A72371"/>
    <w:rsid w:val="00A72812"/>
    <w:rsid w:val="00A72B57"/>
    <w:rsid w:val="00A738CC"/>
    <w:rsid w:val="00A75E83"/>
    <w:rsid w:val="00A76729"/>
    <w:rsid w:val="00A7695E"/>
    <w:rsid w:val="00A76C75"/>
    <w:rsid w:val="00A77825"/>
    <w:rsid w:val="00A7783F"/>
    <w:rsid w:val="00A77E2C"/>
    <w:rsid w:val="00A77E9B"/>
    <w:rsid w:val="00A80C10"/>
    <w:rsid w:val="00A837AE"/>
    <w:rsid w:val="00A841FA"/>
    <w:rsid w:val="00A84F36"/>
    <w:rsid w:val="00A85B52"/>
    <w:rsid w:val="00A87EEE"/>
    <w:rsid w:val="00A9044A"/>
    <w:rsid w:val="00A904EC"/>
    <w:rsid w:val="00A90687"/>
    <w:rsid w:val="00A92B01"/>
    <w:rsid w:val="00A9336C"/>
    <w:rsid w:val="00A93602"/>
    <w:rsid w:val="00A93644"/>
    <w:rsid w:val="00A93F28"/>
    <w:rsid w:val="00A94261"/>
    <w:rsid w:val="00A94938"/>
    <w:rsid w:val="00A94E6E"/>
    <w:rsid w:val="00A956BA"/>
    <w:rsid w:val="00A95E80"/>
    <w:rsid w:val="00A96602"/>
    <w:rsid w:val="00A97937"/>
    <w:rsid w:val="00AA06FB"/>
    <w:rsid w:val="00AA072B"/>
    <w:rsid w:val="00AA1538"/>
    <w:rsid w:val="00AA2138"/>
    <w:rsid w:val="00AA22BB"/>
    <w:rsid w:val="00AA3B32"/>
    <w:rsid w:val="00AA5CE0"/>
    <w:rsid w:val="00AA5CFA"/>
    <w:rsid w:val="00AA6EC7"/>
    <w:rsid w:val="00AA7243"/>
    <w:rsid w:val="00AA739F"/>
    <w:rsid w:val="00AB0B55"/>
    <w:rsid w:val="00AB0D3F"/>
    <w:rsid w:val="00AB0DDB"/>
    <w:rsid w:val="00AB0E2C"/>
    <w:rsid w:val="00AB1030"/>
    <w:rsid w:val="00AB1EB8"/>
    <w:rsid w:val="00AB26EB"/>
    <w:rsid w:val="00AB2D73"/>
    <w:rsid w:val="00AB348E"/>
    <w:rsid w:val="00AB3CEA"/>
    <w:rsid w:val="00AB3E62"/>
    <w:rsid w:val="00AB4084"/>
    <w:rsid w:val="00AB48EF"/>
    <w:rsid w:val="00AB5506"/>
    <w:rsid w:val="00AB5A86"/>
    <w:rsid w:val="00AB63CB"/>
    <w:rsid w:val="00AB6632"/>
    <w:rsid w:val="00AB6D33"/>
    <w:rsid w:val="00AB7724"/>
    <w:rsid w:val="00AB7AF6"/>
    <w:rsid w:val="00AC0105"/>
    <w:rsid w:val="00AC1D33"/>
    <w:rsid w:val="00AC3C22"/>
    <w:rsid w:val="00AC4D9E"/>
    <w:rsid w:val="00AC533E"/>
    <w:rsid w:val="00AC6FFF"/>
    <w:rsid w:val="00AC708C"/>
    <w:rsid w:val="00AC722F"/>
    <w:rsid w:val="00AC756B"/>
    <w:rsid w:val="00AC7793"/>
    <w:rsid w:val="00AD033A"/>
    <w:rsid w:val="00AD0572"/>
    <w:rsid w:val="00AD1AD4"/>
    <w:rsid w:val="00AD204B"/>
    <w:rsid w:val="00AD27CA"/>
    <w:rsid w:val="00AD2F0E"/>
    <w:rsid w:val="00AD2FAC"/>
    <w:rsid w:val="00AD35C9"/>
    <w:rsid w:val="00AD4774"/>
    <w:rsid w:val="00AD4C9A"/>
    <w:rsid w:val="00AD557C"/>
    <w:rsid w:val="00AD6060"/>
    <w:rsid w:val="00AD7C5F"/>
    <w:rsid w:val="00AE0AEB"/>
    <w:rsid w:val="00AE15A3"/>
    <w:rsid w:val="00AE26E3"/>
    <w:rsid w:val="00AE4411"/>
    <w:rsid w:val="00AE4C48"/>
    <w:rsid w:val="00AE5BEE"/>
    <w:rsid w:val="00AE617F"/>
    <w:rsid w:val="00AE6B6A"/>
    <w:rsid w:val="00AE7F1F"/>
    <w:rsid w:val="00AF0281"/>
    <w:rsid w:val="00AF050E"/>
    <w:rsid w:val="00AF0581"/>
    <w:rsid w:val="00AF0ADC"/>
    <w:rsid w:val="00AF0B6F"/>
    <w:rsid w:val="00AF183E"/>
    <w:rsid w:val="00AF24EA"/>
    <w:rsid w:val="00AF2DC9"/>
    <w:rsid w:val="00AF3918"/>
    <w:rsid w:val="00AF3A0E"/>
    <w:rsid w:val="00AF3A94"/>
    <w:rsid w:val="00AF3AFE"/>
    <w:rsid w:val="00AF3CB3"/>
    <w:rsid w:val="00AF511A"/>
    <w:rsid w:val="00AF5333"/>
    <w:rsid w:val="00AF5E6D"/>
    <w:rsid w:val="00AF6059"/>
    <w:rsid w:val="00AF7C6B"/>
    <w:rsid w:val="00AF7EEA"/>
    <w:rsid w:val="00B0036F"/>
    <w:rsid w:val="00B00C8F"/>
    <w:rsid w:val="00B00ED7"/>
    <w:rsid w:val="00B01258"/>
    <w:rsid w:val="00B01CC6"/>
    <w:rsid w:val="00B0218F"/>
    <w:rsid w:val="00B02780"/>
    <w:rsid w:val="00B02B40"/>
    <w:rsid w:val="00B02C82"/>
    <w:rsid w:val="00B04151"/>
    <w:rsid w:val="00B054FC"/>
    <w:rsid w:val="00B05910"/>
    <w:rsid w:val="00B05E47"/>
    <w:rsid w:val="00B0601E"/>
    <w:rsid w:val="00B075F6"/>
    <w:rsid w:val="00B07710"/>
    <w:rsid w:val="00B07F0B"/>
    <w:rsid w:val="00B10621"/>
    <w:rsid w:val="00B10BD9"/>
    <w:rsid w:val="00B10BDE"/>
    <w:rsid w:val="00B11DB6"/>
    <w:rsid w:val="00B125AF"/>
    <w:rsid w:val="00B1264F"/>
    <w:rsid w:val="00B127E3"/>
    <w:rsid w:val="00B13320"/>
    <w:rsid w:val="00B13AD6"/>
    <w:rsid w:val="00B13C61"/>
    <w:rsid w:val="00B1418D"/>
    <w:rsid w:val="00B14A1B"/>
    <w:rsid w:val="00B14C9C"/>
    <w:rsid w:val="00B14DC0"/>
    <w:rsid w:val="00B1644A"/>
    <w:rsid w:val="00B16586"/>
    <w:rsid w:val="00B169AE"/>
    <w:rsid w:val="00B16A7F"/>
    <w:rsid w:val="00B16BD4"/>
    <w:rsid w:val="00B20269"/>
    <w:rsid w:val="00B20742"/>
    <w:rsid w:val="00B20775"/>
    <w:rsid w:val="00B20AED"/>
    <w:rsid w:val="00B218E1"/>
    <w:rsid w:val="00B223CC"/>
    <w:rsid w:val="00B223FD"/>
    <w:rsid w:val="00B22463"/>
    <w:rsid w:val="00B23619"/>
    <w:rsid w:val="00B23CAD"/>
    <w:rsid w:val="00B23E22"/>
    <w:rsid w:val="00B24735"/>
    <w:rsid w:val="00B24B23"/>
    <w:rsid w:val="00B250FD"/>
    <w:rsid w:val="00B254DD"/>
    <w:rsid w:val="00B25704"/>
    <w:rsid w:val="00B269A7"/>
    <w:rsid w:val="00B26A8F"/>
    <w:rsid w:val="00B26C5D"/>
    <w:rsid w:val="00B2704F"/>
    <w:rsid w:val="00B276D4"/>
    <w:rsid w:val="00B27783"/>
    <w:rsid w:val="00B277FD"/>
    <w:rsid w:val="00B27D26"/>
    <w:rsid w:val="00B30E19"/>
    <w:rsid w:val="00B32DEA"/>
    <w:rsid w:val="00B33DE5"/>
    <w:rsid w:val="00B34A43"/>
    <w:rsid w:val="00B34CEE"/>
    <w:rsid w:val="00B34DFA"/>
    <w:rsid w:val="00B351D0"/>
    <w:rsid w:val="00B35221"/>
    <w:rsid w:val="00B352C1"/>
    <w:rsid w:val="00B35B8E"/>
    <w:rsid w:val="00B369C7"/>
    <w:rsid w:val="00B370C6"/>
    <w:rsid w:val="00B3783D"/>
    <w:rsid w:val="00B400FB"/>
    <w:rsid w:val="00B402A3"/>
    <w:rsid w:val="00B4091D"/>
    <w:rsid w:val="00B409B5"/>
    <w:rsid w:val="00B40D53"/>
    <w:rsid w:val="00B41922"/>
    <w:rsid w:val="00B41B8E"/>
    <w:rsid w:val="00B41C3B"/>
    <w:rsid w:val="00B41E11"/>
    <w:rsid w:val="00B433A0"/>
    <w:rsid w:val="00B43EE0"/>
    <w:rsid w:val="00B45A98"/>
    <w:rsid w:val="00B47A27"/>
    <w:rsid w:val="00B47B69"/>
    <w:rsid w:val="00B47F45"/>
    <w:rsid w:val="00B50AD9"/>
    <w:rsid w:val="00B5245B"/>
    <w:rsid w:val="00B532D5"/>
    <w:rsid w:val="00B539E2"/>
    <w:rsid w:val="00B551A6"/>
    <w:rsid w:val="00B555DD"/>
    <w:rsid w:val="00B558A3"/>
    <w:rsid w:val="00B56686"/>
    <w:rsid w:val="00B57734"/>
    <w:rsid w:val="00B60148"/>
    <w:rsid w:val="00B61607"/>
    <w:rsid w:val="00B619DE"/>
    <w:rsid w:val="00B61ACE"/>
    <w:rsid w:val="00B62EC0"/>
    <w:rsid w:val="00B63358"/>
    <w:rsid w:val="00B63F01"/>
    <w:rsid w:val="00B64EE0"/>
    <w:rsid w:val="00B65BD0"/>
    <w:rsid w:val="00B6621D"/>
    <w:rsid w:val="00B6707B"/>
    <w:rsid w:val="00B7055B"/>
    <w:rsid w:val="00B709B7"/>
    <w:rsid w:val="00B7104C"/>
    <w:rsid w:val="00B71215"/>
    <w:rsid w:val="00B7144A"/>
    <w:rsid w:val="00B71779"/>
    <w:rsid w:val="00B722FF"/>
    <w:rsid w:val="00B73662"/>
    <w:rsid w:val="00B7367A"/>
    <w:rsid w:val="00B74287"/>
    <w:rsid w:val="00B74480"/>
    <w:rsid w:val="00B7531F"/>
    <w:rsid w:val="00B75BCD"/>
    <w:rsid w:val="00B75C81"/>
    <w:rsid w:val="00B75F76"/>
    <w:rsid w:val="00B770D4"/>
    <w:rsid w:val="00B805CB"/>
    <w:rsid w:val="00B80C81"/>
    <w:rsid w:val="00B81313"/>
    <w:rsid w:val="00B815FC"/>
    <w:rsid w:val="00B81F9D"/>
    <w:rsid w:val="00B8345A"/>
    <w:rsid w:val="00B83F9C"/>
    <w:rsid w:val="00B84BDF"/>
    <w:rsid w:val="00B85251"/>
    <w:rsid w:val="00B85261"/>
    <w:rsid w:val="00B85543"/>
    <w:rsid w:val="00B860FC"/>
    <w:rsid w:val="00B861FE"/>
    <w:rsid w:val="00B8681F"/>
    <w:rsid w:val="00B8774B"/>
    <w:rsid w:val="00B907C8"/>
    <w:rsid w:val="00B92D3A"/>
    <w:rsid w:val="00B93DD4"/>
    <w:rsid w:val="00B941FB"/>
    <w:rsid w:val="00B9489E"/>
    <w:rsid w:val="00B94D04"/>
    <w:rsid w:val="00B96E9D"/>
    <w:rsid w:val="00B97E67"/>
    <w:rsid w:val="00BA177B"/>
    <w:rsid w:val="00BA1789"/>
    <w:rsid w:val="00BA1A2F"/>
    <w:rsid w:val="00BA1BEE"/>
    <w:rsid w:val="00BA2628"/>
    <w:rsid w:val="00BA2FD4"/>
    <w:rsid w:val="00BA4231"/>
    <w:rsid w:val="00BA4C5E"/>
    <w:rsid w:val="00BA50AD"/>
    <w:rsid w:val="00BA53ED"/>
    <w:rsid w:val="00BA53FA"/>
    <w:rsid w:val="00BA569A"/>
    <w:rsid w:val="00BA5889"/>
    <w:rsid w:val="00BA61D0"/>
    <w:rsid w:val="00BA6736"/>
    <w:rsid w:val="00BA7FAF"/>
    <w:rsid w:val="00BB0CBA"/>
    <w:rsid w:val="00BB0F21"/>
    <w:rsid w:val="00BB120D"/>
    <w:rsid w:val="00BB29F1"/>
    <w:rsid w:val="00BB2A70"/>
    <w:rsid w:val="00BB312E"/>
    <w:rsid w:val="00BB3F0F"/>
    <w:rsid w:val="00BB3F9A"/>
    <w:rsid w:val="00BB50A6"/>
    <w:rsid w:val="00BC10F1"/>
    <w:rsid w:val="00BC1181"/>
    <w:rsid w:val="00BC195F"/>
    <w:rsid w:val="00BC2565"/>
    <w:rsid w:val="00BC2756"/>
    <w:rsid w:val="00BC2EFA"/>
    <w:rsid w:val="00BC39D9"/>
    <w:rsid w:val="00BC4789"/>
    <w:rsid w:val="00BC4D2A"/>
    <w:rsid w:val="00BC4E90"/>
    <w:rsid w:val="00BC519D"/>
    <w:rsid w:val="00BC76BE"/>
    <w:rsid w:val="00BC77B6"/>
    <w:rsid w:val="00BC79E1"/>
    <w:rsid w:val="00BD0C38"/>
    <w:rsid w:val="00BD1352"/>
    <w:rsid w:val="00BD1C95"/>
    <w:rsid w:val="00BD2694"/>
    <w:rsid w:val="00BD2D29"/>
    <w:rsid w:val="00BD36C6"/>
    <w:rsid w:val="00BD3997"/>
    <w:rsid w:val="00BD3CD1"/>
    <w:rsid w:val="00BD45FB"/>
    <w:rsid w:val="00BD4652"/>
    <w:rsid w:val="00BD486D"/>
    <w:rsid w:val="00BD5237"/>
    <w:rsid w:val="00BD6552"/>
    <w:rsid w:val="00BD65DA"/>
    <w:rsid w:val="00BD6E5F"/>
    <w:rsid w:val="00BD7616"/>
    <w:rsid w:val="00BD7F5A"/>
    <w:rsid w:val="00BD7F86"/>
    <w:rsid w:val="00BE04ED"/>
    <w:rsid w:val="00BE1D6B"/>
    <w:rsid w:val="00BE3472"/>
    <w:rsid w:val="00BE4111"/>
    <w:rsid w:val="00BE41FF"/>
    <w:rsid w:val="00BE491C"/>
    <w:rsid w:val="00BE4E55"/>
    <w:rsid w:val="00BE5587"/>
    <w:rsid w:val="00BE75A8"/>
    <w:rsid w:val="00BF008A"/>
    <w:rsid w:val="00BF01A3"/>
    <w:rsid w:val="00BF0788"/>
    <w:rsid w:val="00BF07AD"/>
    <w:rsid w:val="00BF11A1"/>
    <w:rsid w:val="00BF1418"/>
    <w:rsid w:val="00BF16E8"/>
    <w:rsid w:val="00BF17B2"/>
    <w:rsid w:val="00BF1B6B"/>
    <w:rsid w:val="00BF1B8E"/>
    <w:rsid w:val="00BF1D88"/>
    <w:rsid w:val="00BF1FDB"/>
    <w:rsid w:val="00BF2032"/>
    <w:rsid w:val="00BF2907"/>
    <w:rsid w:val="00BF373F"/>
    <w:rsid w:val="00BF3C0B"/>
    <w:rsid w:val="00BF4086"/>
    <w:rsid w:val="00BF40CB"/>
    <w:rsid w:val="00BF5353"/>
    <w:rsid w:val="00BF5915"/>
    <w:rsid w:val="00BF7A81"/>
    <w:rsid w:val="00C0011A"/>
    <w:rsid w:val="00C00407"/>
    <w:rsid w:val="00C0040E"/>
    <w:rsid w:val="00C01507"/>
    <w:rsid w:val="00C023F9"/>
    <w:rsid w:val="00C02477"/>
    <w:rsid w:val="00C02A0A"/>
    <w:rsid w:val="00C03387"/>
    <w:rsid w:val="00C04030"/>
    <w:rsid w:val="00C1076C"/>
    <w:rsid w:val="00C11D42"/>
    <w:rsid w:val="00C11DD8"/>
    <w:rsid w:val="00C1222F"/>
    <w:rsid w:val="00C123ED"/>
    <w:rsid w:val="00C12A9D"/>
    <w:rsid w:val="00C13DCE"/>
    <w:rsid w:val="00C1537A"/>
    <w:rsid w:val="00C15EEA"/>
    <w:rsid w:val="00C164A3"/>
    <w:rsid w:val="00C1772A"/>
    <w:rsid w:val="00C17FD8"/>
    <w:rsid w:val="00C202CC"/>
    <w:rsid w:val="00C205FA"/>
    <w:rsid w:val="00C20C3A"/>
    <w:rsid w:val="00C20E3C"/>
    <w:rsid w:val="00C22547"/>
    <w:rsid w:val="00C22552"/>
    <w:rsid w:val="00C22F17"/>
    <w:rsid w:val="00C22F70"/>
    <w:rsid w:val="00C24A6F"/>
    <w:rsid w:val="00C25197"/>
    <w:rsid w:val="00C255E6"/>
    <w:rsid w:val="00C258CD"/>
    <w:rsid w:val="00C25B68"/>
    <w:rsid w:val="00C25DC9"/>
    <w:rsid w:val="00C26073"/>
    <w:rsid w:val="00C272BE"/>
    <w:rsid w:val="00C2777A"/>
    <w:rsid w:val="00C277ED"/>
    <w:rsid w:val="00C27DC5"/>
    <w:rsid w:val="00C27E36"/>
    <w:rsid w:val="00C30215"/>
    <w:rsid w:val="00C30219"/>
    <w:rsid w:val="00C306FD"/>
    <w:rsid w:val="00C30744"/>
    <w:rsid w:val="00C30DE8"/>
    <w:rsid w:val="00C32160"/>
    <w:rsid w:val="00C32394"/>
    <w:rsid w:val="00C32B50"/>
    <w:rsid w:val="00C32FEE"/>
    <w:rsid w:val="00C33815"/>
    <w:rsid w:val="00C3607B"/>
    <w:rsid w:val="00C36440"/>
    <w:rsid w:val="00C36713"/>
    <w:rsid w:val="00C40092"/>
    <w:rsid w:val="00C40B20"/>
    <w:rsid w:val="00C40D96"/>
    <w:rsid w:val="00C40F6A"/>
    <w:rsid w:val="00C4354E"/>
    <w:rsid w:val="00C43A25"/>
    <w:rsid w:val="00C4548D"/>
    <w:rsid w:val="00C45903"/>
    <w:rsid w:val="00C46C02"/>
    <w:rsid w:val="00C46DFD"/>
    <w:rsid w:val="00C47A79"/>
    <w:rsid w:val="00C50153"/>
    <w:rsid w:val="00C517C1"/>
    <w:rsid w:val="00C51AAB"/>
    <w:rsid w:val="00C521C4"/>
    <w:rsid w:val="00C52CED"/>
    <w:rsid w:val="00C535AD"/>
    <w:rsid w:val="00C53D03"/>
    <w:rsid w:val="00C54037"/>
    <w:rsid w:val="00C540A8"/>
    <w:rsid w:val="00C546B8"/>
    <w:rsid w:val="00C54B63"/>
    <w:rsid w:val="00C55083"/>
    <w:rsid w:val="00C552DD"/>
    <w:rsid w:val="00C557AF"/>
    <w:rsid w:val="00C55B91"/>
    <w:rsid w:val="00C5653C"/>
    <w:rsid w:val="00C56750"/>
    <w:rsid w:val="00C568AB"/>
    <w:rsid w:val="00C601D3"/>
    <w:rsid w:val="00C60590"/>
    <w:rsid w:val="00C6469B"/>
    <w:rsid w:val="00C64856"/>
    <w:rsid w:val="00C64FF0"/>
    <w:rsid w:val="00C652AA"/>
    <w:rsid w:val="00C65711"/>
    <w:rsid w:val="00C65881"/>
    <w:rsid w:val="00C66E5A"/>
    <w:rsid w:val="00C67347"/>
    <w:rsid w:val="00C70D7C"/>
    <w:rsid w:val="00C71053"/>
    <w:rsid w:val="00C71BC5"/>
    <w:rsid w:val="00C729AB"/>
    <w:rsid w:val="00C72AC9"/>
    <w:rsid w:val="00C72F67"/>
    <w:rsid w:val="00C73518"/>
    <w:rsid w:val="00C73CC2"/>
    <w:rsid w:val="00C73FB6"/>
    <w:rsid w:val="00C74519"/>
    <w:rsid w:val="00C74E2D"/>
    <w:rsid w:val="00C74F61"/>
    <w:rsid w:val="00C7699A"/>
    <w:rsid w:val="00C77C9A"/>
    <w:rsid w:val="00C77F44"/>
    <w:rsid w:val="00C8008A"/>
    <w:rsid w:val="00C80C10"/>
    <w:rsid w:val="00C80D63"/>
    <w:rsid w:val="00C811B9"/>
    <w:rsid w:val="00C81550"/>
    <w:rsid w:val="00C8214F"/>
    <w:rsid w:val="00C82741"/>
    <w:rsid w:val="00C82962"/>
    <w:rsid w:val="00C83F71"/>
    <w:rsid w:val="00C842E8"/>
    <w:rsid w:val="00C8505C"/>
    <w:rsid w:val="00C851B7"/>
    <w:rsid w:val="00C855CE"/>
    <w:rsid w:val="00C86EF7"/>
    <w:rsid w:val="00C8751B"/>
    <w:rsid w:val="00C90336"/>
    <w:rsid w:val="00C91AD4"/>
    <w:rsid w:val="00C91FF7"/>
    <w:rsid w:val="00C9208D"/>
    <w:rsid w:val="00C927B8"/>
    <w:rsid w:val="00C92C67"/>
    <w:rsid w:val="00C93220"/>
    <w:rsid w:val="00C94C3B"/>
    <w:rsid w:val="00C95328"/>
    <w:rsid w:val="00C9535E"/>
    <w:rsid w:val="00C95430"/>
    <w:rsid w:val="00C96A32"/>
    <w:rsid w:val="00C97001"/>
    <w:rsid w:val="00C972B7"/>
    <w:rsid w:val="00C974E0"/>
    <w:rsid w:val="00CA0014"/>
    <w:rsid w:val="00CA0293"/>
    <w:rsid w:val="00CA0599"/>
    <w:rsid w:val="00CA061C"/>
    <w:rsid w:val="00CA09DB"/>
    <w:rsid w:val="00CA0BA7"/>
    <w:rsid w:val="00CA0BFE"/>
    <w:rsid w:val="00CA120D"/>
    <w:rsid w:val="00CA2467"/>
    <w:rsid w:val="00CA2CB6"/>
    <w:rsid w:val="00CA4652"/>
    <w:rsid w:val="00CA4DCC"/>
    <w:rsid w:val="00CA58F9"/>
    <w:rsid w:val="00CA6427"/>
    <w:rsid w:val="00CA66F5"/>
    <w:rsid w:val="00CB0E4E"/>
    <w:rsid w:val="00CB1BBC"/>
    <w:rsid w:val="00CB260E"/>
    <w:rsid w:val="00CB2877"/>
    <w:rsid w:val="00CB2B3A"/>
    <w:rsid w:val="00CB2CD3"/>
    <w:rsid w:val="00CB2DC3"/>
    <w:rsid w:val="00CB348D"/>
    <w:rsid w:val="00CB39DA"/>
    <w:rsid w:val="00CB406F"/>
    <w:rsid w:val="00CB4809"/>
    <w:rsid w:val="00CB58FB"/>
    <w:rsid w:val="00CB60B7"/>
    <w:rsid w:val="00CB6767"/>
    <w:rsid w:val="00CB768D"/>
    <w:rsid w:val="00CB7698"/>
    <w:rsid w:val="00CB7861"/>
    <w:rsid w:val="00CB7ED5"/>
    <w:rsid w:val="00CC02B4"/>
    <w:rsid w:val="00CC09A2"/>
    <w:rsid w:val="00CC0A49"/>
    <w:rsid w:val="00CC13E7"/>
    <w:rsid w:val="00CC1EB1"/>
    <w:rsid w:val="00CC24AF"/>
    <w:rsid w:val="00CC2F24"/>
    <w:rsid w:val="00CC4C56"/>
    <w:rsid w:val="00CC5F85"/>
    <w:rsid w:val="00CC6F10"/>
    <w:rsid w:val="00CC7523"/>
    <w:rsid w:val="00CC77D9"/>
    <w:rsid w:val="00CC7C3F"/>
    <w:rsid w:val="00CD0082"/>
    <w:rsid w:val="00CD206B"/>
    <w:rsid w:val="00CD2149"/>
    <w:rsid w:val="00CD35DE"/>
    <w:rsid w:val="00CD424E"/>
    <w:rsid w:val="00CD520A"/>
    <w:rsid w:val="00CD5DBA"/>
    <w:rsid w:val="00CD798F"/>
    <w:rsid w:val="00CE00F4"/>
    <w:rsid w:val="00CE08C4"/>
    <w:rsid w:val="00CE0E43"/>
    <w:rsid w:val="00CE10BF"/>
    <w:rsid w:val="00CE114D"/>
    <w:rsid w:val="00CE15F2"/>
    <w:rsid w:val="00CE1876"/>
    <w:rsid w:val="00CE2B96"/>
    <w:rsid w:val="00CE2CD3"/>
    <w:rsid w:val="00CE2F3D"/>
    <w:rsid w:val="00CE320C"/>
    <w:rsid w:val="00CE3BE9"/>
    <w:rsid w:val="00CE4193"/>
    <w:rsid w:val="00CE4D23"/>
    <w:rsid w:val="00CE5297"/>
    <w:rsid w:val="00CE6268"/>
    <w:rsid w:val="00CE672B"/>
    <w:rsid w:val="00CE70D6"/>
    <w:rsid w:val="00CF0018"/>
    <w:rsid w:val="00CF01CF"/>
    <w:rsid w:val="00CF036C"/>
    <w:rsid w:val="00CF0D1B"/>
    <w:rsid w:val="00CF150C"/>
    <w:rsid w:val="00CF1601"/>
    <w:rsid w:val="00CF17FE"/>
    <w:rsid w:val="00CF1CEA"/>
    <w:rsid w:val="00CF1E04"/>
    <w:rsid w:val="00CF3E50"/>
    <w:rsid w:val="00CF458C"/>
    <w:rsid w:val="00CF4C4B"/>
    <w:rsid w:val="00CF5F60"/>
    <w:rsid w:val="00D019F1"/>
    <w:rsid w:val="00D027AB"/>
    <w:rsid w:val="00D027B6"/>
    <w:rsid w:val="00D02B22"/>
    <w:rsid w:val="00D0368A"/>
    <w:rsid w:val="00D044F7"/>
    <w:rsid w:val="00D04A3C"/>
    <w:rsid w:val="00D05132"/>
    <w:rsid w:val="00D054D3"/>
    <w:rsid w:val="00D06C8D"/>
    <w:rsid w:val="00D07736"/>
    <w:rsid w:val="00D10534"/>
    <w:rsid w:val="00D10EA5"/>
    <w:rsid w:val="00D1101F"/>
    <w:rsid w:val="00D11B99"/>
    <w:rsid w:val="00D11BA1"/>
    <w:rsid w:val="00D11CBE"/>
    <w:rsid w:val="00D1226F"/>
    <w:rsid w:val="00D123C4"/>
    <w:rsid w:val="00D12453"/>
    <w:rsid w:val="00D12EE2"/>
    <w:rsid w:val="00D134D7"/>
    <w:rsid w:val="00D135D1"/>
    <w:rsid w:val="00D14CAE"/>
    <w:rsid w:val="00D15C73"/>
    <w:rsid w:val="00D16338"/>
    <w:rsid w:val="00D166BE"/>
    <w:rsid w:val="00D16907"/>
    <w:rsid w:val="00D1789E"/>
    <w:rsid w:val="00D17A9B"/>
    <w:rsid w:val="00D17BF8"/>
    <w:rsid w:val="00D17CCD"/>
    <w:rsid w:val="00D17D9A"/>
    <w:rsid w:val="00D20F1E"/>
    <w:rsid w:val="00D21596"/>
    <w:rsid w:val="00D21812"/>
    <w:rsid w:val="00D21B41"/>
    <w:rsid w:val="00D21BA3"/>
    <w:rsid w:val="00D23EC0"/>
    <w:rsid w:val="00D24088"/>
    <w:rsid w:val="00D246D8"/>
    <w:rsid w:val="00D246E2"/>
    <w:rsid w:val="00D24B10"/>
    <w:rsid w:val="00D24C05"/>
    <w:rsid w:val="00D25C2F"/>
    <w:rsid w:val="00D2667B"/>
    <w:rsid w:val="00D26E04"/>
    <w:rsid w:val="00D27C73"/>
    <w:rsid w:val="00D27DE4"/>
    <w:rsid w:val="00D306CE"/>
    <w:rsid w:val="00D309E4"/>
    <w:rsid w:val="00D30ED0"/>
    <w:rsid w:val="00D31035"/>
    <w:rsid w:val="00D31A45"/>
    <w:rsid w:val="00D326A1"/>
    <w:rsid w:val="00D32A42"/>
    <w:rsid w:val="00D330C0"/>
    <w:rsid w:val="00D33400"/>
    <w:rsid w:val="00D336AA"/>
    <w:rsid w:val="00D34F95"/>
    <w:rsid w:val="00D354CA"/>
    <w:rsid w:val="00D369AB"/>
    <w:rsid w:val="00D374A2"/>
    <w:rsid w:val="00D37726"/>
    <w:rsid w:val="00D37F6F"/>
    <w:rsid w:val="00D40408"/>
    <w:rsid w:val="00D40738"/>
    <w:rsid w:val="00D40D33"/>
    <w:rsid w:val="00D40EA0"/>
    <w:rsid w:val="00D41F13"/>
    <w:rsid w:val="00D4224B"/>
    <w:rsid w:val="00D42ADD"/>
    <w:rsid w:val="00D42D45"/>
    <w:rsid w:val="00D43297"/>
    <w:rsid w:val="00D43395"/>
    <w:rsid w:val="00D43E90"/>
    <w:rsid w:val="00D44B5C"/>
    <w:rsid w:val="00D4516B"/>
    <w:rsid w:val="00D45AF3"/>
    <w:rsid w:val="00D46682"/>
    <w:rsid w:val="00D50A43"/>
    <w:rsid w:val="00D50C76"/>
    <w:rsid w:val="00D50DD8"/>
    <w:rsid w:val="00D5174D"/>
    <w:rsid w:val="00D5188C"/>
    <w:rsid w:val="00D5345B"/>
    <w:rsid w:val="00D53958"/>
    <w:rsid w:val="00D546ED"/>
    <w:rsid w:val="00D54D21"/>
    <w:rsid w:val="00D552BB"/>
    <w:rsid w:val="00D556E0"/>
    <w:rsid w:val="00D55A17"/>
    <w:rsid w:val="00D55B65"/>
    <w:rsid w:val="00D55D50"/>
    <w:rsid w:val="00D571A0"/>
    <w:rsid w:val="00D57235"/>
    <w:rsid w:val="00D5761E"/>
    <w:rsid w:val="00D57A48"/>
    <w:rsid w:val="00D57C6B"/>
    <w:rsid w:val="00D600AA"/>
    <w:rsid w:val="00D60627"/>
    <w:rsid w:val="00D606FF"/>
    <w:rsid w:val="00D6093B"/>
    <w:rsid w:val="00D61D41"/>
    <w:rsid w:val="00D6212A"/>
    <w:rsid w:val="00D63968"/>
    <w:rsid w:val="00D63EA1"/>
    <w:rsid w:val="00D6476A"/>
    <w:rsid w:val="00D64A38"/>
    <w:rsid w:val="00D65633"/>
    <w:rsid w:val="00D65878"/>
    <w:rsid w:val="00D662E6"/>
    <w:rsid w:val="00D67086"/>
    <w:rsid w:val="00D67187"/>
    <w:rsid w:val="00D676C3"/>
    <w:rsid w:val="00D67C8F"/>
    <w:rsid w:val="00D7061E"/>
    <w:rsid w:val="00D70822"/>
    <w:rsid w:val="00D70E17"/>
    <w:rsid w:val="00D722D0"/>
    <w:rsid w:val="00D72AB1"/>
    <w:rsid w:val="00D72C24"/>
    <w:rsid w:val="00D72D14"/>
    <w:rsid w:val="00D73847"/>
    <w:rsid w:val="00D73D57"/>
    <w:rsid w:val="00D74463"/>
    <w:rsid w:val="00D744B8"/>
    <w:rsid w:val="00D75182"/>
    <w:rsid w:val="00D75AF6"/>
    <w:rsid w:val="00D75E8A"/>
    <w:rsid w:val="00D75F06"/>
    <w:rsid w:val="00D766C9"/>
    <w:rsid w:val="00D76D27"/>
    <w:rsid w:val="00D76F0D"/>
    <w:rsid w:val="00D77E54"/>
    <w:rsid w:val="00D803D4"/>
    <w:rsid w:val="00D804F8"/>
    <w:rsid w:val="00D8166A"/>
    <w:rsid w:val="00D820B0"/>
    <w:rsid w:val="00D82A57"/>
    <w:rsid w:val="00D82D79"/>
    <w:rsid w:val="00D82E45"/>
    <w:rsid w:val="00D83273"/>
    <w:rsid w:val="00D84D41"/>
    <w:rsid w:val="00D84FDC"/>
    <w:rsid w:val="00D85666"/>
    <w:rsid w:val="00D8581C"/>
    <w:rsid w:val="00D85C32"/>
    <w:rsid w:val="00D85C65"/>
    <w:rsid w:val="00D85DD8"/>
    <w:rsid w:val="00D8609D"/>
    <w:rsid w:val="00D86255"/>
    <w:rsid w:val="00D9081B"/>
    <w:rsid w:val="00D90E16"/>
    <w:rsid w:val="00D91ADA"/>
    <w:rsid w:val="00D92C84"/>
    <w:rsid w:val="00D94354"/>
    <w:rsid w:val="00D955BB"/>
    <w:rsid w:val="00D962D9"/>
    <w:rsid w:val="00D96301"/>
    <w:rsid w:val="00D96D75"/>
    <w:rsid w:val="00D97E6C"/>
    <w:rsid w:val="00DA0185"/>
    <w:rsid w:val="00DA04B7"/>
    <w:rsid w:val="00DA13DA"/>
    <w:rsid w:val="00DA1494"/>
    <w:rsid w:val="00DA14EA"/>
    <w:rsid w:val="00DA153F"/>
    <w:rsid w:val="00DA31FE"/>
    <w:rsid w:val="00DA3245"/>
    <w:rsid w:val="00DA500F"/>
    <w:rsid w:val="00DA5573"/>
    <w:rsid w:val="00DA6D96"/>
    <w:rsid w:val="00DA6F52"/>
    <w:rsid w:val="00DA7F5C"/>
    <w:rsid w:val="00DB2466"/>
    <w:rsid w:val="00DB28B2"/>
    <w:rsid w:val="00DB35ED"/>
    <w:rsid w:val="00DB3C5F"/>
    <w:rsid w:val="00DB4261"/>
    <w:rsid w:val="00DB471E"/>
    <w:rsid w:val="00DB542E"/>
    <w:rsid w:val="00DB5AF2"/>
    <w:rsid w:val="00DB628E"/>
    <w:rsid w:val="00DB6560"/>
    <w:rsid w:val="00DC05F5"/>
    <w:rsid w:val="00DC09EE"/>
    <w:rsid w:val="00DC0E5C"/>
    <w:rsid w:val="00DC0E8B"/>
    <w:rsid w:val="00DC136D"/>
    <w:rsid w:val="00DC23FA"/>
    <w:rsid w:val="00DC44A2"/>
    <w:rsid w:val="00DC4A48"/>
    <w:rsid w:val="00DC6234"/>
    <w:rsid w:val="00DC6C78"/>
    <w:rsid w:val="00DD0030"/>
    <w:rsid w:val="00DD1899"/>
    <w:rsid w:val="00DD18E2"/>
    <w:rsid w:val="00DD2FF6"/>
    <w:rsid w:val="00DD3BDA"/>
    <w:rsid w:val="00DD492A"/>
    <w:rsid w:val="00DD4EFB"/>
    <w:rsid w:val="00DD52A6"/>
    <w:rsid w:val="00DD5866"/>
    <w:rsid w:val="00DD58CE"/>
    <w:rsid w:val="00DD5A0D"/>
    <w:rsid w:val="00DD5CF5"/>
    <w:rsid w:val="00DD76E9"/>
    <w:rsid w:val="00DD7845"/>
    <w:rsid w:val="00DD78B0"/>
    <w:rsid w:val="00DE0581"/>
    <w:rsid w:val="00DE39FD"/>
    <w:rsid w:val="00DE49AE"/>
    <w:rsid w:val="00DE4F97"/>
    <w:rsid w:val="00DE53B5"/>
    <w:rsid w:val="00DE5705"/>
    <w:rsid w:val="00DE5933"/>
    <w:rsid w:val="00DE615E"/>
    <w:rsid w:val="00DE6553"/>
    <w:rsid w:val="00DE7255"/>
    <w:rsid w:val="00DE7A36"/>
    <w:rsid w:val="00DF0047"/>
    <w:rsid w:val="00DF028B"/>
    <w:rsid w:val="00DF03CD"/>
    <w:rsid w:val="00DF08AC"/>
    <w:rsid w:val="00DF18CA"/>
    <w:rsid w:val="00DF1EC9"/>
    <w:rsid w:val="00DF209D"/>
    <w:rsid w:val="00DF2EB1"/>
    <w:rsid w:val="00DF6D22"/>
    <w:rsid w:val="00DF7185"/>
    <w:rsid w:val="00DF7244"/>
    <w:rsid w:val="00DF7255"/>
    <w:rsid w:val="00DF7647"/>
    <w:rsid w:val="00E0108A"/>
    <w:rsid w:val="00E0127C"/>
    <w:rsid w:val="00E02311"/>
    <w:rsid w:val="00E024F4"/>
    <w:rsid w:val="00E04E2F"/>
    <w:rsid w:val="00E05096"/>
    <w:rsid w:val="00E053BB"/>
    <w:rsid w:val="00E057BB"/>
    <w:rsid w:val="00E05987"/>
    <w:rsid w:val="00E05FEE"/>
    <w:rsid w:val="00E06B1E"/>
    <w:rsid w:val="00E0786F"/>
    <w:rsid w:val="00E07FFA"/>
    <w:rsid w:val="00E10080"/>
    <w:rsid w:val="00E100B8"/>
    <w:rsid w:val="00E10916"/>
    <w:rsid w:val="00E10DD7"/>
    <w:rsid w:val="00E113D2"/>
    <w:rsid w:val="00E116F0"/>
    <w:rsid w:val="00E11E9A"/>
    <w:rsid w:val="00E12B62"/>
    <w:rsid w:val="00E1355E"/>
    <w:rsid w:val="00E142AF"/>
    <w:rsid w:val="00E1452C"/>
    <w:rsid w:val="00E156D3"/>
    <w:rsid w:val="00E15BBB"/>
    <w:rsid w:val="00E161E0"/>
    <w:rsid w:val="00E16B87"/>
    <w:rsid w:val="00E16FA0"/>
    <w:rsid w:val="00E17279"/>
    <w:rsid w:val="00E1757E"/>
    <w:rsid w:val="00E204B1"/>
    <w:rsid w:val="00E20B30"/>
    <w:rsid w:val="00E20E87"/>
    <w:rsid w:val="00E215A9"/>
    <w:rsid w:val="00E21906"/>
    <w:rsid w:val="00E2211D"/>
    <w:rsid w:val="00E22EB7"/>
    <w:rsid w:val="00E24154"/>
    <w:rsid w:val="00E2421E"/>
    <w:rsid w:val="00E24627"/>
    <w:rsid w:val="00E271FE"/>
    <w:rsid w:val="00E3072A"/>
    <w:rsid w:val="00E308BD"/>
    <w:rsid w:val="00E30BA5"/>
    <w:rsid w:val="00E30C61"/>
    <w:rsid w:val="00E3249A"/>
    <w:rsid w:val="00E32BBC"/>
    <w:rsid w:val="00E32C3F"/>
    <w:rsid w:val="00E33CFA"/>
    <w:rsid w:val="00E33DCF"/>
    <w:rsid w:val="00E33E3A"/>
    <w:rsid w:val="00E3427D"/>
    <w:rsid w:val="00E342B1"/>
    <w:rsid w:val="00E352BB"/>
    <w:rsid w:val="00E35950"/>
    <w:rsid w:val="00E36BAC"/>
    <w:rsid w:val="00E36C76"/>
    <w:rsid w:val="00E373D2"/>
    <w:rsid w:val="00E37BDE"/>
    <w:rsid w:val="00E400CC"/>
    <w:rsid w:val="00E404A7"/>
    <w:rsid w:val="00E40A83"/>
    <w:rsid w:val="00E419A7"/>
    <w:rsid w:val="00E41AD1"/>
    <w:rsid w:val="00E42315"/>
    <w:rsid w:val="00E43159"/>
    <w:rsid w:val="00E4328F"/>
    <w:rsid w:val="00E4340D"/>
    <w:rsid w:val="00E4364B"/>
    <w:rsid w:val="00E438A2"/>
    <w:rsid w:val="00E43A57"/>
    <w:rsid w:val="00E44167"/>
    <w:rsid w:val="00E44957"/>
    <w:rsid w:val="00E45167"/>
    <w:rsid w:val="00E452F3"/>
    <w:rsid w:val="00E45935"/>
    <w:rsid w:val="00E45D80"/>
    <w:rsid w:val="00E461B4"/>
    <w:rsid w:val="00E463BF"/>
    <w:rsid w:val="00E4646A"/>
    <w:rsid w:val="00E47518"/>
    <w:rsid w:val="00E47A24"/>
    <w:rsid w:val="00E50F62"/>
    <w:rsid w:val="00E517ED"/>
    <w:rsid w:val="00E522BB"/>
    <w:rsid w:val="00E5231D"/>
    <w:rsid w:val="00E528B8"/>
    <w:rsid w:val="00E52A05"/>
    <w:rsid w:val="00E54478"/>
    <w:rsid w:val="00E54623"/>
    <w:rsid w:val="00E550C6"/>
    <w:rsid w:val="00E56509"/>
    <w:rsid w:val="00E56E2E"/>
    <w:rsid w:val="00E56F15"/>
    <w:rsid w:val="00E57E3E"/>
    <w:rsid w:val="00E6065E"/>
    <w:rsid w:val="00E617D9"/>
    <w:rsid w:val="00E6291F"/>
    <w:rsid w:val="00E63C68"/>
    <w:rsid w:val="00E640FD"/>
    <w:rsid w:val="00E644E1"/>
    <w:rsid w:val="00E65CAE"/>
    <w:rsid w:val="00E66069"/>
    <w:rsid w:val="00E66B7C"/>
    <w:rsid w:val="00E675F0"/>
    <w:rsid w:val="00E67AEB"/>
    <w:rsid w:val="00E67DB4"/>
    <w:rsid w:val="00E67DD8"/>
    <w:rsid w:val="00E71341"/>
    <w:rsid w:val="00E71643"/>
    <w:rsid w:val="00E729EA"/>
    <w:rsid w:val="00E743DE"/>
    <w:rsid w:val="00E743F4"/>
    <w:rsid w:val="00E748B4"/>
    <w:rsid w:val="00E74F53"/>
    <w:rsid w:val="00E75145"/>
    <w:rsid w:val="00E803DB"/>
    <w:rsid w:val="00E80D02"/>
    <w:rsid w:val="00E810BE"/>
    <w:rsid w:val="00E811A9"/>
    <w:rsid w:val="00E8120E"/>
    <w:rsid w:val="00E816ED"/>
    <w:rsid w:val="00E81EC8"/>
    <w:rsid w:val="00E83224"/>
    <w:rsid w:val="00E84169"/>
    <w:rsid w:val="00E84364"/>
    <w:rsid w:val="00E84E36"/>
    <w:rsid w:val="00E8669A"/>
    <w:rsid w:val="00E870C6"/>
    <w:rsid w:val="00E87304"/>
    <w:rsid w:val="00E87D30"/>
    <w:rsid w:val="00E9095F"/>
    <w:rsid w:val="00E90C57"/>
    <w:rsid w:val="00E9194E"/>
    <w:rsid w:val="00E920C3"/>
    <w:rsid w:val="00E926A2"/>
    <w:rsid w:val="00E9369A"/>
    <w:rsid w:val="00E9454E"/>
    <w:rsid w:val="00E94EE4"/>
    <w:rsid w:val="00E95EEA"/>
    <w:rsid w:val="00EA01E4"/>
    <w:rsid w:val="00EA0324"/>
    <w:rsid w:val="00EA3037"/>
    <w:rsid w:val="00EA354A"/>
    <w:rsid w:val="00EA4800"/>
    <w:rsid w:val="00EA4E10"/>
    <w:rsid w:val="00EA5C46"/>
    <w:rsid w:val="00EB0463"/>
    <w:rsid w:val="00EB08D8"/>
    <w:rsid w:val="00EB11CD"/>
    <w:rsid w:val="00EB179F"/>
    <w:rsid w:val="00EB19A6"/>
    <w:rsid w:val="00EB1D84"/>
    <w:rsid w:val="00EB2FA0"/>
    <w:rsid w:val="00EB2FE5"/>
    <w:rsid w:val="00EB395B"/>
    <w:rsid w:val="00EB49E7"/>
    <w:rsid w:val="00EB4F2E"/>
    <w:rsid w:val="00EB5A6B"/>
    <w:rsid w:val="00EB5CB3"/>
    <w:rsid w:val="00EB6AF7"/>
    <w:rsid w:val="00EB71DB"/>
    <w:rsid w:val="00EC147B"/>
    <w:rsid w:val="00EC18D7"/>
    <w:rsid w:val="00EC1AE1"/>
    <w:rsid w:val="00EC21F3"/>
    <w:rsid w:val="00EC2393"/>
    <w:rsid w:val="00EC239D"/>
    <w:rsid w:val="00EC26A3"/>
    <w:rsid w:val="00EC2982"/>
    <w:rsid w:val="00EC2F1D"/>
    <w:rsid w:val="00EC2F6F"/>
    <w:rsid w:val="00EC4DE6"/>
    <w:rsid w:val="00EC5217"/>
    <w:rsid w:val="00EC5F46"/>
    <w:rsid w:val="00EC5FE1"/>
    <w:rsid w:val="00EC6DC9"/>
    <w:rsid w:val="00EC70FB"/>
    <w:rsid w:val="00EC72B2"/>
    <w:rsid w:val="00EC750E"/>
    <w:rsid w:val="00ED0050"/>
    <w:rsid w:val="00ED05F9"/>
    <w:rsid w:val="00ED1CAD"/>
    <w:rsid w:val="00ED2033"/>
    <w:rsid w:val="00ED4403"/>
    <w:rsid w:val="00ED4C82"/>
    <w:rsid w:val="00ED6965"/>
    <w:rsid w:val="00ED7055"/>
    <w:rsid w:val="00ED7692"/>
    <w:rsid w:val="00EE006D"/>
    <w:rsid w:val="00EE08AB"/>
    <w:rsid w:val="00EE09A5"/>
    <w:rsid w:val="00EE0BE3"/>
    <w:rsid w:val="00EE13C8"/>
    <w:rsid w:val="00EE2386"/>
    <w:rsid w:val="00EE3519"/>
    <w:rsid w:val="00EE38E0"/>
    <w:rsid w:val="00EE3E87"/>
    <w:rsid w:val="00EE3E8D"/>
    <w:rsid w:val="00EE4133"/>
    <w:rsid w:val="00EE4177"/>
    <w:rsid w:val="00EE746C"/>
    <w:rsid w:val="00EF178B"/>
    <w:rsid w:val="00EF1807"/>
    <w:rsid w:val="00EF1DD1"/>
    <w:rsid w:val="00EF1F43"/>
    <w:rsid w:val="00EF2B95"/>
    <w:rsid w:val="00EF30FC"/>
    <w:rsid w:val="00EF36E5"/>
    <w:rsid w:val="00EF56B9"/>
    <w:rsid w:val="00EF5746"/>
    <w:rsid w:val="00EF651E"/>
    <w:rsid w:val="00EF6CBF"/>
    <w:rsid w:val="00EF7492"/>
    <w:rsid w:val="00EF7997"/>
    <w:rsid w:val="00F00625"/>
    <w:rsid w:val="00F01112"/>
    <w:rsid w:val="00F02F1F"/>
    <w:rsid w:val="00F02FFF"/>
    <w:rsid w:val="00F030BE"/>
    <w:rsid w:val="00F04396"/>
    <w:rsid w:val="00F04945"/>
    <w:rsid w:val="00F05180"/>
    <w:rsid w:val="00F053D7"/>
    <w:rsid w:val="00F05824"/>
    <w:rsid w:val="00F06848"/>
    <w:rsid w:val="00F072E2"/>
    <w:rsid w:val="00F07C60"/>
    <w:rsid w:val="00F07FE2"/>
    <w:rsid w:val="00F10432"/>
    <w:rsid w:val="00F10582"/>
    <w:rsid w:val="00F13711"/>
    <w:rsid w:val="00F13E87"/>
    <w:rsid w:val="00F15092"/>
    <w:rsid w:val="00F15893"/>
    <w:rsid w:val="00F15E5E"/>
    <w:rsid w:val="00F15F05"/>
    <w:rsid w:val="00F15F10"/>
    <w:rsid w:val="00F16050"/>
    <w:rsid w:val="00F1677D"/>
    <w:rsid w:val="00F169C6"/>
    <w:rsid w:val="00F17EE0"/>
    <w:rsid w:val="00F210C2"/>
    <w:rsid w:val="00F21263"/>
    <w:rsid w:val="00F22222"/>
    <w:rsid w:val="00F23238"/>
    <w:rsid w:val="00F23CAB"/>
    <w:rsid w:val="00F244EA"/>
    <w:rsid w:val="00F24780"/>
    <w:rsid w:val="00F27099"/>
    <w:rsid w:val="00F27CD4"/>
    <w:rsid w:val="00F30568"/>
    <w:rsid w:val="00F31074"/>
    <w:rsid w:val="00F328B8"/>
    <w:rsid w:val="00F33AFB"/>
    <w:rsid w:val="00F33FAC"/>
    <w:rsid w:val="00F359B0"/>
    <w:rsid w:val="00F359E4"/>
    <w:rsid w:val="00F362FE"/>
    <w:rsid w:val="00F3BD1B"/>
    <w:rsid w:val="00F40AD5"/>
    <w:rsid w:val="00F41FB1"/>
    <w:rsid w:val="00F42262"/>
    <w:rsid w:val="00F42E04"/>
    <w:rsid w:val="00F440CF"/>
    <w:rsid w:val="00F44605"/>
    <w:rsid w:val="00F448B1"/>
    <w:rsid w:val="00F44BBD"/>
    <w:rsid w:val="00F44FEE"/>
    <w:rsid w:val="00F46BF8"/>
    <w:rsid w:val="00F46D20"/>
    <w:rsid w:val="00F47022"/>
    <w:rsid w:val="00F47905"/>
    <w:rsid w:val="00F47C90"/>
    <w:rsid w:val="00F50098"/>
    <w:rsid w:val="00F501A5"/>
    <w:rsid w:val="00F507CE"/>
    <w:rsid w:val="00F50D08"/>
    <w:rsid w:val="00F5187C"/>
    <w:rsid w:val="00F52933"/>
    <w:rsid w:val="00F53A9D"/>
    <w:rsid w:val="00F53BE5"/>
    <w:rsid w:val="00F541A8"/>
    <w:rsid w:val="00F556BD"/>
    <w:rsid w:val="00F56F2D"/>
    <w:rsid w:val="00F56FBD"/>
    <w:rsid w:val="00F57208"/>
    <w:rsid w:val="00F572C2"/>
    <w:rsid w:val="00F5734B"/>
    <w:rsid w:val="00F57A60"/>
    <w:rsid w:val="00F61091"/>
    <w:rsid w:val="00F622CF"/>
    <w:rsid w:val="00F6398E"/>
    <w:rsid w:val="00F6414A"/>
    <w:rsid w:val="00F64202"/>
    <w:rsid w:val="00F64623"/>
    <w:rsid w:val="00F648EB"/>
    <w:rsid w:val="00F67AD2"/>
    <w:rsid w:val="00F71D22"/>
    <w:rsid w:val="00F723B8"/>
    <w:rsid w:val="00F727AC"/>
    <w:rsid w:val="00F74381"/>
    <w:rsid w:val="00F744E1"/>
    <w:rsid w:val="00F74D85"/>
    <w:rsid w:val="00F751C9"/>
    <w:rsid w:val="00F75256"/>
    <w:rsid w:val="00F7648D"/>
    <w:rsid w:val="00F76BAE"/>
    <w:rsid w:val="00F806A3"/>
    <w:rsid w:val="00F80CD6"/>
    <w:rsid w:val="00F823BB"/>
    <w:rsid w:val="00F83157"/>
    <w:rsid w:val="00F8329F"/>
    <w:rsid w:val="00F83988"/>
    <w:rsid w:val="00F83E77"/>
    <w:rsid w:val="00F83E8F"/>
    <w:rsid w:val="00F84203"/>
    <w:rsid w:val="00F843F1"/>
    <w:rsid w:val="00F857EC"/>
    <w:rsid w:val="00F85DF2"/>
    <w:rsid w:val="00F862D0"/>
    <w:rsid w:val="00F8745B"/>
    <w:rsid w:val="00F90174"/>
    <w:rsid w:val="00F90202"/>
    <w:rsid w:val="00F9067B"/>
    <w:rsid w:val="00F912FD"/>
    <w:rsid w:val="00F91612"/>
    <w:rsid w:val="00F9260F"/>
    <w:rsid w:val="00F9346C"/>
    <w:rsid w:val="00F9372F"/>
    <w:rsid w:val="00F93E54"/>
    <w:rsid w:val="00F94BB0"/>
    <w:rsid w:val="00F96493"/>
    <w:rsid w:val="00F9771A"/>
    <w:rsid w:val="00FA1074"/>
    <w:rsid w:val="00FA1216"/>
    <w:rsid w:val="00FA16A4"/>
    <w:rsid w:val="00FA19CC"/>
    <w:rsid w:val="00FA27DD"/>
    <w:rsid w:val="00FA2C30"/>
    <w:rsid w:val="00FA2DDE"/>
    <w:rsid w:val="00FA2ED7"/>
    <w:rsid w:val="00FA390D"/>
    <w:rsid w:val="00FA4C50"/>
    <w:rsid w:val="00FA4E7F"/>
    <w:rsid w:val="00FA4FD3"/>
    <w:rsid w:val="00FA5589"/>
    <w:rsid w:val="00FA568B"/>
    <w:rsid w:val="00FA6256"/>
    <w:rsid w:val="00FA6805"/>
    <w:rsid w:val="00FA7451"/>
    <w:rsid w:val="00FB013A"/>
    <w:rsid w:val="00FB0F0F"/>
    <w:rsid w:val="00FB0F42"/>
    <w:rsid w:val="00FB245A"/>
    <w:rsid w:val="00FB2CEF"/>
    <w:rsid w:val="00FB3118"/>
    <w:rsid w:val="00FB4156"/>
    <w:rsid w:val="00FB59D0"/>
    <w:rsid w:val="00FB60C9"/>
    <w:rsid w:val="00FB6878"/>
    <w:rsid w:val="00FB75A9"/>
    <w:rsid w:val="00FC043F"/>
    <w:rsid w:val="00FC0784"/>
    <w:rsid w:val="00FC1579"/>
    <w:rsid w:val="00FC1737"/>
    <w:rsid w:val="00FC1896"/>
    <w:rsid w:val="00FC1A82"/>
    <w:rsid w:val="00FC1C3D"/>
    <w:rsid w:val="00FC36DC"/>
    <w:rsid w:val="00FC3DD3"/>
    <w:rsid w:val="00FC41CC"/>
    <w:rsid w:val="00FC4970"/>
    <w:rsid w:val="00FC55AE"/>
    <w:rsid w:val="00FC583E"/>
    <w:rsid w:val="00FC5896"/>
    <w:rsid w:val="00FC64AE"/>
    <w:rsid w:val="00FC6C93"/>
    <w:rsid w:val="00FC6DEB"/>
    <w:rsid w:val="00FC779F"/>
    <w:rsid w:val="00FC7E8C"/>
    <w:rsid w:val="00FD0212"/>
    <w:rsid w:val="00FD0465"/>
    <w:rsid w:val="00FD1F4D"/>
    <w:rsid w:val="00FD3020"/>
    <w:rsid w:val="00FD3272"/>
    <w:rsid w:val="00FD43EC"/>
    <w:rsid w:val="00FD544F"/>
    <w:rsid w:val="00FD59A0"/>
    <w:rsid w:val="00FD7790"/>
    <w:rsid w:val="00FD7E18"/>
    <w:rsid w:val="00FD7E8C"/>
    <w:rsid w:val="00FE050E"/>
    <w:rsid w:val="00FE0722"/>
    <w:rsid w:val="00FE0962"/>
    <w:rsid w:val="00FE154D"/>
    <w:rsid w:val="00FE1F1B"/>
    <w:rsid w:val="00FE29BF"/>
    <w:rsid w:val="00FE3CB5"/>
    <w:rsid w:val="00FE4413"/>
    <w:rsid w:val="00FE4B4B"/>
    <w:rsid w:val="00FE4BBE"/>
    <w:rsid w:val="00FE5778"/>
    <w:rsid w:val="00FE60C5"/>
    <w:rsid w:val="00FE6446"/>
    <w:rsid w:val="00FE6598"/>
    <w:rsid w:val="00FE677F"/>
    <w:rsid w:val="00FE6BA7"/>
    <w:rsid w:val="00FE7509"/>
    <w:rsid w:val="00FF0779"/>
    <w:rsid w:val="00FF0A1D"/>
    <w:rsid w:val="00FF0CB6"/>
    <w:rsid w:val="00FF0DB2"/>
    <w:rsid w:val="00FF0E4A"/>
    <w:rsid w:val="00FF1A7C"/>
    <w:rsid w:val="00FF2028"/>
    <w:rsid w:val="00FF28E9"/>
    <w:rsid w:val="00FF3B88"/>
    <w:rsid w:val="00FF3F2C"/>
    <w:rsid w:val="00FF4C8C"/>
    <w:rsid w:val="00FF4F06"/>
    <w:rsid w:val="00FF58AB"/>
    <w:rsid w:val="00FF600D"/>
    <w:rsid w:val="00FF6A59"/>
    <w:rsid w:val="00FF7863"/>
    <w:rsid w:val="00FF7F41"/>
    <w:rsid w:val="012DAB00"/>
    <w:rsid w:val="013EC100"/>
    <w:rsid w:val="0142230B"/>
    <w:rsid w:val="0142805B"/>
    <w:rsid w:val="015A2FDA"/>
    <w:rsid w:val="01641DDC"/>
    <w:rsid w:val="019BD211"/>
    <w:rsid w:val="01A228E7"/>
    <w:rsid w:val="01AF2526"/>
    <w:rsid w:val="01E18186"/>
    <w:rsid w:val="02091A27"/>
    <w:rsid w:val="020DDB08"/>
    <w:rsid w:val="023C150B"/>
    <w:rsid w:val="0259476C"/>
    <w:rsid w:val="0271A7E3"/>
    <w:rsid w:val="02B79CD2"/>
    <w:rsid w:val="02C75867"/>
    <w:rsid w:val="02FB5AB8"/>
    <w:rsid w:val="030662FE"/>
    <w:rsid w:val="032E2F80"/>
    <w:rsid w:val="03B55C7E"/>
    <w:rsid w:val="03D3EF63"/>
    <w:rsid w:val="03E7A60B"/>
    <w:rsid w:val="0429FBE2"/>
    <w:rsid w:val="0458BAE8"/>
    <w:rsid w:val="048D8703"/>
    <w:rsid w:val="0491F46B"/>
    <w:rsid w:val="04AAD956"/>
    <w:rsid w:val="04B0F07C"/>
    <w:rsid w:val="04B7CB9D"/>
    <w:rsid w:val="04BA9F69"/>
    <w:rsid w:val="051DB1F3"/>
    <w:rsid w:val="05A2322A"/>
    <w:rsid w:val="05CC4739"/>
    <w:rsid w:val="05E3AF88"/>
    <w:rsid w:val="06027CC8"/>
    <w:rsid w:val="0614E5F0"/>
    <w:rsid w:val="066FDA21"/>
    <w:rsid w:val="067F15CB"/>
    <w:rsid w:val="0682EB1D"/>
    <w:rsid w:val="069F7DB8"/>
    <w:rsid w:val="06D35E69"/>
    <w:rsid w:val="07377D1C"/>
    <w:rsid w:val="073CE3DD"/>
    <w:rsid w:val="0743D126"/>
    <w:rsid w:val="07547DB0"/>
    <w:rsid w:val="0759675E"/>
    <w:rsid w:val="07EA85A7"/>
    <w:rsid w:val="081D97E0"/>
    <w:rsid w:val="08242055"/>
    <w:rsid w:val="082E747D"/>
    <w:rsid w:val="0834861F"/>
    <w:rsid w:val="086C32BE"/>
    <w:rsid w:val="08C754E4"/>
    <w:rsid w:val="08D99F02"/>
    <w:rsid w:val="095EAAB0"/>
    <w:rsid w:val="0991416E"/>
    <w:rsid w:val="099208FA"/>
    <w:rsid w:val="099CCFBA"/>
    <w:rsid w:val="09DA509D"/>
    <w:rsid w:val="09EA6F2B"/>
    <w:rsid w:val="0A139EF3"/>
    <w:rsid w:val="0A4B2457"/>
    <w:rsid w:val="0A58E121"/>
    <w:rsid w:val="0A6B7049"/>
    <w:rsid w:val="0A9AD275"/>
    <w:rsid w:val="0AA90AA7"/>
    <w:rsid w:val="0AACCEB6"/>
    <w:rsid w:val="0AB9DD7E"/>
    <w:rsid w:val="0AD4FDE1"/>
    <w:rsid w:val="0ADB7524"/>
    <w:rsid w:val="0B00F6F9"/>
    <w:rsid w:val="0B090529"/>
    <w:rsid w:val="0B1BDF0E"/>
    <w:rsid w:val="0B277BA1"/>
    <w:rsid w:val="0B57AEB5"/>
    <w:rsid w:val="0B626D3E"/>
    <w:rsid w:val="0B744D71"/>
    <w:rsid w:val="0B808FB0"/>
    <w:rsid w:val="0B81B7DF"/>
    <w:rsid w:val="0B84DCD5"/>
    <w:rsid w:val="0B9DDCFC"/>
    <w:rsid w:val="0BBAA6D2"/>
    <w:rsid w:val="0BC69C0A"/>
    <w:rsid w:val="0BD50D67"/>
    <w:rsid w:val="0BD63CF4"/>
    <w:rsid w:val="0BEA8D73"/>
    <w:rsid w:val="0C05478F"/>
    <w:rsid w:val="0C22CECF"/>
    <w:rsid w:val="0C240075"/>
    <w:rsid w:val="0C27D5BA"/>
    <w:rsid w:val="0C34A59E"/>
    <w:rsid w:val="0C44162D"/>
    <w:rsid w:val="0C49AC95"/>
    <w:rsid w:val="0C4C48DB"/>
    <w:rsid w:val="0C6C219A"/>
    <w:rsid w:val="0C835D7D"/>
    <w:rsid w:val="0CEE0BF0"/>
    <w:rsid w:val="0CF1D6C1"/>
    <w:rsid w:val="0D086603"/>
    <w:rsid w:val="0D0A40BC"/>
    <w:rsid w:val="0D320495"/>
    <w:rsid w:val="0D46D1B2"/>
    <w:rsid w:val="0D57D39A"/>
    <w:rsid w:val="0D6610E2"/>
    <w:rsid w:val="0D6F24A4"/>
    <w:rsid w:val="0DB03BFE"/>
    <w:rsid w:val="0DD39E01"/>
    <w:rsid w:val="0E0F5FD1"/>
    <w:rsid w:val="0E1AB87A"/>
    <w:rsid w:val="0E415D87"/>
    <w:rsid w:val="0E44D165"/>
    <w:rsid w:val="0E74D689"/>
    <w:rsid w:val="0ECB1427"/>
    <w:rsid w:val="0EEE9DE0"/>
    <w:rsid w:val="0EF04AD3"/>
    <w:rsid w:val="0F05401C"/>
    <w:rsid w:val="0F0C5084"/>
    <w:rsid w:val="0F2B5A34"/>
    <w:rsid w:val="0F87C65A"/>
    <w:rsid w:val="0F98FBCA"/>
    <w:rsid w:val="0FA4B0CE"/>
    <w:rsid w:val="0FC457B9"/>
    <w:rsid w:val="0FCB3DD8"/>
    <w:rsid w:val="0FD3A702"/>
    <w:rsid w:val="0FFDB6E0"/>
    <w:rsid w:val="100BBA75"/>
    <w:rsid w:val="10278AE4"/>
    <w:rsid w:val="108F1581"/>
    <w:rsid w:val="10C8D96C"/>
    <w:rsid w:val="10D4F465"/>
    <w:rsid w:val="112C9DE5"/>
    <w:rsid w:val="113CD119"/>
    <w:rsid w:val="1171DAC0"/>
    <w:rsid w:val="11C95FB3"/>
    <w:rsid w:val="11CBEFBA"/>
    <w:rsid w:val="11EA2CEA"/>
    <w:rsid w:val="1214843E"/>
    <w:rsid w:val="121A1D70"/>
    <w:rsid w:val="1245ECB3"/>
    <w:rsid w:val="1278A891"/>
    <w:rsid w:val="127C709D"/>
    <w:rsid w:val="1291A4FD"/>
    <w:rsid w:val="129C609E"/>
    <w:rsid w:val="12EE6031"/>
    <w:rsid w:val="1360D791"/>
    <w:rsid w:val="138E4DC7"/>
    <w:rsid w:val="139604EF"/>
    <w:rsid w:val="13A378B2"/>
    <w:rsid w:val="13C8B581"/>
    <w:rsid w:val="14107F9E"/>
    <w:rsid w:val="1413D1E2"/>
    <w:rsid w:val="143510B2"/>
    <w:rsid w:val="14846B13"/>
    <w:rsid w:val="14E95C2A"/>
    <w:rsid w:val="14F54FB4"/>
    <w:rsid w:val="1547F18C"/>
    <w:rsid w:val="15563CF2"/>
    <w:rsid w:val="155B69A8"/>
    <w:rsid w:val="157A39DE"/>
    <w:rsid w:val="15885D4E"/>
    <w:rsid w:val="158C832C"/>
    <w:rsid w:val="1591B8D9"/>
    <w:rsid w:val="15B942D4"/>
    <w:rsid w:val="15D2A685"/>
    <w:rsid w:val="15DDBE4F"/>
    <w:rsid w:val="15FC1394"/>
    <w:rsid w:val="161B8A43"/>
    <w:rsid w:val="1635C041"/>
    <w:rsid w:val="163B033A"/>
    <w:rsid w:val="165E24A1"/>
    <w:rsid w:val="167224F1"/>
    <w:rsid w:val="167637F9"/>
    <w:rsid w:val="16B00784"/>
    <w:rsid w:val="1729A1F0"/>
    <w:rsid w:val="174A4377"/>
    <w:rsid w:val="176950CC"/>
    <w:rsid w:val="17954C58"/>
    <w:rsid w:val="17A1481C"/>
    <w:rsid w:val="17B1D03D"/>
    <w:rsid w:val="17CD3021"/>
    <w:rsid w:val="17EA3853"/>
    <w:rsid w:val="17F11F2C"/>
    <w:rsid w:val="17F4B0C1"/>
    <w:rsid w:val="180A3A35"/>
    <w:rsid w:val="18439411"/>
    <w:rsid w:val="184FBCC9"/>
    <w:rsid w:val="18594C06"/>
    <w:rsid w:val="186941C9"/>
    <w:rsid w:val="186F6BAA"/>
    <w:rsid w:val="18851AE5"/>
    <w:rsid w:val="18B16909"/>
    <w:rsid w:val="18BF2C3F"/>
    <w:rsid w:val="18F11BE2"/>
    <w:rsid w:val="191643CB"/>
    <w:rsid w:val="1932DB4E"/>
    <w:rsid w:val="195BE63F"/>
    <w:rsid w:val="19604D58"/>
    <w:rsid w:val="19F4A81C"/>
    <w:rsid w:val="1A1BEA59"/>
    <w:rsid w:val="1A1E7F25"/>
    <w:rsid w:val="1A2B3BFA"/>
    <w:rsid w:val="1A2BCFBB"/>
    <w:rsid w:val="1A327064"/>
    <w:rsid w:val="1A4F4657"/>
    <w:rsid w:val="1A7CD333"/>
    <w:rsid w:val="1A8558FC"/>
    <w:rsid w:val="1AA022F9"/>
    <w:rsid w:val="1AB49CE3"/>
    <w:rsid w:val="1B06F210"/>
    <w:rsid w:val="1B33370E"/>
    <w:rsid w:val="1B488C3B"/>
    <w:rsid w:val="1B8B4DD5"/>
    <w:rsid w:val="1B8C0A58"/>
    <w:rsid w:val="1BABA09B"/>
    <w:rsid w:val="1BC55E99"/>
    <w:rsid w:val="1BFDBF10"/>
    <w:rsid w:val="1C02C7C2"/>
    <w:rsid w:val="1C2BC5CE"/>
    <w:rsid w:val="1C2D4B09"/>
    <w:rsid w:val="1C593652"/>
    <w:rsid w:val="1C5ABA28"/>
    <w:rsid w:val="1C5B0650"/>
    <w:rsid w:val="1C747886"/>
    <w:rsid w:val="1CAF475F"/>
    <w:rsid w:val="1CE566A6"/>
    <w:rsid w:val="1D01C950"/>
    <w:rsid w:val="1D42471A"/>
    <w:rsid w:val="1D460CC3"/>
    <w:rsid w:val="1D6A009B"/>
    <w:rsid w:val="1D9376D6"/>
    <w:rsid w:val="1DED7F65"/>
    <w:rsid w:val="1DEFCB7A"/>
    <w:rsid w:val="1DF452C2"/>
    <w:rsid w:val="1DF8AF2D"/>
    <w:rsid w:val="1E06CD46"/>
    <w:rsid w:val="1E19E96B"/>
    <w:rsid w:val="1E2B8993"/>
    <w:rsid w:val="1E5647ED"/>
    <w:rsid w:val="1E780581"/>
    <w:rsid w:val="1EA05F85"/>
    <w:rsid w:val="1EE3C9ED"/>
    <w:rsid w:val="1EEBC680"/>
    <w:rsid w:val="1EEF990C"/>
    <w:rsid w:val="1EFA6604"/>
    <w:rsid w:val="1F19925E"/>
    <w:rsid w:val="1F24193F"/>
    <w:rsid w:val="1F25B650"/>
    <w:rsid w:val="1F548062"/>
    <w:rsid w:val="1F603D0E"/>
    <w:rsid w:val="1F75E573"/>
    <w:rsid w:val="1FBC5087"/>
    <w:rsid w:val="1FD29077"/>
    <w:rsid w:val="1FFB47DE"/>
    <w:rsid w:val="202B7C24"/>
    <w:rsid w:val="20582EC5"/>
    <w:rsid w:val="20A0603B"/>
    <w:rsid w:val="20A9844F"/>
    <w:rsid w:val="20B8DC02"/>
    <w:rsid w:val="20CEC6BC"/>
    <w:rsid w:val="20D079BB"/>
    <w:rsid w:val="20D909E9"/>
    <w:rsid w:val="20DF8C44"/>
    <w:rsid w:val="20EEE63A"/>
    <w:rsid w:val="212D3F8F"/>
    <w:rsid w:val="212E673E"/>
    <w:rsid w:val="21331DA6"/>
    <w:rsid w:val="21355414"/>
    <w:rsid w:val="2157311D"/>
    <w:rsid w:val="21771D0C"/>
    <w:rsid w:val="21B31BFD"/>
    <w:rsid w:val="21BD485E"/>
    <w:rsid w:val="21CF2E41"/>
    <w:rsid w:val="21DD4437"/>
    <w:rsid w:val="21EF4763"/>
    <w:rsid w:val="21F0F255"/>
    <w:rsid w:val="21F4E3AF"/>
    <w:rsid w:val="22355D80"/>
    <w:rsid w:val="22BB93D8"/>
    <w:rsid w:val="22DC88BA"/>
    <w:rsid w:val="22E15BEE"/>
    <w:rsid w:val="22FC34DB"/>
    <w:rsid w:val="231C4D9E"/>
    <w:rsid w:val="23242FDA"/>
    <w:rsid w:val="232E6AFB"/>
    <w:rsid w:val="2335FE1A"/>
    <w:rsid w:val="238A0AF4"/>
    <w:rsid w:val="23905BD4"/>
    <w:rsid w:val="23B2C9FD"/>
    <w:rsid w:val="23B68579"/>
    <w:rsid w:val="23BAFBEA"/>
    <w:rsid w:val="23FD4ADF"/>
    <w:rsid w:val="241A79D4"/>
    <w:rsid w:val="242A230C"/>
    <w:rsid w:val="242ED091"/>
    <w:rsid w:val="2481CE1D"/>
    <w:rsid w:val="248C0B84"/>
    <w:rsid w:val="248DA7A0"/>
    <w:rsid w:val="24BD1053"/>
    <w:rsid w:val="24E7060B"/>
    <w:rsid w:val="24F409B6"/>
    <w:rsid w:val="25268AF2"/>
    <w:rsid w:val="2531F5A4"/>
    <w:rsid w:val="2552492C"/>
    <w:rsid w:val="25551B6F"/>
    <w:rsid w:val="255E0E51"/>
    <w:rsid w:val="258028CB"/>
    <w:rsid w:val="258201CA"/>
    <w:rsid w:val="25971C43"/>
    <w:rsid w:val="259CB644"/>
    <w:rsid w:val="25D21424"/>
    <w:rsid w:val="25DC1A90"/>
    <w:rsid w:val="25DFF6E4"/>
    <w:rsid w:val="25EC1D24"/>
    <w:rsid w:val="25F5F043"/>
    <w:rsid w:val="2636F201"/>
    <w:rsid w:val="265C5D99"/>
    <w:rsid w:val="2679C8B5"/>
    <w:rsid w:val="26A553CE"/>
    <w:rsid w:val="26B9C564"/>
    <w:rsid w:val="26D5DF5A"/>
    <w:rsid w:val="26E90D23"/>
    <w:rsid w:val="26F971B8"/>
    <w:rsid w:val="2702EDCF"/>
    <w:rsid w:val="270E7AE6"/>
    <w:rsid w:val="272225B3"/>
    <w:rsid w:val="272E293F"/>
    <w:rsid w:val="27448FD1"/>
    <w:rsid w:val="27680FAF"/>
    <w:rsid w:val="276F96F4"/>
    <w:rsid w:val="2788B54E"/>
    <w:rsid w:val="278BAA6B"/>
    <w:rsid w:val="2792E521"/>
    <w:rsid w:val="27B1CAF7"/>
    <w:rsid w:val="27C51E2B"/>
    <w:rsid w:val="27C9650C"/>
    <w:rsid w:val="27EAB3C6"/>
    <w:rsid w:val="281946EB"/>
    <w:rsid w:val="28D158B1"/>
    <w:rsid w:val="28D52C43"/>
    <w:rsid w:val="291720BF"/>
    <w:rsid w:val="291EE713"/>
    <w:rsid w:val="293D107F"/>
    <w:rsid w:val="29C1E8A6"/>
    <w:rsid w:val="29CEC095"/>
    <w:rsid w:val="29D1183D"/>
    <w:rsid w:val="29DD6288"/>
    <w:rsid w:val="29EDEF76"/>
    <w:rsid w:val="29FC929C"/>
    <w:rsid w:val="2A251904"/>
    <w:rsid w:val="2A76921C"/>
    <w:rsid w:val="2A83F91A"/>
    <w:rsid w:val="2AD3FEB9"/>
    <w:rsid w:val="2AFE0DD3"/>
    <w:rsid w:val="2B01C264"/>
    <w:rsid w:val="2B08D8F2"/>
    <w:rsid w:val="2B2CF474"/>
    <w:rsid w:val="2B37E8AA"/>
    <w:rsid w:val="2B60032E"/>
    <w:rsid w:val="2B6184C0"/>
    <w:rsid w:val="2B68ACD5"/>
    <w:rsid w:val="2B744F20"/>
    <w:rsid w:val="2B91E172"/>
    <w:rsid w:val="2BAC35EC"/>
    <w:rsid w:val="2BB06126"/>
    <w:rsid w:val="2BF7489C"/>
    <w:rsid w:val="2BFF91A3"/>
    <w:rsid w:val="2C456D46"/>
    <w:rsid w:val="2C591239"/>
    <w:rsid w:val="2C959DE8"/>
    <w:rsid w:val="2CC35A17"/>
    <w:rsid w:val="2CFBBB48"/>
    <w:rsid w:val="2D352982"/>
    <w:rsid w:val="2D54881C"/>
    <w:rsid w:val="2D89F7E7"/>
    <w:rsid w:val="2D9E3F60"/>
    <w:rsid w:val="2DBDC1DF"/>
    <w:rsid w:val="2DF39EB1"/>
    <w:rsid w:val="2E0CB387"/>
    <w:rsid w:val="2E16DF8F"/>
    <w:rsid w:val="2E5699F5"/>
    <w:rsid w:val="2E8BEEFB"/>
    <w:rsid w:val="2EAC16B0"/>
    <w:rsid w:val="2EBD5415"/>
    <w:rsid w:val="2ECE2560"/>
    <w:rsid w:val="2ED6E37E"/>
    <w:rsid w:val="2EE59070"/>
    <w:rsid w:val="2F1B24F1"/>
    <w:rsid w:val="2F1B9595"/>
    <w:rsid w:val="2F1C79C1"/>
    <w:rsid w:val="2F857168"/>
    <w:rsid w:val="2FACD72A"/>
    <w:rsid w:val="2FC3A356"/>
    <w:rsid w:val="304AEAFD"/>
    <w:rsid w:val="305DE826"/>
    <w:rsid w:val="309C1A45"/>
    <w:rsid w:val="30A04B6F"/>
    <w:rsid w:val="30A31655"/>
    <w:rsid w:val="30D16956"/>
    <w:rsid w:val="30DB960E"/>
    <w:rsid w:val="30EF7F12"/>
    <w:rsid w:val="31125CA6"/>
    <w:rsid w:val="312DF08E"/>
    <w:rsid w:val="3164B73A"/>
    <w:rsid w:val="3177597B"/>
    <w:rsid w:val="317E7198"/>
    <w:rsid w:val="318257B5"/>
    <w:rsid w:val="31AC80A6"/>
    <w:rsid w:val="31B644AD"/>
    <w:rsid w:val="31F6DAD0"/>
    <w:rsid w:val="322F8EA5"/>
    <w:rsid w:val="32443718"/>
    <w:rsid w:val="3246D482"/>
    <w:rsid w:val="32772C8B"/>
    <w:rsid w:val="328433FA"/>
    <w:rsid w:val="32A200E7"/>
    <w:rsid w:val="32A6D82D"/>
    <w:rsid w:val="32CD2DB5"/>
    <w:rsid w:val="32F6DD05"/>
    <w:rsid w:val="330228F6"/>
    <w:rsid w:val="333999E9"/>
    <w:rsid w:val="333D8CBD"/>
    <w:rsid w:val="33528D42"/>
    <w:rsid w:val="3356B66C"/>
    <w:rsid w:val="338847D7"/>
    <w:rsid w:val="33B38569"/>
    <w:rsid w:val="33E2118D"/>
    <w:rsid w:val="33E48AC8"/>
    <w:rsid w:val="33E768F9"/>
    <w:rsid w:val="34010340"/>
    <w:rsid w:val="34128B39"/>
    <w:rsid w:val="341C4231"/>
    <w:rsid w:val="348931F8"/>
    <w:rsid w:val="348A3183"/>
    <w:rsid w:val="348E0879"/>
    <w:rsid w:val="34EE8B8A"/>
    <w:rsid w:val="354C9F41"/>
    <w:rsid w:val="3563DFA0"/>
    <w:rsid w:val="356FD3F1"/>
    <w:rsid w:val="35745019"/>
    <w:rsid w:val="35A58723"/>
    <w:rsid w:val="35CDBCAC"/>
    <w:rsid w:val="35DDD397"/>
    <w:rsid w:val="35FFFD8D"/>
    <w:rsid w:val="3600D4EC"/>
    <w:rsid w:val="3606E9C9"/>
    <w:rsid w:val="36103E8F"/>
    <w:rsid w:val="361F87E8"/>
    <w:rsid w:val="364C6F81"/>
    <w:rsid w:val="365D097A"/>
    <w:rsid w:val="365F8BCE"/>
    <w:rsid w:val="3662D697"/>
    <w:rsid w:val="36736047"/>
    <w:rsid w:val="36A9E082"/>
    <w:rsid w:val="36D02393"/>
    <w:rsid w:val="36E1DA6B"/>
    <w:rsid w:val="36FC7606"/>
    <w:rsid w:val="370B6E21"/>
    <w:rsid w:val="37184593"/>
    <w:rsid w:val="376DC367"/>
    <w:rsid w:val="377105FD"/>
    <w:rsid w:val="377D303A"/>
    <w:rsid w:val="37822FA0"/>
    <w:rsid w:val="37918279"/>
    <w:rsid w:val="383B3E83"/>
    <w:rsid w:val="38A09C23"/>
    <w:rsid w:val="38A90913"/>
    <w:rsid w:val="38C6D294"/>
    <w:rsid w:val="38CB22E0"/>
    <w:rsid w:val="393D6CC5"/>
    <w:rsid w:val="394DE30A"/>
    <w:rsid w:val="3976CF00"/>
    <w:rsid w:val="39870EAA"/>
    <w:rsid w:val="39938192"/>
    <w:rsid w:val="39A06901"/>
    <w:rsid w:val="39C835B0"/>
    <w:rsid w:val="39CDEBFE"/>
    <w:rsid w:val="3A07C698"/>
    <w:rsid w:val="3A192666"/>
    <w:rsid w:val="3A50175A"/>
    <w:rsid w:val="3A7FA80C"/>
    <w:rsid w:val="3A9D23AC"/>
    <w:rsid w:val="3AAA3A71"/>
    <w:rsid w:val="3ABCABF5"/>
    <w:rsid w:val="3ABD4EA5"/>
    <w:rsid w:val="3AC94B20"/>
    <w:rsid w:val="3AD14778"/>
    <w:rsid w:val="3AEEFA72"/>
    <w:rsid w:val="3AF1EC92"/>
    <w:rsid w:val="3B29A903"/>
    <w:rsid w:val="3B32FDDF"/>
    <w:rsid w:val="3B437682"/>
    <w:rsid w:val="3B5505DC"/>
    <w:rsid w:val="3B5FE900"/>
    <w:rsid w:val="3B92817F"/>
    <w:rsid w:val="3B93819E"/>
    <w:rsid w:val="3B97A7E7"/>
    <w:rsid w:val="3BBB205A"/>
    <w:rsid w:val="3BBF5E86"/>
    <w:rsid w:val="3BC0E5AF"/>
    <w:rsid w:val="3BD39463"/>
    <w:rsid w:val="3BE0D3FA"/>
    <w:rsid w:val="3BF1A54D"/>
    <w:rsid w:val="3BFB1449"/>
    <w:rsid w:val="3C2F5B7A"/>
    <w:rsid w:val="3C3137E1"/>
    <w:rsid w:val="3C44FEF0"/>
    <w:rsid w:val="3C8C8F49"/>
    <w:rsid w:val="3CBB6AF0"/>
    <w:rsid w:val="3CF3B964"/>
    <w:rsid w:val="3D071D77"/>
    <w:rsid w:val="3D14A08D"/>
    <w:rsid w:val="3D24293F"/>
    <w:rsid w:val="3D3A3BA5"/>
    <w:rsid w:val="3D3F308C"/>
    <w:rsid w:val="3D598A2B"/>
    <w:rsid w:val="3D820C41"/>
    <w:rsid w:val="3D8BAA80"/>
    <w:rsid w:val="3D977F46"/>
    <w:rsid w:val="3DB7493D"/>
    <w:rsid w:val="3DCD0B6D"/>
    <w:rsid w:val="3DD9FEFA"/>
    <w:rsid w:val="3DE4A995"/>
    <w:rsid w:val="3DF7C584"/>
    <w:rsid w:val="3E0F99DB"/>
    <w:rsid w:val="3E6E528C"/>
    <w:rsid w:val="3E796CF5"/>
    <w:rsid w:val="3EC351F6"/>
    <w:rsid w:val="3F3DF52E"/>
    <w:rsid w:val="3F5B8F2D"/>
    <w:rsid w:val="3F6DCCC3"/>
    <w:rsid w:val="3FA78035"/>
    <w:rsid w:val="3FAB64E4"/>
    <w:rsid w:val="3FB28D3D"/>
    <w:rsid w:val="4006415C"/>
    <w:rsid w:val="4024247C"/>
    <w:rsid w:val="4032F573"/>
    <w:rsid w:val="40627E17"/>
    <w:rsid w:val="4063EA5D"/>
    <w:rsid w:val="40A2692B"/>
    <w:rsid w:val="40AB86A4"/>
    <w:rsid w:val="40AD9336"/>
    <w:rsid w:val="40D71DB7"/>
    <w:rsid w:val="4117A9D6"/>
    <w:rsid w:val="4119CBD7"/>
    <w:rsid w:val="413F0B18"/>
    <w:rsid w:val="4158C719"/>
    <w:rsid w:val="41899B94"/>
    <w:rsid w:val="41B059FE"/>
    <w:rsid w:val="420D89E7"/>
    <w:rsid w:val="42326DC4"/>
    <w:rsid w:val="42705DA4"/>
    <w:rsid w:val="4279E162"/>
    <w:rsid w:val="42ACD426"/>
    <w:rsid w:val="42DACE51"/>
    <w:rsid w:val="431E6848"/>
    <w:rsid w:val="43329AE9"/>
    <w:rsid w:val="4341DDF7"/>
    <w:rsid w:val="43452FB2"/>
    <w:rsid w:val="438D40D3"/>
    <w:rsid w:val="4393A3DF"/>
    <w:rsid w:val="43A28F1C"/>
    <w:rsid w:val="43C8671A"/>
    <w:rsid w:val="43E9396F"/>
    <w:rsid w:val="440482DF"/>
    <w:rsid w:val="44101642"/>
    <w:rsid w:val="441C07A6"/>
    <w:rsid w:val="4437124D"/>
    <w:rsid w:val="445A40A8"/>
    <w:rsid w:val="445A70DE"/>
    <w:rsid w:val="448D2EA2"/>
    <w:rsid w:val="44AF9222"/>
    <w:rsid w:val="44D15673"/>
    <w:rsid w:val="44D9A33B"/>
    <w:rsid w:val="44EBAF4B"/>
    <w:rsid w:val="44F8B3DB"/>
    <w:rsid w:val="45582415"/>
    <w:rsid w:val="45640646"/>
    <w:rsid w:val="45A6FE6F"/>
    <w:rsid w:val="45BEC684"/>
    <w:rsid w:val="46245625"/>
    <w:rsid w:val="4664052F"/>
    <w:rsid w:val="466CEA7E"/>
    <w:rsid w:val="467FB027"/>
    <w:rsid w:val="46C7BF5F"/>
    <w:rsid w:val="46D41C87"/>
    <w:rsid w:val="47027E7A"/>
    <w:rsid w:val="471F4AB5"/>
    <w:rsid w:val="475182EF"/>
    <w:rsid w:val="4798C8AE"/>
    <w:rsid w:val="47CBD285"/>
    <w:rsid w:val="4802FE62"/>
    <w:rsid w:val="48056EB4"/>
    <w:rsid w:val="4891F37C"/>
    <w:rsid w:val="4895DC48"/>
    <w:rsid w:val="489A4E45"/>
    <w:rsid w:val="48DE5861"/>
    <w:rsid w:val="49003357"/>
    <w:rsid w:val="490035B2"/>
    <w:rsid w:val="49085F89"/>
    <w:rsid w:val="4913CB01"/>
    <w:rsid w:val="49631184"/>
    <w:rsid w:val="49656B7C"/>
    <w:rsid w:val="4990B77E"/>
    <w:rsid w:val="49D7DC47"/>
    <w:rsid w:val="4A4BA966"/>
    <w:rsid w:val="4A6407BE"/>
    <w:rsid w:val="4AB71654"/>
    <w:rsid w:val="4ABA4FB4"/>
    <w:rsid w:val="4B328B16"/>
    <w:rsid w:val="4B3831A7"/>
    <w:rsid w:val="4B407E8E"/>
    <w:rsid w:val="4B8CB907"/>
    <w:rsid w:val="4B986168"/>
    <w:rsid w:val="4BC2472D"/>
    <w:rsid w:val="4BE9CF1D"/>
    <w:rsid w:val="4BFABABC"/>
    <w:rsid w:val="4C42371E"/>
    <w:rsid w:val="4C79DFBF"/>
    <w:rsid w:val="4CA3CBCB"/>
    <w:rsid w:val="4CA58D08"/>
    <w:rsid w:val="4CAE6F42"/>
    <w:rsid w:val="4CBF6F7A"/>
    <w:rsid w:val="4CED0381"/>
    <w:rsid w:val="4CF6DBDC"/>
    <w:rsid w:val="4D1F0AB4"/>
    <w:rsid w:val="4D1F71C8"/>
    <w:rsid w:val="4D27399B"/>
    <w:rsid w:val="4D45105D"/>
    <w:rsid w:val="4D670AAD"/>
    <w:rsid w:val="4D6BA0B7"/>
    <w:rsid w:val="4D6F3613"/>
    <w:rsid w:val="4DBB3E0C"/>
    <w:rsid w:val="4DC21F58"/>
    <w:rsid w:val="4DCC1277"/>
    <w:rsid w:val="4DE0F50C"/>
    <w:rsid w:val="4E0A9B65"/>
    <w:rsid w:val="4E36108C"/>
    <w:rsid w:val="4E5A8CF2"/>
    <w:rsid w:val="4E6210F2"/>
    <w:rsid w:val="4E6902EC"/>
    <w:rsid w:val="4EB4B06D"/>
    <w:rsid w:val="4EB7222F"/>
    <w:rsid w:val="4F2B8FB5"/>
    <w:rsid w:val="4F3AFB2E"/>
    <w:rsid w:val="4F6803C1"/>
    <w:rsid w:val="4FAF751F"/>
    <w:rsid w:val="4FB1A2F2"/>
    <w:rsid w:val="4FBAE171"/>
    <w:rsid w:val="4FCCC70B"/>
    <w:rsid w:val="5006A445"/>
    <w:rsid w:val="5079231B"/>
    <w:rsid w:val="50817BB1"/>
    <w:rsid w:val="50ACA0F5"/>
    <w:rsid w:val="50ACE7D3"/>
    <w:rsid w:val="50C2B095"/>
    <w:rsid w:val="50D0668C"/>
    <w:rsid w:val="50E08D70"/>
    <w:rsid w:val="50E4AEAB"/>
    <w:rsid w:val="50ECB9D0"/>
    <w:rsid w:val="50F02AC1"/>
    <w:rsid w:val="510764FF"/>
    <w:rsid w:val="510BF4F4"/>
    <w:rsid w:val="516E18D1"/>
    <w:rsid w:val="5183AA8E"/>
    <w:rsid w:val="51D293B3"/>
    <w:rsid w:val="51D822B7"/>
    <w:rsid w:val="51DEB45E"/>
    <w:rsid w:val="51FDCC7A"/>
    <w:rsid w:val="523D0DB2"/>
    <w:rsid w:val="5243C064"/>
    <w:rsid w:val="52453FE7"/>
    <w:rsid w:val="527E9BDD"/>
    <w:rsid w:val="52C65472"/>
    <w:rsid w:val="52D71DE6"/>
    <w:rsid w:val="52F22CA5"/>
    <w:rsid w:val="53080F85"/>
    <w:rsid w:val="530F8AB9"/>
    <w:rsid w:val="53670006"/>
    <w:rsid w:val="536DAE45"/>
    <w:rsid w:val="53AC3998"/>
    <w:rsid w:val="53C056C1"/>
    <w:rsid w:val="53E9D301"/>
    <w:rsid w:val="53F8CFC1"/>
    <w:rsid w:val="54425822"/>
    <w:rsid w:val="5442B871"/>
    <w:rsid w:val="54475E3A"/>
    <w:rsid w:val="54659705"/>
    <w:rsid w:val="547CD30D"/>
    <w:rsid w:val="548FA766"/>
    <w:rsid w:val="549F0475"/>
    <w:rsid w:val="54ABA8A0"/>
    <w:rsid w:val="54C2E5C9"/>
    <w:rsid w:val="54CDB30D"/>
    <w:rsid w:val="54E03050"/>
    <w:rsid w:val="54E279BE"/>
    <w:rsid w:val="54F28F2B"/>
    <w:rsid w:val="54FFFEB0"/>
    <w:rsid w:val="551B9499"/>
    <w:rsid w:val="55203211"/>
    <w:rsid w:val="55281E02"/>
    <w:rsid w:val="5536C49D"/>
    <w:rsid w:val="554C1D36"/>
    <w:rsid w:val="55770D3A"/>
    <w:rsid w:val="559B4E68"/>
    <w:rsid w:val="55A55051"/>
    <w:rsid w:val="55DCD64E"/>
    <w:rsid w:val="55E0D15E"/>
    <w:rsid w:val="55E37957"/>
    <w:rsid w:val="5607C00C"/>
    <w:rsid w:val="56173378"/>
    <w:rsid w:val="563BC898"/>
    <w:rsid w:val="566AF45B"/>
    <w:rsid w:val="56A309DD"/>
    <w:rsid w:val="56F75D73"/>
    <w:rsid w:val="5722BDC9"/>
    <w:rsid w:val="57381D7A"/>
    <w:rsid w:val="574A2E39"/>
    <w:rsid w:val="574D6150"/>
    <w:rsid w:val="578611CF"/>
    <w:rsid w:val="57956E6C"/>
    <w:rsid w:val="580AFE90"/>
    <w:rsid w:val="580EE37F"/>
    <w:rsid w:val="582B087A"/>
    <w:rsid w:val="582F1D4D"/>
    <w:rsid w:val="58308C9A"/>
    <w:rsid w:val="5838C00F"/>
    <w:rsid w:val="58AF45A7"/>
    <w:rsid w:val="58C35B73"/>
    <w:rsid w:val="58C4855D"/>
    <w:rsid w:val="58C5BCDF"/>
    <w:rsid w:val="58DB4A0A"/>
    <w:rsid w:val="58DC25DC"/>
    <w:rsid w:val="59043AAE"/>
    <w:rsid w:val="591120D4"/>
    <w:rsid w:val="59215E25"/>
    <w:rsid w:val="5935BB94"/>
    <w:rsid w:val="5941F4C9"/>
    <w:rsid w:val="598D6A0E"/>
    <w:rsid w:val="59D8619E"/>
    <w:rsid w:val="59E31DAA"/>
    <w:rsid w:val="59E424C0"/>
    <w:rsid w:val="59F53FF7"/>
    <w:rsid w:val="5A100732"/>
    <w:rsid w:val="5A143290"/>
    <w:rsid w:val="5A22A871"/>
    <w:rsid w:val="5A788BBD"/>
    <w:rsid w:val="5A91E5F2"/>
    <w:rsid w:val="5AC864A5"/>
    <w:rsid w:val="5AEED415"/>
    <w:rsid w:val="5B05DAF9"/>
    <w:rsid w:val="5B073CF7"/>
    <w:rsid w:val="5B0F5A7C"/>
    <w:rsid w:val="5B24236B"/>
    <w:rsid w:val="5B2570CE"/>
    <w:rsid w:val="5B3DB2AD"/>
    <w:rsid w:val="5B3F1D77"/>
    <w:rsid w:val="5B95FC3F"/>
    <w:rsid w:val="5BBE9E06"/>
    <w:rsid w:val="5BBF7B60"/>
    <w:rsid w:val="5BD7F935"/>
    <w:rsid w:val="5BD8CE98"/>
    <w:rsid w:val="5C0FD528"/>
    <w:rsid w:val="5C4F2D00"/>
    <w:rsid w:val="5C81EEAE"/>
    <w:rsid w:val="5C9BC9A2"/>
    <w:rsid w:val="5CA12239"/>
    <w:rsid w:val="5CBC3E9A"/>
    <w:rsid w:val="5D0841E3"/>
    <w:rsid w:val="5D0AE679"/>
    <w:rsid w:val="5D2310B2"/>
    <w:rsid w:val="5D2C3EE1"/>
    <w:rsid w:val="5D8C212B"/>
    <w:rsid w:val="5D8FCD9E"/>
    <w:rsid w:val="5DB4663A"/>
    <w:rsid w:val="5DC8FEFB"/>
    <w:rsid w:val="5DDE271E"/>
    <w:rsid w:val="5DE9E8BE"/>
    <w:rsid w:val="5DF3F1B6"/>
    <w:rsid w:val="5DFF8F4A"/>
    <w:rsid w:val="5E354DFB"/>
    <w:rsid w:val="5E6521D9"/>
    <w:rsid w:val="5E66787C"/>
    <w:rsid w:val="5E737945"/>
    <w:rsid w:val="5E9A6E87"/>
    <w:rsid w:val="5ED41803"/>
    <w:rsid w:val="5EECDC8C"/>
    <w:rsid w:val="5EED39E1"/>
    <w:rsid w:val="5F000223"/>
    <w:rsid w:val="5F02E461"/>
    <w:rsid w:val="5F2E0D43"/>
    <w:rsid w:val="5F9F79A0"/>
    <w:rsid w:val="5FA4EFC6"/>
    <w:rsid w:val="5FA88F4C"/>
    <w:rsid w:val="5FB79D5F"/>
    <w:rsid w:val="5FBFBB11"/>
    <w:rsid w:val="5FD44E2A"/>
    <w:rsid w:val="5FD8EC3B"/>
    <w:rsid w:val="5FEC35EB"/>
    <w:rsid w:val="6007B1D8"/>
    <w:rsid w:val="60183850"/>
    <w:rsid w:val="60230E8F"/>
    <w:rsid w:val="6098C2B6"/>
    <w:rsid w:val="60BCFF95"/>
    <w:rsid w:val="60E80F6A"/>
    <w:rsid w:val="60E9E514"/>
    <w:rsid w:val="611AFB92"/>
    <w:rsid w:val="6139C3F7"/>
    <w:rsid w:val="613A3597"/>
    <w:rsid w:val="61509077"/>
    <w:rsid w:val="61795467"/>
    <w:rsid w:val="619BA280"/>
    <w:rsid w:val="61B16624"/>
    <w:rsid w:val="61C3C314"/>
    <w:rsid w:val="61DEE1D5"/>
    <w:rsid w:val="61EDA128"/>
    <w:rsid w:val="62036B1B"/>
    <w:rsid w:val="62055CE7"/>
    <w:rsid w:val="62057897"/>
    <w:rsid w:val="6258F154"/>
    <w:rsid w:val="626E0FB5"/>
    <w:rsid w:val="6299ABEF"/>
    <w:rsid w:val="629E4C38"/>
    <w:rsid w:val="62D16B34"/>
    <w:rsid w:val="62D64349"/>
    <w:rsid w:val="62E5AA4F"/>
    <w:rsid w:val="63346DAB"/>
    <w:rsid w:val="6355FB9E"/>
    <w:rsid w:val="63757447"/>
    <w:rsid w:val="63890238"/>
    <w:rsid w:val="643FCA76"/>
    <w:rsid w:val="6440455F"/>
    <w:rsid w:val="64689904"/>
    <w:rsid w:val="6468F084"/>
    <w:rsid w:val="6471711F"/>
    <w:rsid w:val="648C3801"/>
    <w:rsid w:val="649C81D2"/>
    <w:rsid w:val="649DD124"/>
    <w:rsid w:val="64C608E1"/>
    <w:rsid w:val="64EBA5B8"/>
    <w:rsid w:val="6534EC9D"/>
    <w:rsid w:val="65A9C0D0"/>
    <w:rsid w:val="65FA3360"/>
    <w:rsid w:val="660E03D0"/>
    <w:rsid w:val="66148E4A"/>
    <w:rsid w:val="6629B26C"/>
    <w:rsid w:val="6636BAF2"/>
    <w:rsid w:val="664F9D95"/>
    <w:rsid w:val="6658DDA8"/>
    <w:rsid w:val="66A67DAF"/>
    <w:rsid w:val="66C0548D"/>
    <w:rsid w:val="66D1BB96"/>
    <w:rsid w:val="66DAF425"/>
    <w:rsid w:val="66EE1B1A"/>
    <w:rsid w:val="67230650"/>
    <w:rsid w:val="672ACDC0"/>
    <w:rsid w:val="674FFCE1"/>
    <w:rsid w:val="6750CDD9"/>
    <w:rsid w:val="67854308"/>
    <w:rsid w:val="67889F43"/>
    <w:rsid w:val="67A95623"/>
    <w:rsid w:val="67F69643"/>
    <w:rsid w:val="681909D3"/>
    <w:rsid w:val="686D705C"/>
    <w:rsid w:val="687D84A6"/>
    <w:rsid w:val="6892E0D8"/>
    <w:rsid w:val="689E691B"/>
    <w:rsid w:val="68E04D8B"/>
    <w:rsid w:val="6907B681"/>
    <w:rsid w:val="696402CC"/>
    <w:rsid w:val="6989A978"/>
    <w:rsid w:val="698C851F"/>
    <w:rsid w:val="69B83860"/>
    <w:rsid w:val="69B9A45C"/>
    <w:rsid w:val="6A109595"/>
    <w:rsid w:val="6A2A4127"/>
    <w:rsid w:val="6A2D5288"/>
    <w:rsid w:val="6A75A2B9"/>
    <w:rsid w:val="6A7C42E1"/>
    <w:rsid w:val="6A7DBD3A"/>
    <w:rsid w:val="6A9D93E1"/>
    <w:rsid w:val="6AAA2E35"/>
    <w:rsid w:val="6AD9B51E"/>
    <w:rsid w:val="6B29A5C8"/>
    <w:rsid w:val="6B2D4CC6"/>
    <w:rsid w:val="6B3B8A42"/>
    <w:rsid w:val="6B57099E"/>
    <w:rsid w:val="6B61AC89"/>
    <w:rsid w:val="6B636966"/>
    <w:rsid w:val="6B9E2F01"/>
    <w:rsid w:val="6BF70A51"/>
    <w:rsid w:val="6C0A2184"/>
    <w:rsid w:val="6C1B0085"/>
    <w:rsid w:val="6C225A35"/>
    <w:rsid w:val="6C5C38C2"/>
    <w:rsid w:val="6C738F90"/>
    <w:rsid w:val="6C917C11"/>
    <w:rsid w:val="6CA52BF1"/>
    <w:rsid w:val="6CC77A8D"/>
    <w:rsid w:val="6CCF676F"/>
    <w:rsid w:val="6CF931E2"/>
    <w:rsid w:val="6D1F4469"/>
    <w:rsid w:val="6D3D5FFD"/>
    <w:rsid w:val="6D53B103"/>
    <w:rsid w:val="6D560963"/>
    <w:rsid w:val="6D596660"/>
    <w:rsid w:val="6D5F75EF"/>
    <w:rsid w:val="6D75B5F6"/>
    <w:rsid w:val="6D89484C"/>
    <w:rsid w:val="6D9846B3"/>
    <w:rsid w:val="6DAC5241"/>
    <w:rsid w:val="6DD0CEF7"/>
    <w:rsid w:val="6DFA3F92"/>
    <w:rsid w:val="6E3C4699"/>
    <w:rsid w:val="6E673E07"/>
    <w:rsid w:val="6E6A98B5"/>
    <w:rsid w:val="6E926704"/>
    <w:rsid w:val="6E9CBD35"/>
    <w:rsid w:val="6EADDFD9"/>
    <w:rsid w:val="6EE350E3"/>
    <w:rsid w:val="6EE72319"/>
    <w:rsid w:val="6EF78ED6"/>
    <w:rsid w:val="6F408F6B"/>
    <w:rsid w:val="6F98A2B9"/>
    <w:rsid w:val="6FA7F98C"/>
    <w:rsid w:val="7006D0B4"/>
    <w:rsid w:val="703B186D"/>
    <w:rsid w:val="705352E9"/>
    <w:rsid w:val="706DE2E9"/>
    <w:rsid w:val="7077852B"/>
    <w:rsid w:val="70919DE8"/>
    <w:rsid w:val="70B05E52"/>
    <w:rsid w:val="70B2815E"/>
    <w:rsid w:val="70D490FE"/>
    <w:rsid w:val="70F44AE8"/>
    <w:rsid w:val="7139B609"/>
    <w:rsid w:val="715EB2A5"/>
    <w:rsid w:val="7186E100"/>
    <w:rsid w:val="719A405E"/>
    <w:rsid w:val="719FA5E2"/>
    <w:rsid w:val="71B73FA3"/>
    <w:rsid w:val="71F68116"/>
    <w:rsid w:val="721DA138"/>
    <w:rsid w:val="72200876"/>
    <w:rsid w:val="723D0B9F"/>
    <w:rsid w:val="728790F5"/>
    <w:rsid w:val="728F03E2"/>
    <w:rsid w:val="72916403"/>
    <w:rsid w:val="72B46A2F"/>
    <w:rsid w:val="72BA8255"/>
    <w:rsid w:val="731B6605"/>
    <w:rsid w:val="732C6904"/>
    <w:rsid w:val="7338CB78"/>
    <w:rsid w:val="73446D28"/>
    <w:rsid w:val="7353DB4D"/>
    <w:rsid w:val="73712ABF"/>
    <w:rsid w:val="7380B76E"/>
    <w:rsid w:val="73833B1D"/>
    <w:rsid w:val="738CD6E6"/>
    <w:rsid w:val="738FAABF"/>
    <w:rsid w:val="73A5144E"/>
    <w:rsid w:val="73CF1715"/>
    <w:rsid w:val="73FE992D"/>
    <w:rsid w:val="7455468D"/>
    <w:rsid w:val="7456B301"/>
    <w:rsid w:val="747D94FE"/>
    <w:rsid w:val="74C6ABFB"/>
    <w:rsid w:val="74F68414"/>
    <w:rsid w:val="750918EF"/>
    <w:rsid w:val="753E4759"/>
    <w:rsid w:val="756A59FF"/>
    <w:rsid w:val="756AB2E2"/>
    <w:rsid w:val="757DAD35"/>
    <w:rsid w:val="7583D2FD"/>
    <w:rsid w:val="75AB2B16"/>
    <w:rsid w:val="75B77915"/>
    <w:rsid w:val="75F49F8B"/>
    <w:rsid w:val="76002F5D"/>
    <w:rsid w:val="76215960"/>
    <w:rsid w:val="762A8419"/>
    <w:rsid w:val="765CB04B"/>
    <w:rsid w:val="7670FB42"/>
    <w:rsid w:val="767DB7F5"/>
    <w:rsid w:val="76C2F021"/>
    <w:rsid w:val="76D660E6"/>
    <w:rsid w:val="771058CB"/>
    <w:rsid w:val="7731F1D9"/>
    <w:rsid w:val="7742B526"/>
    <w:rsid w:val="777DAA4C"/>
    <w:rsid w:val="779B879E"/>
    <w:rsid w:val="77A8D980"/>
    <w:rsid w:val="77CAB7D7"/>
    <w:rsid w:val="77D67DC0"/>
    <w:rsid w:val="77E75EF4"/>
    <w:rsid w:val="77ED898F"/>
    <w:rsid w:val="77F98FEA"/>
    <w:rsid w:val="780AA902"/>
    <w:rsid w:val="781C08AA"/>
    <w:rsid w:val="7830C4EE"/>
    <w:rsid w:val="7840049C"/>
    <w:rsid w:val="78464223"/>
    <w:rsid w:val="7894791A"/>
    <w:rsid w:val="78D9A521"/>
    <w:rsid w:val="78DD095C"/>
    <w:rsid w:val="78E7D361"/>
    <w:rsid w:val="790D49BF"/>
    <w:rsid w:val="790F3733"/>
    <w:rsid w:val="791C4A6B"/>
    <w:rsid w:val="79334A6C"/>
    <w:rsid w:val="79628F60"/>
    <w:rsid w:val="796AE571"/>
    <w:rsid w:val="7972D996"/>
    <w:rsid w:val="798FEB9C"/>
    <w:rsid w:val="79BD8AAA"/>
    <w:rsid w:val="79CAE674"/>
    <w:rsid w:val="79ED7444"/>
    <w:rsid w:val="7A38B604"/>
    <w:rsid w:val="7A3F85E0"/>
    <w:rsid w:val="7A441879"/>
    <w:rsid w:val="7A530555"/>
    <w:rsid w:val="7A8F28F0"/>
    <w:rsid w:val="7AA9DCE5"/>
    <w:rsid w:val="7ABD58A9"/>
    <w:rsid w:val="7AED8596"/>
    <w:rsid w:val="7B1E5071"/>
    <w:rsid w:val="7B3A1C47"/>
    <w:rsid w:val="7B47663E"/>
    <w:rsid w:val="7B50DCB7"/>
    <w:rsid w:val="7B7BA273"/>
    <w:rsid w:val="7B7C0EA0"/>
    <w:rsid w:val="7B8BDEA0"/>
    <w:rsid w:val="7B98DB68"/>
    <w:rsid w:val="7BA630AF"/>
    <w:rsid w:val="7BA68D15"/>
    <w:rsid w:val="7BB43E40"/>
    <w:rsid w:val="7BE7EB8F"/>
    <w:rsid w:val="7C0A1DB6"/>
    <w:rsid w:val="7C2AD4F8"/>
    <w:rsid w:val="7C2DD02A"/>
    <w:rsid w:val="7C3DDF5C"/>
    <w:rsid w:val="7C496988"/>
    <w:rsid w:val="7C6BB050"/>
    <w:rsid w:val="7C93D6BE"/>
    <w:rsid w:val="7CB23382"/>
    <w:rsid w:val="7CD4C835"/>
    <w:rsid w:val="7D13B07B"/>
    <w:rsid w:val="7D23BFAB"/>
    <w:rsid w:val="7D991A59"/>
    <w:rsid w:val="7DBC4170"/>
    <w:rsid w:val="7DC885A3"/>
    <w:rsid w:val="7DCF4FEC"/>
    <w:rsid w:val="7DD47AD6"/>
    <w:rsid w:val="7DE604A8"/>
    <w:rsid w:val="7E08982A"/>
    <w:rsid w:val="7E1B0C30"/>
    <w:rsid w:val="7E237186"/>
    <w:rsid w:val="7E62B8BA"/>
    <w:rsid w:val="7E800FEA"/>
    <w:rsid w:val="7E9BDDC3"/>
    <w:rsid w:val="7EA73109"/>
    <w:rsid w:val="7EC03B13"/>
    <w:rsid w:val="7EEB5923"/>
    <w:rsid w:val="7EF7DC00"/>
    <w:rsid w:val="7EFC85E1"/>
    <w:rsid w:val="7F451CD1"/>
    <w:rsid w:val="7F653125"/>
    <w:rsid w:val="7F673441"/>
    <w:rsid w:val="7F6F766D"/>
    <w:rsid w:val="7F972AFF"/>
    <w:rsid w:val="7FC6FEA1"/>
    <w:rsid w:val="7FDA3832"/>
    <w:rsid w:val="7FEC25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8DDB4"/>
  <w15:chartTrackingRefBased/>
  <w15:docId w15:val="{2635290D-BC09-4CCB-A970-D9DFEC82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2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A9E"/>
  </w:style>
  <w:style w:type="paragraph" w:styleId="Heading1">
    <w:name w:val="heading 1"/>
    <w:basedOn w:val="Normal"/>
    <w:next w:val="Normal"/>
    <w:link w:val="Heading1Char"/>
    <w:uiPriority w:val="9"/>
    <w:qFormat/>
    <w:rsid w:val="00AC756B"/>
    <w:pPr>
      <w:numPr>
        <w:numId w:val="7"/>
      </w:numPr>
      <w:spacing w:before="360"/>
      <w:outlineLvl w:val="0"/>
    </w:pPr>
    <w:rPr>
      <w:rFonts w:ascii="Metropolis Extra Bold" w:hAnsi="Metropolis Extra Bold"/>
      <w:color w:val="00B050"/>
      <w:sz w:val="40"/>
      <w:szCs w:val="40"/>
    </w:rPr>
  </w:style>
  <w:style w:type="paragraph" w:styleId="Heading2">
    <w:name w:val="heading 2"/>
    <w:basedOn w:val="Normal"/>
    <w:next w:val="Normal"/>
    <w:link w:val="Heading2Char"/>
    <w:uiPriority w:val="9"/>
    <w:unhideWhenUsed/>
    <w:qFormat/>
    <w:rsid w:val="002C4D20"/>
    <w:pPr>
      <w:numPr>
        <w:ilvl w:val="1"/>
        <w:numId w:val="7"/>
      </w:numPr>
      <w:spacing w:before="360"/>
      <w:outlineLvl w:val="1"/>
    </w:pPr>
    <w:rPr>
      <w:rFonts w:ascii="Metropolis Black" w:hAnsi="Metropolis Black"/>
      <w:b/>
      <w:sz w:val="36"/>
      <w:szCs w:val="32"/>
    </w:rPr>
  </w:style>
  <w:style w:type="paragraph" w:styleId="Heading3">
    <w:name w:val="heading 3"/>
    <w:basedOn w:val="Normal"/>
    <w:next w:val="Normal"/>
    <w:link w:val="Heading3Char"/>
    <w:uiPriority w:val="9"/>
    <w:unhideWhenUsed/>
    <w:qFormat/>
    <w:rsid w:val="007233DB"/>
    <w:pPr>
      <w:keepNext/>
      <w:keepLines/>
      <w:numPr>
        <w:ilvl w:val="2"/>
        <w:numId w:val="7"/>
      </w:numPr>
      <w:spacing w:before="160" w:after="80"/>
      <w:outlineLvl w:val="2"/>
    </w:pPr>
    <w:rPr>
      <w:rFonts w:ascii="Metropolis Medium" w:eastAsiaTheme="majorEastAsia" w:hAnsi="Metropolis Medium" w:cstheme="majorBidi"/>
      <w:color w:val="000000" w:themeColor="text1"/>
      <w:sz w:val="28"/>
      <w:szCs w:val="28"/>
    </w:rPr>
  </w:style>
  <w:style w:type="paragraph" w:styleId="Heading4">
    <w:name w:val="heading 4"/>
    <w:basedOn w:val="Normal"/>
    <w:next w:val="Normal"/>
    <w:link w:val="Heading4Char"/>
    <w:uiPriority w:val="9"/>
    <w:unhideWhenUsed/>
    <w:qFormat/>
    <w:rsid w:val="00A2788E"/>
    <w:pPr>
      <w:keepNext/>
      <w:keepLines/>
      <w:numPr>
        <w:ilvl w:val="3"/>
        <w:numId w:val="7"/>
      </w:numPr>
      <w:spacing w:before="80" w:after="40"/>
      <w:outlineLvl w:val="3"/>
    </w:pPr>
    <w:rPr>
      <w:rFonts w:ascii="Metropolis Medium" w:eastAsiaTheme="majorEastAsia" w:hAnsi="Metropolis Medium" w:cstheme="majorBidi"/>
      <w:iCs/>
      <w:color w:val="000000" w:themeColor="text1"/>
    </w:rPr>
  </w:style>
  <w:style w:type="paragraph" w:styleId="Heading5">
    <w:name w:val="heading 5"/>
    <w:basedOn w:val="Normal"/>
    <w:next w:val="Normal"/>
    <w:link w:val="Heading5Char"/>
    <w:uiPriority w:val="9"/>
    <w:unhideWhenUsed/>
    <w:qFormat/>
    <w:rsid w:val="005F4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5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5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5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5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56B"/>
    <w:rPr>
      <w:rFonts w:ascii="Metropolis Extra Bold" w:hAnsi="Metropolis Extra Bold"/>
      <w:color w:val="00B050"/>
      <w:sz w:val="40"/>
      <w:szCs w:val="40"/>
    </w:rPr>
  </w:style>
  <w:style w:type="character" w:customStyle="1" w:styleId="Heading2Char">
    <w:name w:val="Heading 2 Char"/>
    <w:basedOn w:val="DefaultParagraphFont"/>
    <w:link w:val="Heading2"/>
    <w:uiPriority w:val="9"/>
    <w:rsid w:val="002C4D20"/>
    <w:rPr>
      <w:rFonts w:ascii="Metropolis Black" w:hAnsi="Metropolis Black"/>
      <w:b/>
      <w:sz w:val="36"/>
      <w:szCs w:val="32"/>
    </w:rPr>
  </w:style>
  <w:style w:type="character" w:customStyle="1" w:styleId="Heading3Char">
    <w:name w:val="Heading 3 Char"/>
    <w:basedOn w:val="DefaultParagraphFont"/>
    <w:link w:val="Heading3"/>
    <w:uiPriority w:val="9"/>
    <w:rsid w:val="007233DB"/>
    <w:rPr>
      <w:rFonts w:ascii="Metropolis Medium" w:eastAsiaTheme="majorEastAsia" w:hAnsi="Metropolis Medium" w:cstheme="majorBidi"/>
      <w:color w:val="000000" w:themeColor="text1"/>
      <w:sz w:val="28"/>
      <w:szCs w:val="28"/>
    </w:rPr>
  </w:style>
  <w:style w:type="character" w:customStyle="1" w:styleId="Heading4Char">
    <w:name w:val="Heading 4 Char"/>
    <w:basedOn w:val="DefaultParagraphFont"/>
    <w:link w:val="Heading4"/>
    <w:uiPriority w:val="9"/>
    <w:rsid w:val="00A2788E"/>
    <w:rPr>
      <w:rFonts w:ascii="Metropolis Medium" w:eastAsiaTheme="majorEastAsia" w:hAnsi="Metropolis Medium" w:cstheme="majorBidi"/>
      <w:iCs/>
      <w:color w:val="000000" w:themeColor="text1"/>
    </w:rPr>
  </w:style>
  <w:style w:type="character" w:customStyle="1" w:styleId="Heading5Char">
    <w:name w:val="Heading 5 Char"/>
    <w:basedOn w:val="DefaultParagraphFont"/>
    <w:link w:val="Heading5"/>
    <w:uiPriority w:val="9"/>
    <w:rsid w:val="005F4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58B"/>
    <w:rPr>
      <w:rFonts w:eastAsiaTheme="majorEastAsia" w:cstheme="majorBidi"/>
      <w:color w:val="272727" w:themeColor="text1" w:themeTint="D8"/>
    </w:rPr>
  </w:style>
  <w:style w:type="paragraph" w:styleId="Title">
    <w:name w:val="Title"/>
    <w:basedOn w:val="Normal"/>
    <w:next w:val="Normal"/>
    <w:link w:val="TitleChar"/>
    <w:uiPriority w:val="10"/>
    <w:qFormat/>
    <w:rsid w:val="005F45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58B"/>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5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F458B"/>
    <w:rPr>
      <w:i/>
      <w:iCs/>
      <w:color w:val="404040" w:themeColor="text1" w:themeTint="BF"/>
    </w:rPr>
  </w:style>
  <w:style w:type="paragraph" w:styleId="ListParagraph">
    <w:name w:val="List Paragraph"/>
    <w:basedOn w:val="Normal"/>
    <w:uiPriority w:val="1"/>
    <w:qFormat/>
    <w:rsid w:val="005F458B"/>
    <w:pPr>
      <w:contextualSpacing/>
    </w:pPr>
  </w:style>
  <w:style w:type="character" w:styleId="IntenseEmphasis">
    <w:name w:val="Intense Emphasis"/>
    <w:basedOn w:val="DefaultParagraphFont"/>
    <w:uiPriority w:val="21"/>
    <w:qFormat/>
    <w:rsid w:val="005F458B"/>
    <w:rPr>
      <w:i/>
      <w:iCs/>
      <w:color w:val="0F4761" w:themeColor="accent1" w:themeShade="BF"/>
    </w:rPr>
  </w:style>
  <w:style w:type="paragraph" w:styleId="IntenseQuote">
    <w:name w:val="Intense Quote"/>
    <w:basedOn w:val="Normal"/>
    <w:next w:val="Normal"/>
    <w:link w:val="IntenseQuoteChar"/>
    <w:uiPriority w:val="30"/>
    <w:qFormat/>
    <w:rsid w:val="005F4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58B"/>
    <w:rPr>
      <w:i/>
      <w:iCs/>
      <w:color w:val="0F4761" w:themeColor="accent1" w:themeShade="BF"/>
    </w:rPr>
  </w:style>
  <w:style w:type="character" w:styleId="IntenseReference">
    <w:name w:val="Intense Reference"/>
    <w:basedOn w:val="DefaultParagraphFont"/>
    <w:uiPriority w:val="32"/>
    <w:qFormat/>
    <w:rsid w:val="005F458B"/>
    <w:rPr>
      <w:b/>
      <w:bCs/>
      <w:smallCaps/>
      <w:color w:val="0F4761" w:themeColor="accent1" w:themeShade="BF"/>
      <w:spacing w:val="5"/>
    </w:rPr>
  </w:style>
  <w:style w:type="character" w:styleId="Hyperlink">
    <w:name w:val="Hyperlink"/>
    <w:basedOn w:val="DefaultParagraphFont"/>
    <w:uiPriority w:val="99"/>
    <w:unhideWhenUsed/>
    <w:rsid w:val="003D7028"/>
    <w:rPr>
      <w:color w:val="467886" w:themeColor="hyperlink"/>
      <w:u w:val="single"/>
    </w:rPr>
  </w:style>
  <w:style w:type="character" w:styleId="UnresolvedMention">
    <w:name w:val="Unresolved Mention"/>
    <w:basedOn w:val="DefaultParagraphFont"/>
    <w:uiPriority w:val="99"/>
    <w:semiHidden/>
    <w:unhideWhenUsed/>
    <w:rsid w:val="003D7028"/>
    <w:rPr>
      <w:color w:val="605E5C"/>
      <w:shd w:val="clear" w:color="auto" w:fill="E1DFDD"/>
    </w:rPr>
  </w:style>
  <w:style w:type="paragraph" w:styleId="Header">
    <w:name w:val="header"/>
    <w:basedOn w:val="Normal"/>
    <w:link w:val="HeaderChar"/>
    <w:uiPriority w:val="99"/>
    <w:unhideWhenUsed/>
    <w:rsid w:val="003D7028"/>
    <w:pPr>
      <w:tabs>
        <w:tab w:val="center" w:pos="4680"/>
        <w:tab w:val="right" w:pos="9360"/>
      </w:tabs>
    </w:pPr>
  </w:style>
  <w:style w:type="character" w:customStyle="1" w:styleId="HeaderChar">
    <w:name w:val="Header Char"/>
    <w:basedOn w:val="DefaultParagraphFont"/>
    <w:link w:val="Header"/>
    <w:uiPriority w:val="99"/>
    <w:rsid w:val="003D7028"/>
  </w:style>
  <w:style w:type="paragraph" w:styleId="Footer">
    <w:name w:val="footer"/>
    <w:basedOn w:val="Normal"/>
    <w:link w:val="FooterChar"/>
    <w:uiPriority w:val="99"/>
    <w:unhideWhenUsed/>
    <w:rsid w:val="003D7028"/>
    <w:pPr>
      <w:tabs>
        <w:tab w:val="center" w:pos="4680"/>
        <w:tab w:val="right" w:pos="9360"/>
      </w:tabs>
    </w:pPr>
  </w:style>
  <w:style w:type="character" w:customStyle="1" w:styleId="FooterChar">
    <w:name w:val="Footer Char"/>
    <w:basedOn w:val="DefaultParagraphFont"/>
    <w:link w:val="Footer"/>
    <w:uiPriority w:val="99"/>
    <w:rsid w:val="003D7028"/>
  </w:style>
  <w:style w:type="character" w:styleId="Emphasis">
    <w:name w:val="Emphasis"/>
    <w:basedOn w:val="DefaultParagraphFont"/>
    <w:uiPriority w:val="20"/>
    <w:qFormat/>
    <w:rsid w:val="00530A9E"/>
    <w:rPr>
      <w:i/>
      <w:iCs/>
    </w:rPr>
  </w:style>
  <w:style w:type="paragraph" w:styleId="BodyText">
    <w:name w:val="Body Text"/>
    <w:basedOn w:val="Normal"/>
    <w:link w:val="BodyTextChar"/>
    <w:uiPriority w:val="1"/>
    <w:qFormat/>
    <w:rsid w:val="00A56FBD"/>
    <w:pPr>
      <w:widowControl w:val="0"/>
      <w:autoSpaceDE w:val="0"/>
      <w:autoSpaceDN w:val="0"/>
      <w:spacing w:after="0"/>
      <w:ind w:left="0"/>
    </w:pPr>
    <w:rPr>
      <w:rFonts w:ascii="Gotham-Light" w:eastAsia="Gotham-Light" w:hAnsi="Gotham-Light" w:cs="Gotham-Light"/>
      <w:kern w:val="0"/>
      <w:sz w:val="20"/>
      <w:szCs w:val="20"/>
      <w14:ligatures w14:val="none"/>
    </w:rPr>
  </w:style>
  <w:style w:type="character" w:customStyle="1" w:styleId="BodyTextChar">
    <w:name w:val="Body Text Char"/>
    <w:basedOn w:val="DefaultParagraphFont"/>
    <w:link w:val="BodyText"/>
    <w:uiPriority w:val="1"/>
    <w:rsid w:val="00A56FBD"/>
    <w:rPr>
      <w:rFonts w:ascii="Gotham-Light" w:eastAsia="Gotham-Light" w:hAnsi="Gotham-Light" w:cs="Gotham-Light"/>
      <w:kern w:val="0"/>
      <w:sz w:val="20"/>
      <w:szCs w:val="20"/>
      <w14:ligatures w14:val="none"/>
    </w:rPr>
  </w:style>
  <w:style w:type="paragraph" w:styleId="TOCHeading">
    <w:name w:val="TOC Heading"/>
    <w:basedOn w:val="Heading1"/>
    <w:next w:val="Normal"/>
    <w:uiPriority w:val="39"/>
    <w:unhideWhenUsed/>
    <w:qFormat/>
    <w:rsid w:val="00863DAA"/>
    <w:pPr>
      <w:spacing w:before="240" w:after="0" w:line="259" w:lineRule="auto"/>
      <w:outlineLvl w:val="9"/>
    </w:pPr>
    <w:rPr>
      <w:rFonts w:asciiTheme="majorHAnsi" w:hAnsiTheme="majorHAnsi"/>
      <w:color w:val="0F4761" w:themeColor="accent1" w:themeShade="BF"/>
      <w:kern w:val="0"/>
      <w:sz w:val="32"/>
      <w:szCs w:val="32"/>
      <w14:ligatures w14:val="none"/>
    </w:rPr>
  </w:style>
  <w:style w:type="paragraph" w:styleId="TOC1">
    <w:name w:val="toc 1"/>
    <w:basedOn w:val="Normal"/>
    <w:next w:val="Normal"/>
    <w:autoRedefine/>
    <w:uiPriority w:val="39"/>
    <w:unhideWhenUsed/>
    <w:rsid w:val="00B805CB"/>
    <w:pPr>
      <w:spacing w:after="80"/>
      <w:ind w:left="0"/>
    </w:pPr>
    <w:rPr>
      <w:b/>
      <w:bCs/>
      <w:sz w:val="28"/>
      <w:szCs w:val="20"/>
    </w:rPr>
  </w:style>
  <w:style w:type="paragraph" w:styleId="TOC2">
    <w:name w:val="toc 2"/>
    <w:basedOn w:val="Normal"/>
    <w:next w:val="Normal"/>
    <w:autoRedefine/>
    <w:uiPriority w:val="39"/>
    <w:unhideWhenUsed/>
    <w:rsid w:val="00B805CB"/>
    <w:pPr>
      <w:tabs>
        <w:tab w:val="left" w:pos="720"/>
        <w:tab w:val="right" w:leader="dot" w:pos="10070"/>
      </w:tabs>
      <w:spacing w:after="80"/>
      <w:ind w:left="0"/>
    </w:pPr>
    <w:rPr>
      <w:sz w:val="24"/>
    </w:rPr>
  </w:style>
  <w:style w:type="paragraph" w:styleId="TOC3">
    <w:name w:val="toc 3"/>
    <w:basedOn w:val="Normal"/>
    <w:next w:val="Normal"/>
    <w:autoRedefine/>
    <w:uiPriority w:val="39"/>
    <w:unhideWhenUsed/>
    <w:rsid w:val="00EC72B2"/>
    <w:pPr>
      <w:spacing w:after="100"/>
      <w:ind w:left="440"/>
    </w:pPr>
    <w:rPr>
      <w:sz w:val="20"/>
    </w:rPr>
  </w:style>
  <w:style w:type="table" w:styleId="TableGrid">
    <w:name w:val="Table Grid"/>
    <w:basedOn w:val="TableNormal"/>
    <w:uiPriority w:val="39"/>
    <w:rsid w:val="000703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32ECD"/>
    <w:rPr>
      <w:color w:val="96607D" w:themeColor="followedHyperlink"/>
      <w:u w:val="single"/>
    </w:rPr>
  </w:style>
  <w:style w:type="paragraph" w:styleId="TOC4">
    <w:name w:val="toc 4"/>
    <w:basedOn w:val="Normal"/>
    <w:next w:val="Normal"/>
    <w:autoRedefine/>
    <w:uiPriority w:val="39"/>
    <w:unhideWhenUsed/>
    <w:rsid w:val="00EE38E0"/>
    <w:pPr>
      <w:spacing w:after="100" w:line="278" w:lineRule="auto"/>
    </w:pPr>
    <w:rPr>
      <w:rFonts w:eastAsiaTheme="minorEastAsia"/>
      <w:sz w:val="24"/>
      <w:szCs w:val="24"/>
    </w:rPr>
  </w:style>
  <w:style w:type="paragraph" w:styleId="TOC5">
    <w:name w:val="toc 5"/>
    <w:basedOn w:val="Normal"/>
    <w:next w:val="Normal"/>
    <w:autoRedefine/>
    <w:uiPriority w:val="39"/>
    <w:unhideWhenUsed/>
    <w:rsid w:val="00EE38E0"/>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EE38E0"/>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EE38E0"/>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EE38E0"/>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EE38E0"/>
    <w:pPr>
      <w:spacing w:after="100" w:line="278" w:lineRule="auto"/>
      <w:ind w:left="1920"/>
    </w:pPr>
    <w:rPr>
      <w:rFonts w:eastAsiaTheme="minorEastAsia"/>
      <w:sz w:val="24"/>
      <w:szCs w:val="24"/>
    </w:rPr>
  </w:style>
  <w:style w:type="character" w:styleId="CommentReference">
    <w:name w:val="annotation reference"/>
    <w:basedOn w:val="DefaultParagraphFont"/>
    <w:uiPriority w:val="99"/>
    <w:semiHidden/>
    <w:unhideWhenUsed/>
    <w:rsid w:val="00C40D96"/>
    <w:rPr>
      <w:sz w:val="16"/>
      <w:szCs w:val="16"/>
    </w:rPr>
  </w:style>
  <w:style w:type="paragraph" w:styleId="CommentText">
    <w:name w:val="annotation text"/>
    <w:basedOn w:val="Normal"/>
    <w:link w:val="CommentTextChar"/>
    <w:uiPriority w:val="99"/>
    <w:unhideWhenUsed/>
    <w:rsid w:val="00C40D96"/>
    <w:rPr>
      <w:sz w:val="20"/>
      <w:szCs w:val="20"/>
    </w:rPr>
  </w:style>
  <w:style w:type="character" w:customStyle="1" w:styleId="CommentTextChar">
    <w:name w:val="Comment Text Char"/>
    <w:basedOn w:val="DefaultParagraphFont"/>
    <w:link w:val="CommentText"/>
    <w:uiPriority w:val="99"/>
    <w:rsid w:val="00C40D96"/>
    <w:rPr>
      <w:sz w:val="20"/>
      <w:szCs w:val="20"/>
    </w:rPr>
  </w:style>
  <w:style w:type="paragraph" w:styleId="CommentSubject">
    <w:name w:val="annotation subject"/>
    <w:basedOn w:val="CommentText"/>
    <w:next w:val="CommentText"/>
    <w:link w:val="CommentSubjectChar"/>
    <w:uiPriority w:val="99"/>
    <w:semiHidden/>
    <w:unhideWhenUsed/>
    <w:rsid w:val="00C40D96"/>
    <w:rPr>
      <w:b/>
      <w:bCs/>
    </w:rPr>
  </w:style>
  <w:style w:type="character" w:customStyle="1" w:styleId="CommentSubjectChar">
    <w:name w:val="Comment Subject Char"/>
    <w:basedOn w:val="CommentTextChar"/>
    <w:link w:val="CommentSubject"/>
    <w:uiPriority w:val="99"/>
    <w:semiHidden/>
    <w:rsid w:val="00C40D96"/>
    <w:rPr>
      <w:b/>
      <w:bCs/>
      <w:sz w:val="20"/>
      <w:szCs w:val="20"/>
    </w:rPr>
  </w:style>
  <w:style w:type="table" w:styleId="PlainTable2">
    <w:name w:val="Plain Table 2"/>
    <w:basedOn w:val="TableNormal"/>
    <w:uiPriority w:val="42"/>
    <w:rsid w:val="00CE626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15A10"/>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66315C"/>
    <w:pPr>
      <w:spacing w:after="0"/>
      <w:ind w:left="0"/>
    </w:pPr>
  </w:style>
  <w:style w:type="character" w:styleId="Mention">
    <w:name w:val="Mention"/>
    <w:basedOn w:val="DefaultParagraphFont"/>
    <w:uiPriority w:val="99"/>
    <w:unhideWhenUsed/>
    <w:rsid w:val="00376B33"/>
    <w:rPr>
      <w:color w:val="2B579A"/>
      <w:shd w:val="clear" w:color="auto" w:fill="E1DFDD"/>
    </w:rPr>
  </w:style>
  <w:style w:type="paragraph" w:styleId="BodyText2">
    <w:name w:val="Body Text 2"/>
    <w:basedOn w:val="Normal"/>
    <w:link w:val="BodyText2Char"/>
    <w:uiPriority w:val="99"/>
    <w:semiHidden/>
    <w:unhideWhenUsed/>
    <w:rsid w:val="00D766C9"/>
    <w:pPr>
      <w:spacing w:line="480" w:lineRule="auto"/>
    </w:pPr>
  </w:style>
  <w:style w:type="character" w:customStyle="1" w:styleId="BodyText2Char">
    <w:name w:val="Body Text 2 Char"/>
    <w:basedOn w:val="DefaultParagraphFont"/>
    <w:link w:val="BodyText2"/>
    <w:uiPriority w:val="99"/>
    <w:semiHidden/>
    <w:rsid w:val="00D766C9"/>
  </w:style>
  <w:style w:type="paragraph" w:styleId="BodyTextIndent">
    <w:name w:val="Body Text Indent"/>
    <w:basedOn w:val="Normal"/>
    <w:link w:val="BodyTextIndentChar"/>
    <w:uiPriority w:val="99"/>
    <w:unhideWhenUsed/>
    <w:rsid w:val="00EE006D"/>
  </w:style>
  <w:style w:type="character" w:customStyle="1" w:styleId="BodyTextIndentChar">
    <w:name w:val="Body Text Indent Char"/>
    <w:basedOn w:val="DefaultParagraphFont"/>
    <w:link w:val="BodyTextIndent"/>
    <w:uiPriority w:val="99"/>
    <w:rsid w:val="00EE006D"/>
  </w:style>
  <w:style w:type="paragraph" w:styleId="BodyTextIndent2">
    <w:name w:val="Body Text Indent 2"/>
    <w:basedOn w:val="Normal"/>
    <w:link w:val="BodyTextIndent2Char"/>
    <w:uiPriority w:val="99"/>
    <w:unhideWhenUsed/>
    <w:rsid w:val="00F83E77"/>
    <w:pPr>
      <w:ind w:left="1080"/>
    </w:pPr>
    <w:rPr>
      <w:i/>
      <w:iCs/>
    </w:rPr>
  </w:style>
  <w:style w:type="character" w:customStyle="1" w:styleId="BodyTextIndent2Char">
    <w:name w:val="Body Text Indent 2 Char"/>
    <w:basedOn w:val="DefaultParagraphFont"/>
    <w:link w:val="BodyTextIndent2"/>
    <w:uiPriority w:val="99"/>
    <w:rsid w:val="00F83E77"/>
    <w:rPr>
      <w:i/>
      <w:iCs/>
    </w:rPr>
  </w:style>
  <w:style w:type="paragraph" w:styleId="BodyText3">
    <w:name w:val="Body Text 3"/>
    <w:basedOn w:val="Normal"/>
    <w:link w:val="BodyText3Char"/>
    <w:uiPriority w:val="99"/>
    <w:unhideWhenUsed/>
    <w:rsid w:val="00571791"/>
    <w:pPr>
      <w:spacing w:after="0"/>
      <w:ind w:left="0"/>
    </w:pPr>
  </w:style>
  <w:style w:type="character" w:customStyle="1" w:styleId="BodyText3Char">
    <w:name w:val="Body Text 3 Char"/>
    <w:basedOn w:val="DefaultParagraphFont"/>
    <w:link w:val="BodyText3"/>
    <w:uiPriority w:val="99"/>
    <w:rsid w:val="00571791"/>
  </w:style>
  <w:style w:type="paragraph" w:styleId="BalloonText">
    <w:name w:val="Balloon Text"/>
    <w:basedOn w:val="Normal"/>
    <w:link w:val="BalloonTextChar"/>
    <w:uiPriority w:val="99"/>
    <w:semiHidden/>
    <w:unhideWhenUsed/>
    <w:rsid w:val="00EC72B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2B2"/>
    <w:rPr>
      <w:rFonts w:ascii="Segoe UI" w:hAnsi="Segoe UI" w:cs="Segoe UI"/>
      <w:sz w:val="18"/>
      <w:szCs w:val="18"/>
    </w:rPr>
  </w:style>
  <w:style w:type="paragraph" w:styleId="Bibliography">
    <w:name w:val="Bibliography"/>
    <w:basedOn w:val="Normal"/>
    <w:next w:val="Normal"/>
    <w:uiPriority w:val="37"/>
    <w:semiHidden/>
    <w:unhideWhenUsed/>
    <w:rsid w:val="00EC72B2"/>
  </w:style>
  <w:style w:type="paragraph" w:styleId="BlockText">
    <w:name w:val="Block Text"/>
    <w:basedOn w:val="Normal"/>
    <w:uiPriority w:val="99"/>
    <w:semiHidden/>
    <w:unhideWhenUsed/>
    <w:rsid w:val="00EC72B2"/>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FirstIndent">
    <w:name w:val="Body Text First Indent"/>
    <w:basedOn w:val="BodyText"/>
    <w:link w:val="BodyTextFirstIndentChar"/>
    <w:uiPriority w:val="99"/>
    <w:semiHidden/>
    <w:unhideWhenUsed/>
    <w:rsid w:val="00EC72B2"/>
    <w:pPr>
      <w:widowControl/>
      <w:autoSpaceDE/>
      <w:autoSpaceDN/>
      <w:spacing w:after="120"/>
      <w:ind w:left="720" w:firstLine="360"/>
    </w:pPr>
    <w:rPr>
      <w:rFonts w:asciiTheme="minorHAnsi" w:eastAsiaTheme="minorHAnsi" w:hAnsiTheme="minorHAnsi" w:cstheme="minorBidi"/>
      <w:kern w:val="2"/>
      <w:sz w:val="22"/>
      <w:szCs w:val="22"/>
      <w14:ligatures w14:val="standardContextual"/>
    </w:rPr>
  </w:style>
  <w:style w:type="character" w:customStyle="1" w:styleId="BodyTextFirstIndentChar">
    <w:name w:val="Body Text First Indent Char"/>
    <w:basedOn w:val="BodyTextChar"/>
    <w:link w:val="BodyTextFirstIndent"/>
    <w:uiPriority w:val="99"/>
    <w:semiHidden/>
    <w:rsid w:val="00EC72B2"/>
    <w:rPr>
      <w:rFonts w:ascii="Gotham-Light" w:eastAsia="Gotham-Light" w:hAnsi="Gotham-Light" w:cs="Gotham-Light"/>
      <w:kern w:val="0"/>
      <w:sz w:val="20"/>
      <w:szCs w:val="20"/>
      <w14:ligatures w14:val="none"/>
    </w:rPr>
  </w:style>
  <w:style w:type="paragraph" w:styleId="BodyTextFirstIndent2">
    <w:name w:val="Body Text First Indent 2"/>
    <w:basedOn w:val="BodyTextIndent"/>
    <w:link w:val="BodyTextFirstIndent2Char"/>
    <w:uiPriority w:val="99"/>
    <w:semiHidden/>
    <w:unhideWhenUsed/>
    <w:rsid w:val="00EC72B2"/>
    <w:pPr>
      <w:ind w:left="360" w:firstLine="360"/>
    </w:pPr>
  </w:style>
  <w:style w:type="character" w:customStyle="1" w:styleId="BodyTextFirstIndent2Char">
    <w:name w:val="Body Text First Indent 2 Char"/>
    <w:basedOn w:val="BodyTextIndentChar"/>
    <w:link w:val="BodyTextFirstIndent2"/>
    <w:uiPriority w:val="99"/>
    <w:semiHidden/>
    <w:rsid w:val="00EC72B2"/>
  </w:style>
  <w:style w:type="paragraph" w:styleId="BodyTextIndent3">
    <w:name w:val="Body Text Indent 3"/>
    <w:basedOn w:val="Normal"/>
    <w:link w:val="BodyTextIndent3Char"/>
    <w:uiPriority w:val="99"/>
    <w:semiHidden/>
    <w:unhideWhenUsed/>
    <w:rsid w:val="00EC72B2"/>
    <w:pPr>
      <w:ind w:left="360"/>
    </w:pPr>
    <w:rPr>
      <w:sz w:val="16"/>
      <w:szCs w:val="16"/>
    </w:rPr>
  </w:style>
  <w:style w:type="character" w:customStyle="1" w:styleId="BodyTextIndent3Char">
    <w:name w:val="Body Text Indent 3 Char"/>
    <w:basedOn w:val="DefaultParagraphFont"/>
    <w:link w:val="BodyTextIndent3"/>
    <w:uiPriority w:val="99"/>
    <w:semiHidden/>
    <w:rsid w:val="00EC72B2"/>
    <w:rPr>
      <w:sz w:val="16"/>
      <w:szCs w:val="16"/>
    </w:rPr>
  </w:style>
  <w:style w:type="paragraph" w:styleId="Caption">
    <w:name w:val="caption"/>
    <w:basedOn w:val="Normal"/>
    <w:next w:val="Normal"/>
    <w:uiPriority w:val="35"/>
    <w:semiHidden/>
    <w:unhideWhenUsed/>
    <w:qFormat/>
    <w:rsid w:val="00EC72B2"/>
    <w:pPr>
      <w:spacing w:after="200"/>
    </w:pPr>
    <w:rPr>
      <w:i/>
      <w:iCs/>
      <w:color w:val="0E2841" w:themeColor="text2"/>
      <w:sz w:val="18"/>
      <w:szCs w:val="18"/>
    </w:rPr>
  </w:style>
  <w:style w:type="paragraph" w:styleId="Closing">
    <w:name w:val="Closing"/>
    <w:basedOn w:val="Normal"/>
    <w:link w:val="ClosingChar"/>
    <w:uiPriority w:val="99"/>
    <w:semiHidden/>
    <w:unhideWhenUsed/>
    <w:rsid w:val="00EC72B2"/>
    <w:pPr>
      <w:spacing w:after="0"/>
      <w:ind w:left="4320"/>
    </w:pPr>
  </w:style>
  <w:style w:type="character" w:customStyle="1" w:styleId="ClosingChar">
    <w:name w:val="Closing Char"/>
    <w:basedOn w:val="DefaultParagraphFont"/>
    <w:link w:val="Closing"/>
    <w:uiPriority w:val="99"/>
    <w:semiHidden/>
    <w:rsid w:val="00EC72B2"/>
  </w:style>
  <w:style w:type="paragraph" w:styleId="Date">
    <w:name w:val="Date"/>
    <w:basedOn w:val="Normal"/>
    <w:next w:val="Normal"/>
    <w:link w:val="DateChar"/>
    <w:uiPriority w:val="99"/>
    <w:semiHidden/>
    <w:unhideWhenUsed/>
    <w:rsid w:val="00EC72B2"/>
  </w:style>
  <w:style w:type="character" w:customStyle="1" w:styleId="DateChar">
    <w:name w:val="Date Char"/>
    <w:basedOn w:val="DefaultParagraphFont"/>
    <w:link w:val="Date"/>
    <w:uiPriority w:val="99"/>
    <w:semiHidden/>
    <w:rsid w:val="00EC72B2"/>
  </w:style>
  <w:style w:type="paragraph" w:styleId="DocumentMap">
    <w:name w:val="Document Map"/>
    <w:basedOn w:val="Normal"/>
    <w:link w:val="DocumentMapChar"/>
    <w:uiPriority w:val="99"/>
    <w:semiHidden/>
    <w:unhideWhenUsed/>
    <w:rsid w:val="00EC72B2"/>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C72B2"/>
    <w:rPr>
      <w:rFonts w:ascii="Segoe UI" w:hAnsi="Segoe UI" w:cs="Segoe UI"/>
      <w:sz w:val="16"/>
      <w:szCs w:val="16"/>
    </w:rPr>
  </w:style>
  <w:style w:type="paragraph" w:styleId="E-mailSignature">
    <w:name w:val="E-mail Signature"/>
    <w:basedOn w:val="Normal"/>
    <w:link w:val="E-mailSignatureChar"/>
    <w:uiPriority w:val="99"/>
    <w:semiHidden/>
    <w:unhideWhenUsed/>
    <w:rsid w:val="00EC72B2"/>
    <w:pPr>
      <w:spacing w:after="0"/>
    </w:pPr>
  </w:style>
  <w:style w:type="character" w:customStyle="1" w:styleId="E-mailSignatureChar">
    <w:name w:val="E-mail Signature Char"/>
    <w:basedOn w:val="DefaultParagraphFont"/>
    <w:link w:val="E-mailSignature"/>
    <w:uiPriority w:val="99"/>
    <w:semiHidden/>
    <w:rsid w:val="00EC72B2"/>
  </w:style>
  <w:style w:type="paragraph" w:styleId="EndnoteText">
    <w:name w:val="endnote text"/>
    <w:basedOn w:val="Normal"/>
    <w:link w:val="EndnoteTextChar"/>
    <w:uiPriority w:val="99"/>
    <w:semiHidden/>
    <w:unhideWhenUsed/>
    <w:rsid w:val="00EC72B2"/>
    <w:pPr>
      <w:spacing w:after="0"/>
    </w:pPr>
    <w:rPr>
      <w:sz w:val="20"/>
      <w:szCs w:val="20"/>
    </w:rPr>
  </w:style>
  <w:style w:type="character" w:customStyle="1" w:styleId="EndnoteTextChar">
    <w:name w:val="Endnote Text Char"/>
    <w:basedOn w:val="DefaultParagraphFont"/>
    <w:link w:val="EndnoteText"/>
    <w:uiPriority w:val="99"/>
    <w:semiHidden/>
    <w:rsid w:val="00EC72B2"/>
    <w:rPr>
      <w:sz w:val="20"/>
      <w:szCs w:val="20"/>
    </w:rPr>
  </w:style>
  <w:style w:type="paragraph" w:styleId="EnvelopeAddress">
    <w:name w:val="envelope address"/>
    <w:basedOn w:val="Normal"/>
    <w:uiPriority w:val="99"/>
    <w:semiHidden/>
    <w:unhideWhenUsed/>
    <w:rsid w:val="00EC72B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C72B2"/>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C72B2"/>
    <w:pPr>
      <w:spacing w:after="0"/>
    </w:pPr>
    <w:rPr>
      <w:sz w:val="20"/>
      <w:szCs w:val="20"/>
    </w:rPr>
  </w:style>
  <w:style w:type="character" w:customStyle="1" w:styleId="FootnoteTextChar">
    <w:name w:val="Footnote Text Char"/>
    <w:basedOn w:val="DefaultParagraphFont"/>
    <w:link w:val="FootnoteText"/>
    <w:uiPriority w:val="99"/>
    <w:semiHidden/>
    <w:rsid w:val="00EC72B2"/>
    <w:rPr>
      <w:sz w:val="20"/>
      <w:szCs w:val="20"/>
    </w:rPr>
  </w:style>
  <w:style w:type="paragraph" w:styleId="HTMLAddress">
    <w:name w:val="HTML Address"/>
    <w:basedOn w:val="Normal"/>
    <w:link w:val="HTMLAddressChar"/>
    <w:uiPriority w:val="99"/>
    <w:semiHidden/>
    <w:unhideWhenUsed/>
    <w:rsid w:val="00EC72B2"/>
    <w:pPr>
      <w:spacing w:after="0"/>
    </w:pPr>
    <w:rPr>
      <w:i/>
      <w:iCs/>
    </w:rPr>
  </w:style>
  <w:style w:type="character" w:customStyle="1" w:styleId="HTMLAddressChar">
    <w:name w:val="HTML Address Char"/>
    <w:basedOn w:val="DefaultParagraphFont"/>
    <w:link w:val="HTMLAddress"/>
    <w:uiPriority w:val="99"/>
    <w:semiHidden/>
    <w:rsid w:val="00EC72B2"/>
    <w:rPr>
      <w:i/>
      <w:iCs/>
    </w:rPr>
  </w:style>
  <w:style w:type="paragraph" w:styleId="HTMLPreformatted">
    <w:name w:val="HTML Preformatted"/>
    <w:basedOn w:val="Normal"/>
    <w:link w:val="HTMLPreformattedChar"/>
    <w:uiPriority w:val="99"/>
    <w:semiHidden/>
    <w:unhideWhenUsed/>
    <w:rsid w:val="00EC72B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C72B2"/>
    <w:rPr>
      <w:rFonts w:ascii="Consolas" w:hAnsi="Consolas"/>
      <w:sz w:val="20"/>
      <w:szCs w:val="20"/>
    </w:rPr>
  </w:style>
  <w:style w:type="paragraph" w:styleId="Index1">
    <w:name w:val="index 1"/>
    <w:basedOn w:val="Normal"/>
    <w:next w:val="Normal"/>
    <w:autoRedefine/>
    <w:uiPriority w:val="99"/>
    <w:semiHidden/>
    <w:unhideWhenUsed/>
    <w:rsid w:val="00EC72B2"/>
    <w:pPr>
      <w:spacing w:after="0"/>
      <w:ind w:left="220" w:hanging="220"/>
    </w:pPr>
  </w:style>
  <w:style w:type="paragraph" w:styleId="Index2">
    <w:name w:val="index 2"/>
    <w:basedOn w:val="Normal"/>
    <w:next w:val="Normal"/>
    <w:autoRedefine/>
    <w:uiPriority w:val="99"/>
    <w:semiHidden/>
    <w:unhideWhenUsed/>
    <w:rsid w:val="00EC72B2"/>
    <w:pPr>
      <w:spacing w:after="0"/>
      <w:ind w:left="440" w:hanging="220"/>
    </w:pPr>
  </w:style>
  <w:style w:type="paragraph" w:styleId="Index3">
    <w:name w:val="index 3"/>
    <w:basedOn w:val="Normal"/>
    <w:next w:val="Normal"/>
    <w:autoRedefine/>
    <w:uiPriority w:val="99"/>
    <w:semiHidden/>
    <w:unhideWhenUsed/>
    <w:rsid w:val="00EC72B2"/>
    <w:pPr>
      <w:spacing w:after="0"/>
      <w:ind w:left="660" w:hanging="220"/>
    </w:pPr>
  </w:style>
  <w:style w:type="paragraph" w:styleId="Index4">
    <w:name w:val="index 4"/>
    <w:basedOn w:val="Normal"/>
    <w:next w:val="Normal"/>
    <w:autoRedefine/>
    <w:uiPriority w:val="99"/>
    <w:semiHidden/>
    <w:unhideWhenUsed/>
    <w:rsid w:val="00EC72B2"/>
    <w:pPr>
      <w:spacing w:after="0"/>
      <w:ind w:left="880" w:hanging="220"/>
    </w:pPr>
  </w:style>
  <w:style w:type="paragraph" w:styleId="Index5">
    <w:name w:val="index 5"/>
    <w:basedOn w:val="Normal"/>
    <w:next w:val="Normal"/>
    <w:autoRedefine/>
    <w:uiPriority w:val="99"/>
    <w:semiHidden/>
    <w:unhideWhenUsed/>
    <w:rsid w:val="00EC72B2"/>
    <w:pPr>
      <w:spacing w:after="0"/>
      <w:ind w:left="1100" w:hanging="220"/>
    </w:pPr>
  </w:style>
  <w:style w:type="paragraph" w:styleId="Index6">
    <w:name w:val="index 6"/>
    <w:basedOn w:val="Normal"/>
    <w:next w:val="Normal"/>
    <w:autoRedefine/>
    <w:uiPriority w:val="99"/>
    <w:semiHidden/>
    <w:unhideWhenUsed/>
    <w:rsid w:val="00EC72B2"/>
    <w:pPr>
      <w:spacing w:after="0"/>
      <w:ind w:left="1320" w:hanging="220"/>
    </w:pPr>
  </w:style>
  <w:style w:type="paragraph" w:styleId="Index7">
    <w:name w:val="index 7"/>
    <w:basedOn w:val="Normal"/>
    <w:next w:val="Normal"/>
    <w:autoRedefine/>
    <w:uiPriority w:val="99"/>
    <w:semiHidden/>
    <w:unhideWhenUsed/>
    <w:rsid w:val="00EC72B2"/>
    <w:pPr>
      <w:spacing w:after="0"/>
      <w:ind w:left="1540" w:hanging="220"/>
    </w:pPr>
  </w:style>
  <w:style w:type="paragraph" w:styleId="Index8">
    <w:name w:val="index 8"/>
    <w:basedOn w:val="Normal"/>
    <w:next w:val="Normal"/>
    <w:autoRedefine/>
    <w:uiPriority w:val="99"/>
    <w:semiHidden/>
    <w:unhideWhenUsed/>
    <w:rsid w:val="00EC72B2"/>
    <w:pPr>
      <w:spacing w:after="0"/>
      <w:ind w:left="1760" w:hanging="220"/>
    </w:pPr>
  </w:style>
  <w:style w:type="paragraph" w:styleId="Index9">
    <w:name w:val="index 9"/>
    <w:basedOn w:val="Normal"/>
    <w:next w:val="Normal"/>
    <w:autoRedefine/>
    <w:uiPriority w:val="99"/>
    <w:semiHidden/>
    <w:unhideWhenUsed/>
    <w:rsid w:val="00EC72B2"/>
    <w:pPr>
      <w:spacing w:after="0"/>
      <w:ind w:left="1980" w:hanging="220"/>
    </w:pPr>
  </w:style>
  <w:style w:type="paragraph" w:styleId="IndexHeading">
    <w:name w:val="index heading"/>
    <w:basedOn w:val="Normal"/>
    <w:next w:val="Index1"/>
    <w:uiPriority w:val="99"/>
    <w:semiHidden/>
    <w:unhideWhenUsed/>
    <w:rsid w:val="00EC72B2"/>
    <w:rPr>
      <w:rFonts w:asciiTheme="majorHAnsi" w:eastAsiaTheme="majorEastAsia" w:hAnsiTheme="majorHAnsi" w:cstheme="majorBidi"/>
      <w:b/>
      <w:bCs/>
    </w:rPr>
  </w:style>
  <w:style w:type="paragraph" w:styleId="List">
    <w:name w:val="List"/>
    <w:basedOn w:val="Normal"/>
    <w:uiPriority w:val="99"/>
    <w:semiHidden/>
    <w:unhideWhenUsed/>
    <w:rsid w:val="00EC72B2"/>
    <w:pPr>
      <w:ind w:left="360" w:hanging="360"/>
      <w:contextualSpacing/>
    </w:pPr>
  </w:style>
  <w:style w:type="paragraph" w:styleId="List2">
    <w:name w:val="List 2"/>
    <w:basedOn w:val="Normal"/>
    <w:uiPriority w:val="99"/>
    <w:semiHidden/>
    <w:unhideWhenUsed/>
    <w:rsid w:val="00EC72B2"/>
    <w:pPr>
      <w:ind w:hanging="360"/>
      <w:contextualSpacing/>
    </w:pPr>
  </w:style>
  <w:style w:type="paragraph" w:styleId="List3">
    <w:name w:val="List 3"/>
    <w:basedOn w:val="Normal"/>
    <w:uiPriority w:val="99"/>
    <w:semiHidden/>
    <w:unhideWhenUsed/>
    <w:rsid w:val="00EC72B2"/>
    <w:pPr>
      <w:ind w:left="1080" w:hanging="360"/>
      <w:contextualSpacing/>
    </w:pPr>
  </w:style>
  <w:style w:type="paragraph" w:styleId="List4">
    <w:name w:val="List 4"/>
    <w:basedOn w:val="Normal"/>
    <w:uiPriority w:val="99"/>
    <w:semiHidden/>
    <w:unhideWhenUsed/>
    <w:rsid w:val="00EC72B2"/>
    <w:pPr>
      <w:ind w:left="1440" w:hanging="360"/>
      <w:contextualSpacing/>
    </w:pPr>
  </w:style>
  <w:style w:type="paragraph" w:styleId="List5">
    <w:name w:val="List 5"/>
    <w:basedOn w:val="Normal"/>
    <w:uiPriority w:val="99"/>
    <w:semiHidden/>
    <w:unhideWhenUsed/>
    <w:rsid w:val="00EC72B2"/>
    <w:pPr>
      <w:ind w:left="1800" w:hanging="360"/>
      <w:contextualSpacing/>
    </w:pPr>
  </w:style>
  <w:style w:type="paragraph" w:styleId="ListBullet">
    <w:name w:val="List Bullet"/>
    <w:basedOn w:val="Normal"/>
    <w:uiPriority w:val="99"/>
    <w:semiHidden/>
    <w:unhideWhenUsed/>
    <w:rsid w:val="00EC72B2"/>
    <w:pPr>
      <w:numPr>
        <w:numId w:val="35"/>
      </w:numPr>
      <w:contextualSpacing/>
    </w:pPr>
  </w:style>
  <w:style w:type="paragraph" w:styleId="ListBullet2">
    <w:name w:val="List Bullet 2"/>
    <w:basedOn w:val="Normal"/>
    <w:uiPriority w:val="99"/>
    <w:semiHidden/>
    <w:unhideWhenUsed/>
    <w:rsid w:val="00EC72B2"/>
    <w:pPr>
      <w:numPr>
        <w:numId w:val="36"/>
      </w:numPr>
      <w:contextualSpacing/>
    </w:pPr>
  </w:style>
  <w:style w:type="paragraph" w:styleId="ListBullet3">
    <w:name w:val="List Bullet 3"/>
    <w:basedOn w:val="Normal"/>
    <w:uiPriority w:val="99"/>
    <w:semiHidden/>
    <w:unhideWhenUsed/>
    <w:rsid w:val="00EC72B2"/>
    <w:pPr>
      <w:numPr>
        <w:numId w:val="37"/>
      </w:numPr>
      <w:contextualSpacing/>
    </w:pPr>
  </w:style>
  <w:style w:type="paragraph" w:styleId="ListBullet4">
    <w:name w:val="List Bullet 4"/>
    <w:basedOn w:val="Normal"/>
    <w:uiPriority w:val="99"/>
    <w:semiHidden/>
    <w:unhideWhenUsed/>
    <w:rsid w:val="00EC72B2"/>
    <w:pPr>
      <w:numPr>
        <w:numId w:val="38"/>
      </w:numPr>
      <w:contextualSpacing/>
    </w:pPr>
  </w:style>
  <w:style w:type="paragraph" w:styleId="ListBullet5">
    <w:name w:val="List Bullet 5"/>
    <w:basedOn w:val="Normal"/>
    <w:uiPriority w:val="99"/>
    <w:semiHidden/>
    <w:unhideWhenUsed/>
    <w:rsid w:val="00EC72B2"/>
    <w:pPr>
      <w:numPr>
        <w:numId w:val="39"/>
      </w:numPr>
      <w:contextualSpacing/>
    </w:pPr>
  </w:style>
  <w:style w:type="paragraph" w:styleId="ListContinue">
    <w:name w:val="List Continue"/>
    <w:basedOn w:val="Normal"/>
    <w:uiPriority w:val="99"/>
    <w:semiHidden/>
    <w:unhideWhenUsed/>
    <w:rsid w:val="00EC72B2"/>
    <w:pPr>
      <w:ind w:left="360"/>
      <w:contextualSpacing/>
    </w:pPr>
  </w:style>
  <w:style w:type="paragraph" w:styleId="ListContinue2">
    <w:name w:val="List Continue 2"/>
    <w:basedOn w:val="Normal"/>
    <w:uiPriority w:val="99"/>
    <w:semiHidden/>
    <w:unhideWhenUsed/>
    <w:rsid w:val="00EC72B2"/>
    <w:pPr>
      <w:contextualSpacing/>
    </w:pPr>
  </w:style>
  <w:style w:type="paragraph" w:styleId="ListContinue3">
    <w:name w:val="List Continue 3"/>
    <w:basedOn w:val="Normal"/>
    <w:uiPriority w:val="99"/>
    <w:semiHidden/>
    <w:unhideWhenUsed/>
    <w:rsid w:val="00EC72B2"/>
    <w:pPr>
      <w:ind w:left="1080"/>
      <w:contextualSpacing/>
    </w:pPr>
  </w:style>
  <w:style w:type="paragraph" w:styleId="ListContinue4">
    <w:name w:val="List Continue 4"/>
    <w:basedOn w:val="Normal"/>
    <w:uiPriority w:val="99"/>
    <w:semiHidden/>
    <w:unhideWhenUsed/>
    <w:rsid w:val="00EC72B2"/>
    <w:pPr>
      <w:ind w:left="1440"/>
      <w:contextualSpacing/>
    </w:pPr>
  </w:style>
  <w:style w:type="paragraph" w:styleId="ListContinue5">
    <w:name w:val="List Continue 5"/>
    <w:basedOn w:val="Normal"/>
    <w:uiPriority w:val="99"/>
    <w:semiHidden/>
    <w:unhideWhenUsed/>
    <w:rsid w:val="00EC72B2"/>
    <w:pPr>
      <w:ind w:left="1800"/>
      <w:contextualSpacing/>
    </w:pPr>
  </w:style>
  <w:style w:type="paragraph" w:styleId="ListNumber">
    <w:name w:val="List Number"/>
    <w:basedOn w:val="Normal"/>
    <w:uiPriority w:val="99"/>
    <w:semiHidden/>
    <w:unhideWhenUsed/>
    <w:rsid w:val="00EC72B2"/>
    <w:pPr>
      <w:numPr>
        <w:numId w:val="40"/>
      </w:numPr>
      <w:contextualSpacing/>
    </w:pPr>
  </w:style>
  <w:style w:type="paragraph" w:styleId="ListNumber2">
    <w:name w:val="List Number 2"/>
    <w:basedOn w:val="Normal"/>
    <w:uiPriority w:val="99"/>
    <w:semiHidden/>
    <w:unhideWhenUsed/>
    <w:rsid w:val="00EC72B2"/>
    <w:pPr>
      <w:numPr>
        <w:numId w:val="41"/>
      </w:numPr>
      <w:contextualSpacing/>
    </w:pPr>
  </w:style>
  <w:style w:type="paragraph" w:styleId="ListNumber3">
    <w:name w:val="List Number 3"/>
    <w:basedOn w:val="Normal"/>
    <w:uiPriority w:val="99"/>
    <w:semiHidden/>
    <w:unhideWhenUsed/>
    <w:rsid w:val="00EC72B2"/>
    <w:pPr>
      <w:numPr>
        <w:numId w:val="42"/>
      </w:numPr>
      <w:contextualSpacing/>
    </w:pPr>
  </w:style>
  <w:style w:type="paragraph" w:styleId="ListNumber4">
    <w:name w:val="List Number 4"/>
    <w:basedOn w:val="Normal"/>
    <w:uiPriority w:val="99"/>
    <w:semiHidden/>
    <w:unhideWhenUsed/>
    <w:rsid w:val="00EC72B2"/>
    <w:pPr>
      <w:numPr>
        <w:numId w:val="43"/>
      </w:numPr>
      <w:contextualSpacing/>
    </w:pPr>
  </w:style>
  <w:style w:type="paragraph" w:styleId="ListNumber5">
    <w:name w:val="List Number 5"/>
    <w:basedOn w:val="Normal"/>
    <w:uiPriority w:val="99"/>
    <w:semiHidden/>
    <w:unhideWhenUsed/>
    <w:rsid w:val="00EC72B2"/>
    <w:pPr>
      <w:numPr>
        <w:numId w:val="44"/>
      </w:numPr>
      <w:contextualSpacing/>
    </w:pPr>
  </w:style>
  <w:style w:type="paragraph" w:styleId="MacroText">
    <w:name w:val="macro"/>
    <w:link w:val="MacroTextChar"/>
    <w:uiPriority w:val="99"/>
    <w:semiHidden/>
    <w:unhideWhenUsed/>
    <w:rsid w:val="00EC72B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C72B2"/>
    <w:rPr>
      <w:rFonts w:ascii="Consolas" w:hAnsi="Consolas"/>
      <w:sz w:val="20"/>
      <w:szCs w:val="20"/>
    </w:rPr>
  </w:style>
  <w:style w:type="paragraph" w:styleId="MessageHeader">
    <w:name w:val="Message Header"/>
    <w:basedOn w:val="Normal"/>
    <w:link w:val="MessageHeaderChar"/>
    <w:uiPriority w:val="99"/>
    <w:semiHidden/>
    <w:unhideWhenUsed/>
    <w:rsid w:val="00EC72B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C72B2"/>
    <w:rPr>
      <w:rFonts w:asciiTheme="majorHAnsi" w:eastAsiaTheme="majorEastAsia" w:hAnsiTheme="majorHAnsi" w:cstheme="majorBidi"/>
      <w:sz w:val="24"/>
      <w:szCs w:val="24"/>
      <w:shd w:val="pct20" w:color="auto" w:fill="auto"/>
    </w:rPr>
  </w:style>
  <w:style w:type="paragraph" w:styleId="NoSpacing">
    <w:name w:val="No Spacing"/>
    <w:uiPriority w:val="1"/>
    <w:qFormat/>
    <w:rsid w:val="00EC72B2"/>
    <w:pPr>
      <w:spacing w:after="0"/>
    </w:pPr>
  </w:style>
  <w:style w:type="paragraph" w:styleId="NormalWeb">
    <w:name w:val="Normal (Web)"/>
    <w:basedOn w:val="Normal"/>
    <w:uiPriority w:val="99"/>
    <w:semiHidden/>
    <w:unhideWhenUsed/>
    <w:rsid w:val="00EC72B2"/>
    <w:rPr>
      <w:rFonts w:ascii="Times New Roman" w:hAnsi="Times New Roman" w:cs="Times New Roman"/>
      <w:sz w:val="24"/>
      <w:szCs w:val="24"/>
    </w:rPr>
  </w:style>
  <w:style w:type="paragraph" w:styleId="NormalIndent">
    <w:name w:val="Normal Indent"/>
    <w:basedOn w:val="Normal"/>
    <w:uiPriority w:val="99"/>
    <w:semiHidden/>
    <w:unhideWhenUsed/>
    <w:rsid w:val="00EC72B2"/>
  </w:style>
  <w:style w:type="paragraph" w:styleId="NoteHeading">
    <w:name w:val="Note Heading"/>
    <w:basedOn w:val="Normal"/>
    <w:next w:val="Normal"/>
    <w:link w:val="NoteHeadingChar"/>
    <w:uiPriority w:val="99"/>
    <w:semiHidden/>
    <w:unhideWhenUsed/>
    <w:rsid w:val="00EC72B2"/>
    <w:pPr>
      <w:spacing w:after="0"/>
    </w:pPr>
  </w:style>
  <w:style w:type="character" w:customStyle="1" w:styleId="NoteHeadingChar">
    <w:name w:val="Note Heading Char"/>
    <w:basedOn w:val="DefaultParagraphFont"/>
    <w:link w:val="NoteHeading"/>
    <w:uiPriority w:val="99"/>
    <w:semiHidden/>
    <w:rsid w:val="00EC72B2"/>
  </w:style>
  <w:style w:type="paragraph" w:styleId="PlainText">
    <w:name w:val="Plain Text"/>
    <w:basedOn w:val="Normal"/>
    <w:link w:val="PlainTextChar"/>
    <w:uiPriority w:val="99"/>
    <w:semiHidden/>
    <w:unhideWhenUsed/>
    <w:rsid w:val="00EC72B2"/>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EC72B2"/>
    <w:rPr>
      <w:rFonts w:ascii="Consolas" w:hAnsi="Consolas"/>
      <w:sz w:val="21"/>
      <w:szCs w:val="21"/>
    </w:rPr>
  </w:style>
  <w:style w:type="paragraph" w:styleId="Salutation">
    <w:name w:val="Salutation"/>
    <w:basedOn w:val="Normal"/>
    <w:next w:val="Normal"/>
    <w:link w:val="SalutationChar"/>
    <w:uiPriority w:val="99"/>
    <w:semiHidden/>
    <w:unhideWhenUsed/>
    <w:rsid w:val="00EC72B2"/>
  </w:style>
  <w:style w:type="character" w:customStyle="1" w:styleId="SalutationChar">
    <w:name w:val="Salutation Char"/>
    <w:basedOn w:val="DefaultParagraphFont"/>
    <w:link w:val="Salutation"/>
    <w:uiPriority w:val="99"/>
    <w:semiHidden/>
    <w:rsid w:val="00EC72B2"/>
  </w:style>
  <w:style w:type="paragraph" w:styleId="Signature">
    <w:name w:val="Signature"/>
    <w:basedOn w:val="Normal"/>
    <w:link w:val="SignatureChar"/>
    <w:uiPriority w:val="99"/>
    <w:semiHidden/>
    <w:unhideWhenUsed/>
    <w:rsid w:val="00EC72B2"/>
    <w:pPr>
      <w:spacing w:after="0"/>
      <w:ind w:left="4320"/>
    </w:pPr>
  </w:style>
  <w:style w:type="character" w:customStyle="1" w:styleId="SignatureChar">
    <w:name w:val="Signature Char"/>
    <w:basedOn w:val="DefaultParagraphFont"/>
    <w:link w:val="Signature"/>
    <w:uiPriority w:val="99"/>
    <w:semiHidden/>
    <w:rsid w:val="00EC72B2"/>
  </w:style>
  <w:style w:type="paragraph" w:styleId="TableofAuthorities">
    <w:name w:val="table of authorities"/>
    <w:basedOn w:val="Normal"/>
    <w:next w:val="Normal"/>
    <w:uiPriority w:val="99"/>
    <w:semiHidden/>
    <w:unhideWhenUsed/>
    <w:rsid w:val="00EC72B2"/>
    <w:pPr>
      <w:spacing w:after="0"/>
      <w:ind w:left="220" w:hanging="220"/>
    </w:pPr>
  </w:style>
  <w:style w:type="paragraph" w:styleId="TableofFigures">
    <w:name w:val="table of figures"/>
    <w:basedOn w:val="Normal"/>
    <w:next w:val="Normal"/>
    <w:uiPriority w:val="99"/>
    <w:semiHidden/>
    <w:unhideWhenUsed/>
    <w:rsid w:val="00EC72B2"/>
    <w:pPr>
      <w:spacing w:after="0"/>
      <w:ind w:left="0"/>
    </w:pPr>
  </w:style>
  <w:style w:type="paragraph" w:styleId="TOAHeading">
    <w:name w:val="toa heading"/>
    <w:basedOn w:val="Normal"/>
    <w:next w:val="Normal"/>
    <w:uiPriority w:val="99"/>
    <w:semiHidden/>
    <w:unhideWhenUsed/>
    <w:rsid w:val="00EC72B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8593836">
      <w:bodyDiv w:val="1"/>
      <w:marLeft w:val="0"/>
      <w:marRight w:val="0"/>
      <w:marTop w:val="0"/>
      <w:marBottom w:val="0"/>
      <w:divBdr>
        <w:top w:val="none" w:sz="0" w:space="0" w:color="auto"/>
        <w:left w:val="none" w:sz="0" w:space="0" w:color="auto"/>
        <w:bottom w:val="none" w:sz="0" w:space="0" w:color="auto"/>
        <w:right w:val="none" w:sz="0" w:space="0" w:color="auto"/>
      </w:divBdr>
    </w:div>
    <w:div w:id="52274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rad.msu.edu/academics/policies-and-procedures/graduate-school-approved-faculty-on-committees" TargetMode="External"/><Relationship Id="rId21" Type="http://schemas.openxmlformats.org/officeDocument/2006/relationships/hyperlink" Target="https://grad.msu.edu/academics/policies-and-procedures/guidelines-for-graduate-student-mentoring-and-advising" TargetMode="External"/><Relationship Id="rId42" Type="http://schemas.openxmlformats.org/officeDocument/2006/relationships/hyperlink" Target="https://finaid.msu.edu/references/enrollment-chart" TargetMode="External"/><Relationship Id="rId47" Type="http://schemas.openxmlformats.org/officeDocument/2006/relationships/hyperlink" Target="https://hr.msu.edu/contracts/documents/geu-2024-2028.pdf?utm_source" TargetMode="External"/><Relationship Id="rId63" Type="http://schemas.openxmlformats.org/officeDocument/2006/relationships/hyperlink" Target="https://msu.guardianconduct.com/incident-reporting?utm_source" TargetMode="External"/><Relationship Id="rId68" Type="http://schemas.openxmlformats.org/officeDocument/2006/relationships/hyperlink" Target="https://grad.msu.edu/academics/policies-and-procedures/guidelines-for-graduate-student-mentoring-and-advising" TargetMode="External"/><Relationship Id="rId84" Type="http://schemas.openxmlformats.org/officeDocument/2006/relationships/hyperlink" Target="https://grad.msu.edu/great" TargetMode="External"/><Relationship Id="rId89" Type="http://schemas.openxmlformats.org/officeDocument/2006/relationships/hyperlink" Target="https://grad.msu.edu/UCGS" TargetMode="External"/><Relationship Id="rId16" Type="http://schemas.openxmlformats.org/officeDocument/2006/relationships/image" Target="media/image2.jpeg"/><Relationship Id="rId107" Type="http://schemas.openxmlformats.org/officeDocument/2006/relationships/hyperlink" Target="https://studentparents.msu.edu/" TargetMode="External"/><Relationship Id="rId11" Type="http://schemas.openxmlformats.org/officeDocument/2006/relationships/image" Target="media/image1.png"/><Relationship Id="rId32" Type="http://schemas.openxmlformats.org/officeDocument/2006/relationships/hyperlink" Target="https://grad.msu.edu/academics/research-integrity" TargetMode="External"/><Relationship Id="rId37" Type="http://schemas.openxmlformats.org/officeDocument/2006/relationships/hyperlink" Target="https://grad.msu.edu/academics/theses-and-dissertations/submission-and-completion" TargetMode="External"/><Relationship Id="rId53" Type="http://schemas.openxmlformats.org/officeDocument/2006/relationships/hyperlink" Target="https://geuatmsu.org/about/geu-contract/" TargetMode="External"/><Relationship Id="rId58" Type="http://schemas.openxmlformats.org/officeDocument/2006/relationships/hyperlink" Target="https://oiss.isp.msu.edu/" TargetMode="External"/><Relationship Id="rId74" Type="http://schemas.openxmlformats.org/officeDocument/2006/relationships/hyperlink" Target="https://ombud.msu.edu/resources-self-help/for-graduate-students/request-grievance-hearing?utm_source" TargetMode="External"/><Relationship Id="rId79" Type="http://schemas.openxmlformats.org/officeDocument/2006/relationships/hyperlink" Target="https://grad.msu.edu/researchintegrity" TargetMode="External"/><Relationship Id="rId102" Type="http://schemas.openxmlformats.org/officeDocument/2006/relationships/hyperlink" Target="https://olin.msu.edu/" TargetMode="External"/><Relationship Id="rId5" Type="http://schemas.openxmlformats.org/officeDocument/2006/relationships/numbering" Target="numbering.xml"/><Relationship Id="rId90" Type="http://schemas.openxmlformats.org/officeDocument/2006/relationships/hyperlink" Target="https://entrepreneurship.msu.edu/" TargetMode="External"/><Relationship Id="rId95" Type="http://schemas.openxmlformats.org/officeDocument/2006/relationships/hyperlink" Target="https://cstat.msu.edu/" TargetMode="External"/><Relationship Id="rId22" Type="http://schemas.openxmlformats.org/officeDocument/2006/relationships/hyperlink" Target="https://spartanexperiences.msu.edu/rso-s/regulations/graduate-student-rights-responsibilities/article-two-academic-rights-and-responsibilities-for-graduate-students.html?utm_source=chatgpt.com" TargetMode="External"/><Relationship Id="rId27" Type="http://schemas.openxmlformats.org/officeDocument/2006/relationships/hyperlink" Target="https://grad.msu.edu/academics/gradplan" TargetMode="External"/><Relationship Id="rId43" Type="http://schemas.openxmlformats.org/officeDocument/2006/relationships/hyperlink" Target="https://reg.msu.edu/academicprograms/Print.aspx?Section=346" TargetMode="External"/><Relationship Id="rId48" Type="http://schemas.openxmlformats.org/officeDocument/2006/relationships/hyperlink" Target="https://grad.msu.edu/academics/policies-and-procedures?utm_source" TargetMode="External"/><Relationship Id="rId64" Type="http://schemas.openxmlformats.org/officeDocument/2006/relationships/hyperlink" Target="https://ossa.msu.edu/medical-leave?utm_source" TargetMode="External"/><Relationship Id="rId69" Type="http://schemas.openxmlformats.org/officeDocument/2006/relationships/hyperlink" Target="https://edge.sitecorecloud.io/michiganstab57e-msustrategi129d-prod9868-7e5e/media/project/msu/ai/docs/msu-guidelines-use-of-ai.pdf" TargetMode="External"/><Relationship Id="rId80" Type="http://schemas.openxmlformats.org/officeDocument/2006/relationships/hyperlink" Target="https://edge.sitecorecloud.io/michiganstab57e-msustrategi129d-prod9868-7e5e/media/project/msu/ai/docs/msu-guidelines-use-of-ai.pdf" TargetMode="External"/><Relationship Id="rId85" Type="http://schemas.openxmlformats.org/officeDocument/2006/relationships/hyperlink" Target="https://grad.msu.edu/GROW" TargetMode="External"/><Relationship Id="rId12" Type="http://schemas.openxmlformats.org/officeDocument/2006/relationships/hyperlink" Target="mailto:parksp@msu.edu" TargetMode="External"/><Relationship Id="rId17" Type="http://schemas.openxmlformats.org/officeDocument/2006/relationships/hyperlink" Target="mailto:bondnic@msu.edu" TargetMode="External"/><Relationship Id="rId33" Type="http://schemas.openxmlformats.org/officeDocument/2006/relationships/hyperlink" Target="https://grad.msu.edu/academics/theses-and-dissertations" TargetMode="External"/><Relationship Id="rId38" Type="http://schemas.openxmlformats.org/officeDocument/2006/relationships/hyperlink" Target="mailto:msuetds.approval@grd.msu.edu" TargetMode="External"/><Relationship Id="rId59" Type="http://schemas.openxmlformats.org/officeDocument/2006/relationships/hyperlink" Target="https://elc.msu.edu/tests/msu-speaking-test/" TargetMode="External"/><Relationship Id="rId103" Type="http://schemas.openxmlformats.org/officeDocument/2006/relationships/hyperlink" Target="https://ombud.msu.edu/" TargetMode="External"/><Relationship Id="rId108" Type="http://schemas.openxmlformats.org/officeDocument/2006/relationships/hyperlink" Target="https://veterans.msu.edu/" TargetMode="External"/><Relationship Id="rId54" Type="http://schemas.openxmlformats.org/officeDocument/2006/relationships/hyperlink" Target="https://hr.msu.edu/employment/graduate-assistants/" TargetMode="External"/><Relationship Id="rId70" Type="http://schemas.openxmlformats.org/officeDocument/2006/relationships/hyperlink" Target="https://spartanexperiences.msu.edu/rso-s/regulations/graduate-student-rights-responsibilities/" TargetMode="External"/><Relationship Id="rId75" Type="http://schemas.openxmlformats.org/officeDocument/2006/relationships/footer" Target="footer1.xml"/><Relationship Id="rId91" Type="http://schemas.openxmlformats.org/officeDocument/2006/relationships/hyperlink" Target="https://cogs.msu.edu/resources/funding/" TargetMode="External"/><Relationship Id="rId96" Type="http://schemas.openxmlformats.org/officeDocument/2006/relationships/hyperlink" Target="https://caps.msu.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bondnic@msu.edu" TargetMode="External"/><Relationship Id="rId23" Type="http://schemas.openxmlformats.org/officeDocument/2006/relationships/hyperlink" Target="https://spartanexperiences.msu.edu/rso-s/regulations/graduate-student-rights-responsibilities/article-two-academic-rights-and-responsibilities-for-graduate-students.html?utm_source=chatgpt.com" TargetMode="External"/><Relationship Id="rId28" Type="http://schemas.openxmlformats.org/officeDocument/2006/relationships/hyperlink" Target="https://grad.msu.edu/academics/research-integrity" TargetMode="External"/><Relationship Id="rId36" Type="http://schemas.openxmlformats.org/officeDocument/2006/relationships/hyperlink" Target="https://grad.msu.edu/etd/" TargetMode="External"/><Relationship Id="rId49" Type="http://schemas.openxmlformats.org/officeDocument/2006/relationships/hyperlink" Target="https://reg.msu.edu/AcademicPrograms/Text.aspx?Section=111" TargetMode="External"/><Relationship Id="rId57" Type="http://schemas.openxmlformats.org/officeDocument/2006/relationships/hyperlink" Target="https://geuatmsu.org/about/geu-contract/" TargetMode="External"/><Relationship Id="rId106" Type="http://schemas.openxmlformats.org/officeDocument/2006/relationships/hyperlink" Target="https://socialwork.msu.edu/students/student-advocates-for-essential-needs-security.html" TargetMode="External"/><Relationship Id="rId10" Type="http://schemas.openxmlformats.org/officeDocument/2006/relationships/endnotes" Target="endnotes.xml"/><Relationship Id="rId31" Type="http://schemas.openxmlformats.org/officeDocument/2006/relationships/hyperlink" Target="https://grad.msu.edu/academics/research-integrity" TargetMode="External"/><Relationship Id="rId44" Type="http://schemas.openxmlformats.org/officeDocument/2006/relationships/hyperlink" Target="https://reg.msu.edu/academicprograms/Print.aspx?Section=407" TargetMode="External"/><Relationship Id="rId52" Type="http://schemas.openxmlformats.org/officeDocument/2006/relationships/hyperlink" Target="https://hr.msu.edu/employment/graduate-assistants/" TargetMode="External"/><Relationship Id="rId60" Type="http://schemas.openxmlformats.org/officeDocument/2006/relationships/hyperlink" Target="https://elc.msu.edu/tests/msu-speaking-test/" TargetMode="External"/><Relationship Id="rId65" Type="http://schemas.openxmlformats.org/officeDocument/2006/relationships/hyperlink" Target="https://reg.msu.edu/AcademicPrograms/TextAll.aspx?Section=534&amp;utm_source" TargetMode="External"/><Relationship Id="rId73" Type="http://schemas.openxmlformats.org/officeDocument/2006/relationships/hyperlink" Target="https://spartanexperiences.msu.edu/about/handbook/student-rights-responsibilities/article-six-academic-hearing-board-structures.html" TargetMode="External"/><Relationship Id="rId78" Type="http://schemas.openxmlformats.org/officeDocument/2006/relationships/hyperlink" Target="https://webaccess.msu.edu/policy" TargetMode="External"/><Relationship Id="rId81" Type="http://schemas.openxmlformats.org/officeDocument/2006/relationships/hyperlink" Target="http://geuatmsu.org/about/geu-contract/" TargetMode="External"/><Relationship Id="rId86" Type="http://schemas.openxmlformats.org/officeDocument/2006/relationships/hyperlink" Target="https://grad.msu.edu/academics/policies-and-procedures" TargetMode="External"/><Relationship Id="rId94" Type="http://schemas.openxmlformats.org/officeDocument/2006/relationships/hyperlink" Target="https://inclusion.msu.edu/education/msu-foundations.html" TargetMode="External"/><Relationship Id="rId99" Type="http://schemas.openxmlformats.org/officeDocument/2006/relationships/hyperlink" Target="https://writing.msu.edu/" TargetMode="External"/><Relationship Id="rId101" Type="http://schemas.openxmlformats.org/officeDocument/2006/relationships/hyperlink" Target="https://oiss.isp.msu.ed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ondnic@msu.edu" TargetMode="External"/><Relationship Id="rId18" Type="http://schemas.openxmlformats.org/officeDocument/2006/relationships/hyperlink" Target="https://msu.co1.qualtrics.com/jfe/form/SV_4I89yZq1mEbBIy2" TargetMode="External"/><Relationship Id="rId39" Type="http://schemas.openxmlformats.org/officeDocument/2006/relationships/hyperlink" Target="https://research.msu.edu/uro" TargetMode="External"/><Relationship Id="rId109" Type="http://schemas.openxmlformats.org/officeDocument/2006/relationships/hyperlink" Target="https://engage.msu.edu/" TargetMode="External"/><Relationship Id="rId34" Type="http://schemas.openxmlformats.org/officeDocument/2006/relationships/hyperlink" Target="https://grad.msu.edu/etd/" TargetMode="External"/><Relationship Id="rId50" Type="http://schemas.openxmlformats.org/officeDocument/2006/relationships/hyperlink" Target="https://reg.msu.edu/academicprograms/Print.aspx?Section=354" TargetMode="External"/><Relationship Id="rId55" Type="http://schemas.openxmlformats.org/officeDocument/2006/relationships/hyperlink" Target="https://geuatmsu.org/about/geu-contract/" TargetMode="External"/><Relationship Id="rId76" Type="http://schemas.openxmlformats.org/officeDocument/2006/relationships/hyperlink" Target="https://reg.msu.edu/AcademicPrograms/" TargetMode="External"/><Relationship Id="rId97" Type="http://schemas.openxmlformats.org/officeDocument/2006/relationships/hyperlink" Target="https://foodbank.msu.edu/" TargetMode="External"/><Relationship Id="rId104" Type="http://schemas.openxmlformats.org/officeDocument/2006/relationships/hyperlink" Target="https://www.rcpd.msu.edu/" TargetMode="External"/><Relationship Id="rId7" Type="http://schemas.openxmlformats.org/officeDocument/2006/relationships/settings" Target="settings.xml"/><Relationship Id="rId71" Type="http://schemas.openxmlformats.org/officeDocument/2006/relationships/hyperlink" Target="https://grad.msu.edu/academics/policies-and-procedures/guidelines-for-graduate-student-mentoring-and-advising?utm_source" TargetMode="External"/><Relationship Id="rId92" Type="http://schemas.openxmlformats.org/officeDocument/2006/relationships/hyperlink" Target="https://socialwork.msu.edu/students/SABNS%20Resource%20Guide.pdf" TargetMode="External"/><Relationship Id="rId2" Type="http://schemas.openxmlformats.org/officeDocument/2006/relationships/customXml" Target="../customXml/item2.xml"/><Relationship Id="rId29" Type="http://schemas.openxmlformats.org/officeDocument/2006/relationships/hyperlink" Target="https://rio.msu.edu/authorship" TargetMode="External"/><Relationship Id="rId24" Type="http://schemas.openxmlformats.org/officeDocument/2006/relationships/hyperlink" Target="https://reg.msu.edu/AcademicPrograms/Text.aspx?Section=111&amp;s394" TargetMode="External"/><Relationship Id="rId40" Type="http://schemas.openxmlformats.org/officeDocument/2006/relationships/hyperlink" Target="https://research.msu.edu/uro" TargetMode="External"/><Relationship Id="rId45" Type="http://schemas.openxmlformats.org/officeDocument/2006/relationships/hyperlink" Target="https://reg.msu.edu/AcademicPrograms/TextAll.aspx?Section=111" TargetMode="External"/><Relationship Id="rId66" Type="http://schemas.openxmlformats.org/officeDocument/2006/relationships/hyperlink" Target="https://grad.msu.edu/academics/research-integrity?utm_source" TargetMode="External"/><Relationship Id="rId87" Type="http://schemas.openxmlformats.org/officeDocument/2006/relationships/hyperlink" Target="https://grad.msu.edu/professional-development" TargetMode="External"/><Relationship Id="rId110" Type="http://schemas.openxmlformats.org/officeDocument/2006/relationships/fontTable" Target="fontTable.xml"/><Relationship Id="rId61" Type="http://schemas.openxmlformats.org/officeDocument/2006/relationships/hyperlink" Target="https://reg.msu.edu/ROInfo/Notices/GriefAbsence.aspx" TargetMode="External"/><Relationship Id="rId82" Type="http://schemas.openxmlformats.org/officeDocument/2006/relationships/hyperlink" Target="https://grad.msu.edu/forms" TargetMode="External"/><Relationship Id="rId19" Type="http://schemas.openxmlformats.org/officeDocument/2006/relationships/hyperlink" Target="https://grad.msu.edu/academics/gradplan" TargetMode="External"/><Relationship Id="rId14" Type="http://schemas.openxmlformats.org/officeDocument/2006/relationships/hyperlink" Target="mailto:parksp@msu.edu" TargetMode="External"/><Relationship Id="rId30" Type="http://schemas.openxmlformats.org/officeDocument/2006/relationships/hyperlink" Target="https://msu.co1.qualtrics.com/jfe/form/SV_cZ0Kda1LPYYLEnY" TargetMode="External"/><Relationship Id="rId35" Type="http://schemas.openxmlformats.org/officeDocument/2006/relationships/hyperlink" Target="https://reg.msu.edu/academicprograms/Print.aspx?Section=111&amp;utm_source=chatgpt.com" TargetMode="External"/><Relationship Id="rId56" Type="http://schemas.openxmlformats.org/officeDocument/2006/relationships/hyperlink" Target="https://hr.msu.edu/employment/graduate-assistants/" TargetMode="External"/><Relationship Id="rId77" Type="http://schemas.openxmlformats.org/officeDocument/2006/relationships/hyperlink" Target="https://civilrights.msu.edu/policies/disability-and-reasonable-accommodation-policy.html" TargetMode="External"/><Relationship Id="rId100" Type="http://schemas.openxmlformats.org/officeDocument/2006/relationships/hyperlink" Target="https://spartanexperiences.msu.edu/index.html" TargetMode="External"/><Relationship Id="rId105" Type="http://schemas.openxmlformats.org/officeDocument/2006/relationships/hyperlink" Target="https://michiganstate.sharepoint.com/sites/AbilityTrainingSystemHelpFAQ/SitePages/RVSM-SARV-Bystander.aspx" TargetMode="External"/><Relationship Id="rId8" Type="http://schemas.openxmlformats.org/officeDocument/2006/relationships/webSettings" Target="webSettings.xml"/><Relationship Id="rId51" Type="http://schemas.openxmlformats.org/officeDocument/2006/relationships/hyperlink" Target="https://grad.msu.edu/funding/assistantships" TargetMode="External"/><Relationship Id="rId72" Type="http://schemas.openxmlformats.org/officeDocument/2006/relationships/hyperlink" Target="https://ombud.msu.edu/resources-self-help/conflict-grievance-systems?utm_source" TargetMode="External"/><Relationship Id="rId93" Type="http://schemas.openxmlformats.org/officeDocument/2006/relationships/hyperlink" Target="https://gscc.msu.edu/" TargetMode="External"/><Relationship Id="rId98" Type="http://schemas.openxmlformats.org/officeDocument/2006/relationships/hyperlink" Target="https://lib.msu.edu/" TargetMode="External"/><Relationship Id="rId3" Type="http://schemas.openxmlformats.org/officeDocument/2006/relationships/customXml" Target="../customXml/item3.xml"/><Relationship Id="rId25" Type="http://schemas.openxmlformats.org/officeDocument/2006/relationships/hyperlink" Target="https://grad.msu.edu/non-regular-faculty-committees" TargetMode="External"/><Relationship Id="rId46" Type="http://schemas.openxmlformats.org/officeDocument/2006/relationships/hyperlink" Target="https://reg.msu.edu/academicprograms/Text.aspx?Section=111&amp;s407" TargetMode="External"/><Relationship Id="rId67" Type="http://schemas.openxmlformats.org/officeDocument/2006/relationships/hyperlink" Target="https://ombud.msu.edu/sites/default/files/content/Plagiarism-What-is-it.pdf" TargetMode="External"/><Relationship Id="rId20" Type="http://schemas.openxmlformats.org/officeDocument/2006/relationships/hyperlink" Target="https://spartanexperiences.msu.edu/rso-s/regulations/graduate-student-rights-responsibilities/article-two-academic-rights-and-responsibilities-for-graduate-students.html" TargetMode="External"/><Relationship Id="rId41" Type="http://schemas.openxmlformats.org/officeDocument/2006/relationships/hyperlink" Target="https://spartanexperiences.msu.edu/rso-s/regulations/graduate-student-rights-responsibilities/article-two-academic-rights-and-responsibilities-for-graduate-students.html?utm_source=chatgpt.com" TargetMode="External"/><Relationship Id="rId62" Type="http://schemas.openxmlformats.org/officeDocument/2006/relationships/hyperlink" Target="https://civilrights.msu.edu/pregnancy-parenting/index.html?utm_source" TargetMode="External"/><Relationship Id="rId83" Type="http://schemas.openxmlformats.org/officeDocument/2006/relationships/hyperlink" Target="https://grad.msu.edu/funding" TargetMode="External"/><Relationship Id="rId88" Type="http://schemas.openxmlformats.org/officeDocument/2006/relationships/hyperlink" Target="https://grad.msu.edu/researchintegrity"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77385e-9724-4713-9dd2-4422b0b6b6d3" xsi:nil="true"/>
    <lcf76f155ced4ddcb4097134ff3c332f xmlns="eda4f30c-1b2c-48a9-94fc-5869f32e28ea">
      <Terms xmlns="http://schemas.microsoft.com/office/infopath/2007/PartnerControls"/>
    </lcf76f155ced4ddcb4097134ff3c332f>
    <Notes xmlns="eda4f30c-1b2c-48a9-94fc-5869f32e28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9C459C67E680449B2888AFAE847F66" ma:contentTypeVersion="19" ma:contentTypeDescription="Create a new document." ma:contentTypeScope="" ma:versionID="c98cead0d7e9879f5b41c4d3a5a81b92">
  <xsd:schema xmlns:xsd="http://www.w3.org/2001/XMLSchema" xmlns:xs="http://www.w3.org/2001/XMLSchema" xmlns:p="http://schemas.microsoft.com/office/2006/metadata/properties" xmlns:ns2="eda4f30c-1b2c-48a9-94fc-5869f32e28ea" xmlns:ns3="0477385e-9724-4713-9dd2-4422b0b6b6d3" targetNamespace="http://schemas.microsoft.com/office/2006/metadata/properties" ma:root="true" ma:fieldsID="2572900b01af73e0272c527cc8f9c3fb" ns2:_="" ns3:_="">
    <xsd:import namespace="eda4f30c-1b2c-48a9-94fc-5869f32e28ea"/>
    <xsd:import namespace="0477385e-9724-4713-9dd2-4422b0b6b6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4f30c-1b2c-48a9-94fc-5869f32e28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7385e-9724-4713-9dd2-4422b0b6b6d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c7c618-6b47-427a-ad79-cc10a3899377}" ma:internalName="TaxCatchAll" ma:showField="CatchAllData" ma:web="0477385e-9724-4713-9dd2-4422b0b6b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A1943-8A62-4E01-9CFC-16B0FAC69EE3}">
  <ds:schemaRefs>
    <ds:schemaRef ds:uri="http://schemas.microsoft.com/office/2006/metadata/properties"/>
    <ds:schemaRef ds:uri="http://schemas.microsoft.com/office/infopath/2007/PartnerControls"/>
    <ds:schemaRef ds:uri="0477385e-9724-4713-9dd2-4422b0b6b6d3"/>
    <ds:schemaRef ds:uri="eda4f30c-1b2c-48a9-94fc-5869f32e28ea"/>
  </ds:schemaRefs>
</ds:datastoreItem>
</file>

<file path=customXml/itemProps2.xml><?xml version="1.0" encoding="utf-8"?>
<ds:datastoreItem xmlns:ds="http://schemas.openxmlformats.org/officeDocument/2006/customXml" ds:itemID="{F12550F7-A871-4E28-AA4C-66133D534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4f30c-1b2c-48a9-94fc-5869f32e28ea"/>
    <ds:schemaRef ds:uri="0477385e-9724-4713-9dd2-4422b0b6b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C6F4A-403C-4C1B-B92D-3D1D6B0ED725}">
  <ds:schemaRefs>
    <ds:schemaRef ds:uri="http://schemas.microsoft.com/sharepoint/v3/contenttype/forms"/>
  </ds:schemaRefs>
</ds:datastoreItem>
</file>

<file path=customXml/itemProps4.xml><?xml version="1.0" encoding="utf-8"?>
<ds:datastoreItem xmlns:ds="http://schemas.openxmlformats.org/officeDocument/2006/customXml" ds:itemID="{C267E1D9-595F-4829-8FE4-3AE0DCB04BC8}">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25</Pages>
  <Words>10812</Words>
  <Characters>61635</Characters>
  <Application>Microsoft Office Word</Application>
  <DocSecurity>0</DocSecurity>
  <Lines>513</Lines>
  <Paragraphs>144</Paragraphs>
  <ScaleCrop>false</ScaleCrop>
  <Company/>
  <LinksUpToDate>false</LinksUpToDate>
  <CharactersWithSpaces>72303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 Nicole</dc:creator>
  <cp:keywords/>
  <dc:description/>
  <cp:lastModifiedBy>Allison Eason</cp:lastModifiedBy>
  <cp:revision>2</cp:revision>
  <cp:lastPrinted>2026-08-18T18:19:00Z</cp:lastPrinted>
  <dcterms:created xsi:type="dcterms:W3CDTF">2026-09-03T18:40:00Z</dcterms:created>
  <dcterms:modified xsi:type="dcterms:W3CDTF">2026-09-03T18:40:00Z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0x010100C99C459C67E680449B2888AFAE847F66</vt:lpwstr>
  </property>
  <property fmtid="{D5CDD505-2E9C-101B-9397-08002B2CF9AE}" pid="3" name="MediaServiceImageTags">
    <vt:lpwstr/>
  </property>
</Properties>
</file>